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6D0" w:rsidRDefault="003516D0">
      <w:pPr>
        <w:widowControl/>
        <w:jc w:val="left"/>
        <w:rPr>
          <w:rFonts w:eastAsia="黑体" w:hint="eastAsia"/>
          <w:color w:val="000000"/>
          <w:kern w:val="0"/>
          <w:sz w:val="32"/>
          <w:szCs w:val="32"/>
        </w:rPr>
      </w:pPr>
      <w:bookmarkStart w:id="0" w:name="_Hlk63842134"/>
      <w:r>
        <w:rPr>
          <w:rFonts w:eastAsia="黑体" w:hint="eastAsia"/>
          <w:color w:val="000000"/>
          <w:kern w:val="0"/>
          <w:sz w:val="32"/>
          <w:szCs w:val="32"/>
        </w:rPr>
        <w:t>附件</w:t>
      </w:r>
      <w:r>
        <w:rPr>
          <w:rFonts w:eastAsia="黑体" w:hint="eastAsia"/>
          <w:color w:val="000000"/>
          <w:kern w:val="0"/>
          <w:sz w:val="32"/>
          <w:szCs w:val="32"/>
        </w:rPr>
        <w:t>2-</w:t>
      </w:r>
      <w:r>
        <w:rPr>
          <w:rFonts w:eastAsia="黑体"/>
          <w:color w:val="000000"/>
          <w:kern w:val="0"/>
          <w:sz w:val="32"/>
          <w:szCs w:val="32"/>
        </w:rPr>
        <w:t>4</w:t>
      </w:r>
      <w:r>
        <w:rPr>
          <w:rFonts w:eastAsia="黑体" w:hint="eastAsia"/>
          <w:color w:val="000000"/>
          <w:kern w:val="0"/>
          <w:sz w:val="32"/>
          <w:szCs w:val="32"/>
        </w:rPr>
        <w:t>：</w:t>
      </w:r>
    </w:p>
    <w:p w:rsidR="003516D0" w:rsidRDefault="003516D0">
      <w:pPr>
        <w:spacing w:line="560" w:lineRule="exact"/>
        <w:jc w:val="center"/>
        <w:rPr>
          <w:rFonts w:eastAsia="方正小标宋简体"/>
          <w:kern w:val="0"/>
          <w:sz w:val="44"/>
          <w:szCs w:val="44"/>
        </w:rPr>
      </w:pPr>
      <w:r>
        <w:rPr>
          <w:rFonts w:eastAsia="方正小标宋简体"/>
          <w:kern w:val="0"/>
          <w:sz w:val="44"/>
          <w:szCs w:val="44"/>
        </w:rPr>
        <w:t>东莞市</w:t>
      </w:r>
      <w:r>
        <w:rPr>
          <w:rFonts w:eastAsia="方正小标宋简体"/>
          <w:kern w:val="0"/>
          <w:sz w:val="44"/>
          <w:szCs w:val="44"/>
        </w:rPr>
        <w:t>“</w:t>
      </w:r>
      <w:r>
        <w:rPr>
          <w:rFonts w:eastAsia="方正小标宋简体"/>
          <w:kern w:val="0"/>
          <w:sz w:val="44"/>
          <w:szCs w:val="44"/>
        </w:rPr>
        <w:t>倍增</w:t>
      </w:r>
      <w:r>
        <w:rPr>
          <w:rFonts w:eastAsia="方正小标宋简体" w:hint="eastAsia"/>
          <w:kern w:val="0"/>
          <w:sz w:val="44"/>
          <w:szCs w:val="44"/>
        </w:rPr>
        <w:t>计划</w:t>
      </w:r>
      <w:r>
        <w:rPr>
          <w:rFonts w:eastAsia="方正小标宋简体"/>
          <w:kern w:val="0"/>
          <w:sz w:val="44"/>
          <w:szCs w:val="44"/>
        </w:rPr>
        <w:t>”</w:t>
      </w:r>
      <w:r>
        <w:rPr>
          <w:rFonts w:eastAsia="方正小标宋简体"/>
          <w:kern w:val="0"/>
          <w:sz w:val="44"/>
          <w:szCs w:val="44"/>
        </w:rPr>
        <w:t>企业经营管理者</w:t>
      </w:r>
    </w:p>
    <w:p w:rsidR="003516D0" w:rsidRDefault="003516D0">
      <w:pPr>
        <w:widowControl/>
        <w:spacing w:line="640" w:lineRule="exact"/>
        <w:jc w:val="center"/>
        <w:rPr>
          <w:rFonts w:eastAsia="方正小标宋简体"/>
          <w:bCs/>
          <w:color w:val="000000"/>
          <w:kern w:val="0"/>
          <w:sz w:val="44"/>
          <w:szCs w:val="44"/>
        </w:rPr>
      </w:pPr>
      <w:r>
        <w:rPr>
          <w:rFonts w:eastAsia="方正小标宋简体"/>
          <w:kern w:val="0"/>
          <w:sz w:val="44"/>
          <w:szCs w:val="44"/>
        </w:rPr>
        <w:t>素质提升</w:t>
      </w:r>
      <w:r>
        <w:rPr>
          <w:rFonts w:eastAsia="方正小标宋简体" w:hint="eastAsia"/>
          <w:kern w:val="0"/>
          <w:sz w:val="44"/>
          <w:szCs w:val="44"/>
        </w:rPr>
        <w:t>资助</w:t>
      </w:r>
      <w:r>
        <w:rPr>
          <w:rFonts w:eastAsia="方正小标宋简体"/>
          <w:bCs/>
          <w:color w:val="000000"/>
          <w:kern w:val="0"/>
          <w:sz w:val="44"/>
          <w:szCs w:val="44"/>
        </w:rPr>
        <w:t>项目实施细则</w:t>
      </w:r>
    </w:p>
    <w:p w:rsidR="003516D0" w:rsidRDefault="003516D0">
      <w:pPr>
        <w:widowControl/>
        <w:spacing w:line="600" w:lineRule="exact"/>
        <w:jc w:val="center"/>
        <w:rPr>
          <w:rFonts w:eastAsia="仿宋_GB2312"/>
          <w:color w:val="000000"/>
          <w:kern w:val="0"/>
          <w:sz w:val="32"/>
          <w:szCs w:val="32"/>
        </w:rPr>
      </w:pPr>
    </w:p>
    <w:p w:rsidR="003516D0" w:rsidRDefault="003516D0">
      <w:pPr>
        <w:widowControl/>
        <w:spacing w:line="560" w:lineRule="exact"/>
        <w:ind w:firstLineChars="200" w:firstLine="640"/>
        <w:rPr>
          <w:rFonts w:eastAsia="仿宋_GB2312"/>
          <w:color w:val="000000"/>
          <w:kern w:val="0"/>
          <w:sz w:val="32"/>
          <w:szCs w:val="32"/>
        </w:rPr>
      </w:pPr>
      <w:r>
        <w:rPr>
          <w:rFonts w:ascii="黑体" w:eastAsia="黑体" w:hAnsi="黑体"/>
          <w:color w:val="000000"/>
          <w:kern w:val="0"/>
          <w:sz w:val="32"/>
          <w:szCs w:val="32"/>
        </w:rPr>
        <w:t>第一条</w:t>
      </w:r>
      <w:r>
        <w:rPr>
          <w:rFonts w:eastAsia="仿宋_GB2312"/>
          <w:color w:val="000000"/>
          <w:kern w:val="0"/>
          <w:sz w:val="32"/>
          <w:szCs w:val="32"/>
        </w:rPr>
        <w:t xml:space="preserve">  </w:t>
      </w:r>
      <w:r>
        <w:rPr>
          <w:rFonts w:eastAsia="仿宋_GB2312"/>
          <w:color w:val="000000"/>
          <w:kern w:val="0"/>
          <w:sz w:val="32"/>
          <w:szCs w:val="32"/>
        </w:rPr>
        <w:t>本实施细则所称的企业经营管理者素质提升，是指</w:t>
      </w:r>
      <w:r>
        <w:rPr>
          <w:rFonts w:eastAsia="仿宋_GB2312"/>
          <w:kern w:val="0"/>
          <w:sz w:val="32"/>
          <w:szCs w:val="32"/>
        </w:rPr>
        <w:t>莞商学院或其它机构为市</w:t>
      </w:r>
      <w:r>
        <w:rPr>
          <w:rFonts w:eastAsia="仿宋_GB2312"/>
          <w:sz w:val="32"/>
          <w:szCs w:val="32"/>
        </w:rPr>
        <w:t>“</w:t>
      </w:r>
      <w:r>
        <w:rPr>
          <w:rFonts w:eastAsia="仿宋_GB2312"/>
          <w:sz w:val="32"/>
          <w:szCs w:val="32"/>
        </w:rPr>
        <w:t>倍增计划</w:t>
      </w:r>
      <w:r>
        <w:rPr>
          <w:rFonts w:eastAsia="仿宋_GB2312"/>
          <w:sz w:val="32"/>
          <w:szCs w:val="32"/>
        </w:rPr>
        <w:t>”</w:t>
      </w:r>
      <w:r>
        <w:rPr>
          <w:rFonts w:eastAsia="仿宋_GB2312"/>
          <w:sz w:val="32"/>
          <w:szCs w:val="32"/>
        </w:rPr>
        <w:t>试点企业和协同倍增企业</w:t>
      </w:r>
      <w:r>
        <w:rPr>
          <w:rFonts w:eastAsia="仿宋_GB2312"/>
          <w:kern w:val="0"/>
          <w:sz w:val="32"/>
          <w:szCs w:val="32"/>
        </w:rPr>
        <w:t>的董事长、总经理、法人代表、管理骨干人</w:t>
      </w:r>
      <w:r>
        <w:rPr>
          <w:rFonts w:eastAsia="仿宋_GB2312" w:hint="eastAsia"/>
          <w:kern w:val="0"/>
          <w:sz w:val="32"/>
          <w:szCs w:val="32"/>
        </w:rPr>
        <w:t>员</w:t>
      </w:r>
      <w:r>
        <w:rPr>
          <w:rFonts w:eastAsia="仿宋_GB2312"/>
          <w:kern w:val="0"/>
          <w:sz w:val="32"/>
          <w:szCs w:val="32"/>
        </w:rPr>
        <w:t>、技术骨干人</w:t>
      </w:r>
      <w:r>
        <w:rPr>
          <w:rFonts w:eastAsia="仿宋_GB2312" w:hint="eastAsia"/>
          <w:kern w:val="0"/>
          <w:sz w:val="32"/>
          <w:szCs w:val="32"/>
        </w:rPr>
        <w:t>员</w:t>
      </w:r>
      <w:r>
        <w:rPr>
          <w:rFonts w:eastAsia="仿宋_GB2312"/>
          <w:kern w:val="0"/>
          <w:sz w:val="32"/>
          <w:szCs w:val="32"/>
        </w:rPr>
        <w:t>等企业经营管理者定制开展的课程，以达到提升企业管理者素质的目的。</w:t>
      </w:r>
    </w:p>
    <w:p w:rsidR="003516D0" w:rsidRDefault="003516D0">
      <w:pPr>
        <w:widowControl/>
        <w:spacing w:line="560" w:lineRule="exact"/>
        <w:ind w:firstLineChars="200" w:firstLine="640"/>
        <w:rPr>
          <w:rFonts w:eastAsia="仿宋_GB2312" w:hint="eastAsia"/>
          <w:color w:val="000000"/>
          <w:kern w:val="0"/>
          <w:sz w:val="32"/>
          <w:szCs w:val="32"/>
        </w:rPr>
      </w:pPr>
      <w:r>
        <w:rPr>
          <w:rFonts w:ascii="黑体" w:eastAsia="黑体" w:hAnsi="黑体"/>
          <w:color w:val="000000"/>
          <w:kern w:val="0"/>
          <w:sz w:val="32"/>
          <w:szCs w:val="32"/>
        </w:rPr>
        <w:t>第二条</w:t>
      </w:r>
      <w:r>
        <w:rPr>
          <w:rFonts w:eastAsia="仿宋_GB2312"/>
          <w:color w:val="000000"/>
          <w:kern w:val="0"/>
          <w:sz w:val="32"/>
          <w:szCs w:val="32"/>
        </w:rPr>
        <w:t xml:space="preserve">  </w:t>
      </w:r>
      <w:r w:rsidR="002343EA">
        <w:rPr>
          <w:rFonts w:eastAsia="仿宋_GB2312" w:hint="eastAsia"/>
          <w:color w:val="000000"/>
          <w:kern w:val="0"/>
          <w:sz w:val="32"/>
          <w:szCs w:val="32"/>
        </w:rPr>
        <w:t>项目范围</w:t>
      </w:r>
    </w:p>
    <w:p w:rsidR="003516D0" w:rsidRDefault="003516D0">
      <w:pPr>
        <w:spacing w:line="560" w:lineRule="exact"/>
        <w:ind w:firstLineChars="200" w:firstLine="643"/>
        <w:rPr>
          <w:rFonts w:eastAsia="仿宋_GB2312"/>
          <w:kern w:val="0"/>
          <w:sz w:val="32"/>
          <w:szCs w:val="32"/>
        </w:rPr>
      </w:pPr>
      <w:r>
        <w:rPr>
          <w:rFonts w:eastAsia="仿宋_GB2312"/>
          <w:b/>
          <w:bCs/>
          <w:sz w:val="32"/>
          <w:szCs w:val="32"/>
        </w:rPr>
        <w:t>（一）莞商学院定制课程。</w:t>
      </w:r>
      <w:r>
        <w:rPr>
          <w:rFonts w:eastAsia="仿宋_GB2312"/>
          <w:kern w:val="0"/>
          <w:sz w:val="32"/>
          <w:szCs w:val="32"/>
        </w:rPr>
        <w:t>莞商学院主办的定制课程培训班和进修班所产生的费用。</w:t>
      </w:r>
    </w:p>
    <w:p w:rsidR="003516D0" w:rsidRDefault="003516D0">
      <w:pPr>
        <w:spacing w:line="560" w:lineRule="exact"/>
        <w:ind w:firstLineChars="200" w:firstLine="643"/>
        <w:rPr>
          <w:rFonts w:eastAsia="仿宋_GB2312"/>
          <w:kern w:val="0"/>
          <w:sz w:val="32"/>
          <w:szCs w:val="32"/>
        </w:rPr>
      </w:pPr>
      <w:r>
        <w:rPr>
          <w:rFonts w:eastAsia="仿宋_GB2312"/>
          <w:b/>
          <w:bCs/>
          <w:sz w:val="32"/>
          <w:szCs w:val="32"/>
        </w:rPr>
        <w:t>（二）机构定制课程。</w:t>
      </w:r>
      <w:r>
        <w:rPr>
          <w:rFonts w:eastAsia="仿宋_GB2312"/>
          <w:kern w:val="0"/>
          <w:sz w:val="32"/>
          <w:szCs w:val="32"/>
        </w:rPr>
        <w:t>国内外科研机构、高等院校、商学院、行业协会（商会）或其他培训机构等机构组织的定制课程培训班和进修班所产生的费用。</w:t>
      </w:r>
    </w:p>
    <w:p w:rsidR="003516D0" w:rsidRDefault="003516D0">
      <w:pPr>
        <w:spacing w:line="560" w:lineRule="exact"/>
        <w:ind w:firstLineChars="200" w:firstLine="643"/>
        <w:rPr>
          <w:rFonts w:eastAsia="仿宋_GB2312"/>
          <w:kern w:val="0"/>
          <w:sz w:val="32"/>
          <w:szCs w:val="32"/>
        </w:rPr>
      </w:pPr>
      <w:r>
        <w:rPr>
          <w:rFonts w:eastAsia="仿宋_GB2312"/>
          <w:b/>
          <w:bCs/>
          <w:sz w:val="32"/>
          <w:szCs w:val="32"/>
        </w:rPr>
        <w:t>（三）企业家素质提升资助。</w:t>
      </w:r>
      <w:r>
        <w:rPr>
          <w:rFonts w:eastAsia="仿宋_GB2312"/>
          <w:kern w:val="0"/>
          <w:sz w:val="32"/>
          <w:szCs w:val="32"/>
        </w:rPr>
        <w:t>企业董事长、总经理、法人代表自主参加国内外科研机构、高等院校、商学院等机构的培训班、进修班和学历班所产生的费用。</w:t>
      </w:r>
    </w:p>
    <w:p w:rsidR="003516D0" w:rsidRDefault="003516D0">
      <w:pPr>
        <w:spacing w:line="560" w:lineRule="exact"/>
        <w:ind w:firstLineChars="200" w:firstLine="643"/>
        <w:rPr>
          <w:rFonts w:eastAsia="仿宋_GB2312"/>
          <w:kern w:val="0"/>
          <w:sz w:val="32"/>
          <w:szCs w:val="32"/>
        </w:rPr>
      </w:pPr>
      <w:r>
        <w:rPr>
          <w:rFonts w:eastAsia="仿宋_GB2312"/>
          <w:b/>
          <w:bCs/>
          <w:sz w:val="32"/>
          <w:szCs w:val="32"/>
        </w:rPr>
        <w:t>（四）企业骨干人</w:t>
      </w:r>
      <w:r>
        <w:rPr>
          <w:rFonts w:eastAsia="仿宋_GB2312" w:hint="eastAsia"/>
          <w:b/>
          <w:bCs/>
          <w:sz w:val="32"/>
          <w:szCs w:val="32"/>
        </w:rPr>
        <w:t>员</w:t>
      </w:r>
      <w:r>
        <w:rPr>
          <w:rFonts w:eastAsia="仿宋_GB2312"/>
          <w:b/>
          <w:bCs/>
          <w:sz w:val="32"/>
          <w:szCs w:val="32"/>
        </w:rPr>
        <w:t>素质提升资助。</w:t>
      </w:r>
      <w:r>
        <w:rPr>
          <w:rFonts w:eastAsia="仿宋_GB2312"/>
          <w:kern w:val="0"/>
          <w:sz w:val="32"/>
          <w:szCs w:val="32"/>
        </w:rPr>
        <w:t>管理骨干人</w:t>
      </w:r>
      <w:r>
        <w:rPr>
          <w:rFonts w:eastAsia="仿宋_GB2312" w:hint="eastAsia"/>
          <w:kern w:val="0"/>
          <w:sz w:val="32"/>
          <w:szCs w:val="32"/>
        </w:rPr>
        <w:t>员</w:t>
      </w:r>
      <w:r>
        <w:rPr>
          <w:rFonts w:eastAsia="仿宋_GB2312"/>
          <w:kern w:val="0"/>
          <w:sz w:val="32"/>
          <w:szCs w:val="32"/>
        </w:rPr>
        <w:t>、技术骨干人</w:t>
      </w:r>
      <w:r>
        <w:rPr>
          <w:rFonts w:eastAsia="仿宋_GB2312" w:hint="eastAsia"/>
          <w:kern w:val="0"/>
          <w:sz w:val="32"/>
          <w:szCs w:val="32"/>
        </w:rPr>
        <w:t>员</w:t>
      </w:r>
      <w:r>
        <w:rPr>
          <w:rFonts w:eastAsia="仿宋_GB2312"/>
          <w:kern w:val="0"/>
          <w:sz w:val="32"/>
          <w:szCs w:val="32"/>
        </w:rPr>
        <w:t>等企业骨干人</w:t>
      </w:r>
      <w:r>
        <w:rPr>
          <w:rFonts w:eastAsia="仿宋_GB2312" w:hint="eastAsia"/>
          <w:kern w:val="0"/>
          <w:sz w:val="32"/>
          <w:szCs w:val="32"/>
        </w:rPr>
        <w:t>员</w:t>
      </w:r>
      <w:r>
        <w:rPr>
          <w:rFonts w:eastAsia="仿宋_GB2312"/>
          <w:kern w:val="0"/>
          <w:sz w:val="32"/>
          <w:szCs w:val="32"/>
        </w:rPr>
        <w:t>自主参加国内外科研机构、高等院校、商学院等机构的培训班、进修班和学历班所产生的费用。</w:t>
      </w:r>
    </w:p>
    <w:p w:rsidR="003516D0" w:rsidRDefault="003516D0">
      <w:pPr>
        <w:spacing w:line="560" w:lineRule="exact"/>
        <w:ind w:firstLineChars="200" w:firstLine="643"/>
        <w:rPr>
          <w:rFonts w:eastAsia="仿宋_GB2312"/>
          <w:kern w:val="0"/>
          <w:sz w:val="32"/>
          <w:szCs w:val="32"/>
        </w:rPr>
      </w:pPr>
      <w:r>
        <w:rPr>
          <w:rFonts w:eastAsia="仿宋_GB2312"/>
          <w:b/>
          <w:bCs/>
          <w:sz w:val="32"/>
          <w:szCs w:val="32"/>
        </w:rPr>
        <w:t>（五）莞商学院平台建设资助。</w:t>
      </w:r>
      <w:r>
        <w:rPr>
          <w:rFonts w:eastAsia="仿宋_GB2312"/>
          <w:kern w:val="0"/>
          <w:sz w:val="32"/>
          <w:szCs w:val="32"/>
        </w:rPr>
        <w:t>莞商学院分院完善培训设施和培训场所、设备升级改造的费用。</w:t>
      </w:r>
    </w:p>
    <w:p w:rsidR="003516D0" w:rsidRDefault="003516D0">
      <w:pPr>
        <w:widowControl/>
        <w:spacing w:line="560" w:lineRule="exact"/>
        <w:ind w:firstLineChars="200" w:firstLine="640"/>
        <w:rPr>
          <w:rFonts w:eastAsia="仿宋_GB2312"/>
          <w:color w:val="000000"/>
          <w:kern w:val="0"/>
          <w:sz w:val="32"/>
          <w:szCs w:val="32"/>
        </w:rPr>
      </w:pPr>
      <w:r>
        <w:rPr>
          <w:rFonts w:ascii="黑体" w:eastAsia="黑体" w:hAnsi="黑体"/>
          <w:color w:val="000000"/>
          <w:kern w:val="0"/>
          <w:sz w:val="32"/>
          <w:szCs w:val="32"/>
        </w:rPr>
        <w:lastRenderedPageBreak/>
        <w:t>第三条</w:t>
      </w:r>
      <w:r>
        <w:rPr>
          <w:rFonts w:eastAsia="仿宋_GB2312"/>
          <w:color w:val="000000"/>
          <w:kern w:val="0"/>
          <w:sz w:val="32"/>
          <w:szCs w:val="32"/>
        </w:rPr>
        <w:t xml:space="preserve">  </w:t>
      </w:r>
      <w:r>
        <w:rPr>
          <w:rFonts w:eastAsia="仿宋_GB2312"/>
          <w:color w:val="000000"/>
          <w:kern w:val="0"/>
          <w:sz w:val="32"/>
          <w:szCs w:val="32"/>
        </w:rPr>
        <w:t>申请条件</w:t>
      </w:r>
    </w:p>
    <w:p w:rsidR="003516D0" w:rsidRDefault="003516D0">
      <w:pPr>
        <w:widowControl/>
        <w:spacing w:line="560" w:lineRule="exact"/>
        <w:ind w:firstLineChars="200" w:firstLine="640"/>
        <w:rPr>
          <w:rFonts w:eastAsia="仿宋_GB2312"/>
          <w:color w:val="000000"/>
          <w:kern w:val="0"/>
          <w:sz w:val="32"/>
          <w:szCs w:val="32"/>
        </w:rPr>
      </w:pPr>
      <w:r>
        <w:rPr>
          <w:rFonts w:eastAsia="仿宋_GB2312"/>
          <w:color w:val="000000"/>
          <w:sz w:val="32"/>
          <w:szCs w:val="32"/>
        </w:rPr>
        <w:t>（一）</w:t>
      </w:r>
      <w:r>
        <w:rPr>
          <w:rFonts w:eastAsia="仿宋_GB2312"/>
          <w:color w:val="000000"/>
          <w:kern w:val="0"/>
          <w:sz w:val="32"/>
          <w:szCs w:val="32"/>
        </w:rPr>
        <w:t>申报人所属企业属于</w:t>
      </w:r>
      <w:r>
        <w:rPr>
          <w:rFonts w:eastAsia="仿宋_GB2312" w:hint="eastAsia"/>
          <w:color w:val="000000"/>
          <w:kern w:val="0"/>
          <w:sz w:val="32"/>
          <w:szCs w:val="32"/>
        </w:rPr>
        <w:t>本年度市</w:t>
      </w:r>
      <w:r>
        <w:rPr>
          <w:rFonts w:eastAsia="仿宋_GB2312"/>
          <w:kern w:val="0"/>
          <w:sz w:val="32"/>
          <w:szCs w:val="32"/>
        </w:rPr>
        <w:t>“</w:t>
      </w:r>
      <w:r>
        <w:rPr>
          <w:rFonts w:eastAsia="仿宋_GB2312"/>
          <w:kern w:val="0"/>
          <w:sz w:val="32"/>
          <w:szCs w:val="32"/>
        </w:rPr>
        <w:t>倍增计划</w:t>
      </w:r>
      <w:r>
        <w:rPr>
          <w:rFonts w:eastAsia="仿宋_GB2312"/>
          <w:kern w:val="0"/>
          <w:sz w:val="32"/>
          <w:szCs w:val="32"/>
        </w:rPr>
        <w:t>”</w:t>
      </w:r>
      <w:r>
        <w:rPr>
          <w:rFonts w:eastAsia="仿宋_GB2312"/>
          <w:kern w:val="0"/>
          <w:sz w:val="32"/>
          <w:szCs w:val="32"/>
        </w:rPr>
        <w:t>试点企业或协同倍增企业</w:t>
      </w:r>
      <w:r>
        <w:rPr>
          <w:rFonts w:eastAsia="仿宋_GB2312" w:hint="eastAsia"/>
          <w:kern w:val="0"/>
          <w:sz w:val="32"/>
          <w:szCs w:val="32"/>
        </w:rPr>
        <w:t>，</w:t>
      </w:r>
      <w:r>
        <w:rPr>
          <w:rFonts w:eastAsia="仿宋_GB2312"/>
          <w:color w:val="000000"/>
          <w:kern w:val="0"/>
          <w:sz w:val="32"/>
          <w:szCs w:val="32"/>
        </w:rPr>
        <w:t>已在东莞市办理工商、税务登记，具有独立法人资格和健全的财务管理制度。</w:t>
      </w:r>
      <w:r>
        <w:rPr>
          <w:rFonts w:eastAsia="仿宋_GB2312"/>
          <w:kern w:val="0"/>
          <w:sz w:val="32"/>
          <w:szCs w:val="32"/>
        </w:rPr>
        <w:t>且申报人是该企业的董事长、总经理、法人代表、管理骨干人</w:t>
      </w:r>
      <w:r>
        <w:rPr>
          <w:rFonts w:eastAsia="仿宋_GB2312" w:hint="eastAsia"/>
          <w:kern w:val="0"/>
          <w:sz w:val="32"/>
          <w:szCs w:val="32"/>
        </w:rPr>
        <w:t>员</w:t>
      </w:r>
      <w:r>
        <w:rPr>
          <w:rFonts w:eastAsia="仿宋_GB2312"/>
          <w:kern w:val="0"/>
          <w:sz w:val="32"/>
          <w:szCs w:val="32"/>
        </w:rPr>
        <w:t>、技术骨干人</w:t>
      </w:r>
      <w:r>
        <w:rPr>
          <w:rFonts w:eastAsia="仿宋_GB2312" w:hint="eastAsia"/>
          <w:kern w:val="0"/>
          <w:sz w:val="32"/>
          <w:szCs w:val="32"/>
        </w:rPr>
        <w:t>员</w:t>
      </w:r>
      <w:r>
        <w:rPr>
          <w:rFonts w:eastAsia="仿宋_GB2312"/>
          <w:kern w:val="0"/>
          <w:sz w:val="32"/>
          <w:szCs w:val="32"/>
        </w:rPr>
        <w:t>等企业经营管理者。</w:t>
      </w:r>
    </w:p>
    <w:p w:rsidR="003516D0" w:rsidRDefault="003516D0">
      <w:pPr>
        <w:pStyle w:val="HTML"/>
        <w:widowControl/>
        <w:shd w:val="clear" w:color="auto" w:fill="FFFFFF"/>
        <w:spacing w:line="560" w:lineRule="exact"/>
        <w:ind w:firstLineChars="200" w:firstLine="640"/>
        <w:rPr>
          <w:rFonts w:ascii="Times New Roman" w:eastAsia="仿宋_GB2312" w:hAnsi="Times New Roman" w:hint="default"/>
          <w:sz w:val="32"/>
          <w:szCs w:val="32"/>
        </w:rPr>
      </w:pPr>
      <w:r>
        <w:rPr>
          <w:rFonts w:ascii="Times New Roman" w:eastAsia="仿宋_GB2312" w:hAnsi="Times New Roman" w:hint="default"/>
          <w:sz w:val="32"/>
          <w:szCs w:val="32"/>
        </w:rPr>
        <w:t>（</w:t>
      </w:r>
      <w:r>
        <w:rPr>
          <w:rFonts w:ascii="Times New Roman" w:eastAsia="仿宋_GB2312" w:hAnsi="Times New Roman"/>
          <w:kern w:val="2"/>
          <w:sz w:val="32"/>
          <w:szCs w:val="32"/>
        </w:rPr>
        <w:t>二</w:t>
      </w:r>
      <w:r>
        <w:rPr>
          <w:rFonts w:ascii="Times New Roman" w:eastAsia="仿宋_GB2312" w:hAnsi="Times New Roman" w:hint="default"/>
          <w:sz w:val="32"/>
          <w:szCs w:val="32"/>
        </w:rPr>
        <w:t>）申报机构为市认定的莞商学院及分院，或经</w:t>
      </w:r>
      <w:r w:rsidR="00E908CE">
        <w:rPr>
          <w:rFonts w:eastAsia="仿宋_GB2312"/>
          <w:sz w:val="32"/>
          <w:szCs w:val="32"/>
        </w:rPr>
        <w:t>市工业和信息化局（以下简称“市工信局”）</w:t>
      </w:r>
      <w:r>
        <w:rPr>
          <w:rFonts w:ascii="Times New Roman" w:eastAsia="仿宋_GB2312" w:hAnsi="Times New Roman" w:hint="default"/>
          <w:sz w:val="32"/>
          <w:szCs w:val="32"/>
        </w:rPr>
        <w:t>备案的国内外科研机构、高等院校、商学院、行业协会（商会）或其他培训机构等。</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sz w:val="32"/>
          <w:szCs w:val="32"/>
        </w:rPr>
        <w:t>（</w:t>
      </w:r>
      <w:r>
        <w:rPr>
          <w:rFonts w:eastAsia="仿宋_GB2312" w:hint="eastAsia"/>
          <w:color w:val="000000"/>
          <w:sz w:val="32"/>
          <w:szCs w:val="32"/>
        </w:rPr>
        <w:t>三</w:t>
      </w:r>
      <w:r>
        <w:rPr>
          <w:rFonts w:eastAsia="仿宋_GB2312"/>
          <w:color w:val="000000"/>
          <w:sz w:val="32"/>
          <w:szCs w:val="32"/>
        </w:rPr>
        <w:t>）</w:t>
      </w:r>
      <w:r>
        <w:rPr>
          <w:rFonts w:eastAsia="仿宋_GB2312"/>
          <w:color w:val="000000"/>
          <w:kern w:val="0"/>
          <w:sz w:val="32"/>
          <w:szCs w:val="32"/>
        </w:rPr>
        <w:t>申报</w:t>
      </w:r>
      <w:r>
        <w:rPr>
          <w:rFonts w:eastAsia="仿宋_GB2312" w:hint="eastAsia"/>
          <w:color w:val="000000"/>
          <w:kern w:val="0"/>
          <w:sz w:val="32"/>
          <w:szCs w:val="32"/>
        </w:rPr>
        <w:t>单位或</w:t>
      </w:r>
      <w:r>
        <w:rPr>
          <w:rFonts w:eastAsia="仿宋_GB2312"/>
          <w:color w:val="000000"/>
          <w:kern w:val="0"/>
          <w:sz w:val="32"/>
          <w:szCs w:val="32"/>
        </w:rPr>
        <w:t>申报人所在企业不属于市级财政专项资金不予资助范围。</w:t>
      </w:r>
    </w:p>
    <w:p w:rsidR="003516D0" w:rsidRDefault="003516D0">
      <w:pPr>
        <w:widowControl/>
        <w:spacing w:line="560" w:lineRule="exact"/>
        <w:ind w:firstLineChars="200" w:firstLine="640"/>
        <w:rPr>
          <w:rFonts w:eastAsia="仿宋_GB2312"/>
          <w:color w:val="000000"/>
          <w:kern w:val="0"/>
          <w:sz w:val="32"/>
          <w:szCs w:val="32"/>
        </w:rPr>
      </w:pPr>
      <w:r>
        <w:rPr>
          <w:rFonts w:ascii="黑体" w:eastAsia="黑体" w:hAnsi="黑体"/>
          <w:color w:val="000000"/>
          <w:kern w:val="0"/>
          <w:sz w:val="32"/>
          <w:szCs w:val="32"/>
        </w:rPr>
        <w:t>第四条</w:t>
      </w:r>
      <w:r>
        <w:rPr>
          <w:rFonts w:eastAsia="仿宋_GB2312"/>
          <w:color w:val="000000"/>
          <w:kern w:val="0"/>
          <w:sz w:val="32"/>
          <w:szCs w:val="32"/>
        </w:rPr>
        <w:t xml:space="preserve">  </w:t>
      </w:r>
      <w:r>
        <w:rPr>
          <w:rFonts w:eastAsia="仿宋_GB2312"/>
          <w:color w:val="000000"/>
          <w:kern w:val="0"/>
          <w:sz w:val="32"/>
          <w:szCs w:val="32"/>
        </w:rPr>
        <w:t>资助方式与标准</w:t>
      </w:r>
    </w:p>
    <w:p w:rsidR="003516D0" w:rsidRDefault="003516D0">
      <w:pPr>
        <w:widowControl/>
        <w:spacing w:line="560" w:lineRule="exact"/>
        <w:ind w:firstLineChars="200" w:firstLine="640"/>
        <w:rPr>
          <w:rFonts w:eastAsia="仿宋_GB2312" w:hint="eastAsia"/>
          <w:kern w:val="0"/>
          <w:sz w:val="32"/>
          <w:szCs w:val="32"/>
        </w:rPr>
      </w:pPr>
      <w:r>
        <w:rPr>
          <w:rFonts w:eastAsia="仿宋_GB2312" w:hint="eastAsia"/>
          <w:kern w:val="0"/>
          <w:sz w:val="32"/>
          <w:szCs w:val="32"/>
        </w:rPr>
        <w:t>各类课程及企业年度资助名额，按照试点企业或协同倍增企业上一年度的营业收入额度划分为三个资助区间进行分配：</w:t>
      </w:r>
      <w:r>
        <w:rPr>
          <w:rFonts w:eastAsia="仿宋_GB2312" w:hint="eastAsia"/>
          <w:kern w:val="0"/>
          <w:sz w:val="32"/>
          <w:szCs w:val="32"/>
        </w:rPr>
        <w:t>10</w:t>
      </w:r>
      <w:r>
        <w:rPr>
          <w:rFonts w:eastAsia="仿宋_GB2312" w:hint="eastAsia"/>
          <w:kern w:val="0"/>
          <w:sz w:val="32"/>
          <w:szCs w:val="32"/>
        </w:rPr>
        <w:t>亿元以上、</w:t>
      </w:r>
      <w:r>
        <w:rPr>
          <w:rFonts w:eastAsia="仿宋_GB2312" w:hint="eastAsia"/>
          <w:kern w:val="0"/>
          <w:sz w:val="32"/>
          <w:szCs w:val="32"/>
        </w:rPr>
        <w:t>2</w:t>
      </w:r>
      <w:r>
        <w:rPr>
          <w:rFonts w:eastAsia="仿宋_GB2312" w:hint="eastAsia"/>
          <w:kern w:val="0"/>
          <w:sz w:val="32"/>
          <w:szCs w:val="32"/>
        </w:rPr>
        <w:t>亿元（含）至</w:t>
      </w:r>
      <w:r>
        <w:rPr>
          <w:rFonts w:eastAsia="仿宋_GB2312" w:hint="eastAsia"/>
          <w:kern w:val="0"/>
          <w:sz w:val="32"/>
          <w:szCs w:val="32"/>
        </w:rPr>
        <w:t>10</w:t>
      </w:r>
      <w:r>
        <w:rPr>
          <w:rFonts w:eastAsia="仿宋_GB2312" w:hint="eastAsia"/>
          <w:kern w:val="0"/>
          <w:sz w:val="32"/>
          <w:szCs w:val="32"/>
        </w:rPr>
        <w:t>亿元，</w:t>
      </w:r>
      <w:r>
        <w:rPr>
          <w:rFonts w:eastAsia="仿宋_GB2312" w:hint="eastAsia"/>
          <w:kern w:val="0"/>
          <w:sz w:val="32"/>
          <w:szCs w:val="32"/>
        </w:rPr>
        <w:t>2</w:t>
      </w:r>
      <w:r>
        <w:rPr>
          <w:rFonts w:eastAsia="仿宋_GB2312" w:hint="eastAsia"/>
          <w:kern w:val="0"/>
          <w:sz w:val="32"/>
          <w:szCs w:val="32"/>
        </w:rPr>
        <w:t>亿元以下。</w:t>
      </w:r>
    </w:p>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color w:val="000000"/>
          <w:sz w:val="32"/>
          <w:szCs w:val="32"/>
        </w:rPr>
        <w:t>（一）</w:t>
      </w:r>
      <w:r>
        <w:rPr>
          <w:rFonts w:eastAsia="仿宋_GB2312"/>
          <w:color w:val="000000"/>
          <w:sz w:val="32"/>
          <w:szCs w:val="32"/>
        </w:rPr>
        <w:t>莞商学院定制课程。</w:t>
      </w:r>
      <w:r>
        <w:rPr>
          <w:rFonts w:eastAsia="仿宋_GB2312"/>
          <w:color w:val="000000"/>
          <w:kern w:val="0"/>
          <w:sz w:val="32"/>
          <w:szCs w:val="32"/>
        </w:rPr>
        <w:t>每人每次补助不超过</w:t>
      </w:r>
      <w:r>
        <w:rPr>
          <w:rFonts w:eastAsia="仿宋_GB2312"/>
          <w:color w:val="000000"/>
          <w:kern w:val="0"/>
          <w:sz w:val="32"/>
          <w:szCs w:val="32"/>
        </w:rPr>
        <w:t>1.5</w:t>
      </w:r>
      <w:r>
        <w:rPr>
          <w:rFonts w:eastAsia="仿宋_GB2312"/>
          <w:color w:val="000000"/>
          <w:kern w:val="0"/>
          <w:sz w:val="32"/>
          <w:szCs w:val="32"/>
        </w:rPr>
        <w:t>万元，每个定制课程补助不超过</w:t>
      </w:r>
      <w:r>
        <w:rPr>
          <w:rFonts w:eastAsia="仿宋_GB2312"/>
          <w:color w:val="000000"/>
          <w:kern w:val="0"/>
          <w:sz w:val="32"/>
          <w:szCs w:val="32"/>
        </w:rPr>
        <w:t>60</w:t>
      </w:r>
      <w:r>
        <w:rPr>
          <w:rFonts w:eastAsia="仿宋_GB2312"/>
          <w:color w:val="000000"/>
          <w:kern w:val="0"/>
          <w:sz w:val="32"/>
          <w:szCs w:val="32"/>
        </w:rPr>
        <w:t>万元。</w:t>
      </w:r>
      <w:r>
        <w:rPr>
          <w:rFonts w:eastAsia="仿宋_GB2312" w:hint="eastAsia"/>
          <w:color w:val="000000"/>
          <w:kern w:val="0"/>
          <w:sz w:val="32"/>
          <w:szCs w:val="32"/>
        </w:rPr>
        <w:t>试点企业和协同倍增企业获得年度资助名额如下（人次）：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2551"/>
        <w:gridCol w:w="2552"/>
      </w:tblGrid>
      <w:tr w:rsidR="003516D0">
        <w:tc>
          <w:tcPr>
            <w:tcW w:w="3227"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企业营收区间</w:t>
            </w:r>
          </w:p>
        </w:tc>
        <w:tc>
          <w:tcPr>
            <w:tcW w:w="2551"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试点企业</w:t>
            </w:r>
          </w:p>
        </w:tc>
        <w:tc>
          <w:tcPr>
            <w:tcW w:w="2552"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协同倍增企业</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color w:val="000000"/>
                <w:kern w:val="0"/>
                <w:sz w:val="32"/>
                <w:szCs w:val="32"/>
              </w:rPr>
              <w:t>10</w:t>
            </w:r>
            <w:r>
              <w:rPr>
                <w:rFonts w:eastAsia="仿宋_GB2312"/>
                <w:color w:val="000000"/>
                <w:kern w:val="0"/>
                <w:sz w:val="32"/>
                <w:szCs w:val="32"/>
              </w:rPr>
              <w:t>亿元（含）以上</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3</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（含）至</w:t>
            </w:r>
            <w:r>
              <w:rPr>
                <w:rFonts w:eastAsia="仿宋_GB2312" w:hint="eastAsia"/>
                <w:kern w:val="0"/>
                <w:sz w:val="32"/>
                <w:szCs w:val="32"/>
              </w:rPr>
              <w:t>10</w:t>
            </w:r>
            <w:r>
              <w:rPr>
                <w:rFonts w:eastAsia="仿宋_GB2312" w:hint="eastAsia"/>
                <w:kern w:val="0"/>
                <w:sz w:val="32"/>
                <w:szCs w:val="32"/>
              </w:rPr>
              <w:t>亿元</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4</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亿元以下</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1</w:t>
            </w:r>
          </w:p>
        </w:tc>
      </w:tr>
    </w:tbl>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sz w:val="32"/>
          <w:szCs w:val="32"/>
        </w:rPr>
        <w:t>（二）</w:t>
      </w:r>
      <w:r>
        <w:rPr>
          <w:rFonts w:eastAsia="仿宋_GB2312"/>
          <w:color w:val="000000"/>
          <w:sz w:val="32"/>
          <w:szCs w:val="32"/>
        </w:rPr>
        <w:t>机构定制课程。</w:t>
      </w:r>
      <w:r>
        <w:rPr>
          <w:rFonts w:eastAsia="仿宋_GB2312"/>
          <w:color w:val="000000"/>
          <w:kern w:val="0"/>
          <w:sz w:val="32"/>
          <w:szCs w:val="32"/>
        </w:rPr>
        <w:t>每人每次补助不超过</w:t>
      </w:r>
      <w:r>
        <w:rPr>
          <w:rFonts w:eastAsia="仿宋_GB2312"/>
          <w:color w:val="000000"/>
          <w:kern w:val="0"/>
          <w:sz w:val="32"/>
          <w:szCs w:val="32"/>
        </w:rPr>
        <w:t>1.5</w:t>
      </w:r>
      <w:r>
        <w:rPr>
          <w:rFonts w:eastAsia="仿宋_GB2312"/>
          <w:color w:val="000000"/>
          <w:kern w:val="0"/>
          <w:sz w:val="32"/>
          <w:szCs w:val="32"/>
        </w:rPr>
        <w:t>万元，每个定制课程补助不超过</w:t>
      </w:r>
      <w:r>
        <w:rPr>
          <w:rFonts w:eastAsia="仿宋_GB2312"/>
          <w:color w:val="000000"/>
          <w:kern w:val="0"/>
          <w:sz w:val="32"/>
          <w:szCs w:val="32"/>
        </w:rPr>
        <w:t>60</w:t>
      </w:r>
      <w:r>
        <w:rPr>
          <w:rFonts w:eastAsia="仿宋_GB2312"/>
          <w:color w:val="000000"/>
          <w:kern w:val="0"/>
          <w:sz w:val="32"/>
          <w:szCs w:val="32"/>
        </w:rPr>
        <w:t>万元。</w:t>
      </w:r>
      <w:r>
        <w:rPr>
          <w:rFonts w:eastAsia="仿宋_GB2312" w:hint="eastAsia"/>
          <w:color w:val="000000"/>
          <w:kern w:val="0"/>
          <w:sz w:val="32"/>
          <w:szCs w:val="32"/>
        </w:rPr>
        <w:t>试点企业和协同倍增企业获得年度资助名额如下（人次）：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2551"/>
        <w:gridCol w:w="2552"/>
      </w:tblGrid>
      <w:tr w:rsidR="003516D0">
        <w:tc>
          <w:tcPr>
            <w:tcW w:w="3227"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lastRenderedPageBreak/>
              <w:t>企业营收区间</w:t>
            </w:r>
          </w:p>
        </w:tc>
        <w:tc>
          <w:tcPr>
            <w:tcW w:w="2551"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试点企业</w:t>
            </w:r>
          </w:p>
        </w:tc>
        <w:tc>
          <w:tcPr>
            <w:tcW w:w="2552"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协同倍增企业</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color w:val="000000"/>
                <w:kern w:val="0"/>
                <w:sz w:val="32"/>
                <w:szCs w:val="32"/>
              </w:rPr>
              <w:t>10</w:t>
            </w:r>
            <w:r>
              <w:rPr>
                <w:rFonts w:eastAsia="仿宋_GB2312"/>
                <w:color w:val="000000"/>
                <w:kern w:val="0"/>
                <w:sz w:val="32"/>
                <w:szCs w:val="32"/>
              </w:rPr>
              <w:t>亿元（含）以上</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9</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（含）至</w:t>
            </w:r>
            <w:r>
              <w:rPr>
                <w:rFonts w:eastAsia="仿宋_GB2312" w:hint="eastAsia"/>
                <w:kern w:val="0"/>
                <w:sz w:val="32"/>
                <w:szCs w:val="32"/>
              </w:rPr>
              <w:t>10</w:t>
            </w:r>
            <w:r>
              <w:rPr>
                <w:rFonts w:eastAsia="仿宋_GB2312" w:hint="eastAsia"/>
                <w:kern w:val="0"/>
                <w:sz w:val="32"/>
                <w:szCs w:val="32"/>
              </w:rPr>
              <w:t>亿元</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4</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亿元以下</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3</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r>
    </w:tbl>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sz w:val="32"/>
          <w:szCs w:val="32"/>
        </w:rPr>
        <w:t>（三）</w:t>
      </w:r>
      <w:r>
        <w:rPr>
          <w:rFonts w:eastAsia="仿宋_GB2312"/>
          <w:color w:val="000000"/>
          <w:sz w:val="32"/>
          <w:szCs w:val="32"/>
        </w:rPr>
        <w:t>企业家素质提升资助。</w:t>
      </w:r>
      <w:r>
        <w:rPr>
          <w:rFonts w:eastAsia="仿宋_GB2312"/>
          <w:color w:val="000000"/>
          <w:kern w:val="0"/>
          <w:sz w:val="32"/>
          <w:szCs w:val="32"/>
        </w:rPr>
        <w:t>培训费按最高不超过</w:t>
      </w:r>
      <w:r>
        <w:rPr>
          <w:rFonts w:eastAsia="仿宋_GB2312"/>
          <w:color w:val="000000"/>
          <w:kern w:val="0"/>
          <w:sz w:val="32"/>
          <w:szCs w:val="32"/>
        </w:rPr>
        <w:t>50%</w:t>
      </w:r>
      <w:r>
        <w:rPr>
          <w:rFonts w:eastAsia="仿宋_GB2312"/>
          <w:color w:val="000000"/>
          <w:kern w:val="0"/>
          <w:sz w:val="32"/>
          <w:szCs w:val="32"/>
        </w:rPr>
        <w:t>的比例给予资助，每人每次补助不超过</w:t>
      </w:r>
      <w:r>
        <w:rPr>
          <w:rFonts w:eastAsia="仿宋_GB2312"/>
          <w:color w:val="000000"/>
          <w:kern w:val="0"/>
          <w:sz w:val="32"/>
          <w:szCs w:val="32"/>
        </w:rPr>
        <w:t>3</w:t>
      </w:r>
      <w:r>
        <w:rPr>
          <w:rFonts w:eastAsia="仿宋_GB2312"/>
          <w:color w:val="000000"/>
          <w:kern w:val="0"/>
          <w:sz w:val="32"/>
          <w:szCs w:val="32"/>
        </w:rPr>
        <w:t>万元。</w:t>
      </w:r>
      <w:r>
        <w:rPr>
          <w:rFonts w:eastAsia="仿宋_GB2312" w:hint="eastAsia"/>
          <w:color w:val="000000"/>
          <w:kern w:val="0"/>
          <w:sz w:val="32"/>
          <w:szCs w:val="32"/>
        </w:rPr>
        <w:t>试点企业和协同倍增企业获得年度资助名额如下（人次）：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2551"/>
        <w:gridCol w:w="2552"/>
      </w:tblGrid>
      <w:tr w:rsidR="003516D0">
        <w:tc>
          <w:tcPr>
            <w:tcW w:w="3227"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企业营收区间</w:t>
            </w:r>
          </w:p>
        </w:tc>
        <w:tc>
          <w:tcPr>
            <w:tcW w:w="2551"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试点企业</w:t>
            </w:r>
          </w:p>
        </w:tc>
        <w:tc>
          <w:tcPr>
            <w:tcW w:w="2552"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协同倍增企业</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color w:val="000000"/>
                <w:kern w:val="0"/>
                <w:sz w:val="32"/>
                <w:szCs w:val="32"/>
              </w:rPr>
              <w:t>10</w:t>
            </w:r>
            <w:r>
              <w:rPr>
                <w:rFonts w:eastAsia="仿宋_GB2312"/>
                <w:color w:val="000000"/>
                <w:kern w:val="0"/>
                <w:sz w:val="32"/>
                <w:szCs w:val="32"/>
              </w:rPr>
              <w:t>亿元（含）以上</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3</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（含）至</w:t>
            </w:r>
            <w:r>
              <w:rPr>
                <w:rFonts w:eastAsia="仿宋_GB2312" w:hint="eastAsia"/>
                <w:kern w:val="0"/>
                <w:sz w:val="32"/>
                <w:szCs w:val="32"/>
              </w:rPr>
              <w:t>10</w:t>
            </w:r>
            <w:r>
              <w:rPr>
                <w:rFonts w:eastAsia="仿宋_GB2312" w:hint="eastAsia"/>
                <w:kern w:val="0"/>
                <w:sz w:val="32"/>
                <w:szCs w:val="32"/>
              </w:rPr>
              <w:t>亿元</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4</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亿元以下</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1</w:t>
            </w:r>
          </w:p>
        </w:tc>
      </w:tr>
    </w:tbl>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sz w:val="32"/>
          <w:szCs w:val="32"/>
        </w:rPr>
        <w:t>（四）</w:t>
      </w:r>
      <w:r>
        <w:rPr>
          <w:rFonts w:eastAsia="仿宋_GB2312"/>
          <w:sz w:val="32"/>
          <w:szCs w:val="32"/>
        </w:rPr>
        <w:t>企业骨干人</w:t>
      </w:r>
      <w:r>
        <w:rPr>
          <w:rFonts w:eastAsia="仿宋_GB2312" w:hint="eastAsia"/>
          <w:sz w:val="32"/>
          <w:szCs w:val="32"/>
        </w:rPr>
        <w:t>员</w:t>
      </w:r>
      <w:r>
        <w:rPr>
          <w:rFonts w:eastAsia="仿宋_GB2312"/>
          <w:sz w:val="32"/>
          <w:szCs w:val="32"/>
        </w:rPr>
        <w:t>素质提升资助。</w:t>
      </w:r>
      <w:r>
        <w:rPr>
          <w:rFonts w:eastAsia="仿宋_GB2312"/>
          <w:kern w:val="0"/>
          <w:sz w:val="32"/>
          <w:szCs w:val="32"/>
        </w:rPr>
        <w:t>培训费按最高不超过</w:t>
      </w:r>
      <w:r>
        <w:rPr>
          <w:rFonts w:eastAsia="仿宋_GB2312"/>
          <w:kern w:val="0"/>
          <w:sz w:val="32"/>
          <w:szCs w:val="32"/>
        </w:rPr>
        <w:t>50%</w:t>
      </w:r>
      <w:r>
        <w:rPr>
          <w:rFonts w:eastAsia="仿宋_GB2312"/>
          <w:kern w:val="0"/>
          <w:sz w:val="32"/>
          <w:szCs w:val="32"/>
        </w:rPr>
        <w:t>的比例给予资助，每人每次补助不超过</w:t>
      </w:r>
      <w:r>
        <w:rPr>
          <w:rFonts w:eastAsia="仿宋_GB2312"/>
          <w:kern w:val="0"/>
          <w:sz w:val="32"/>
          <w:szCs w:val="32"/>
        </w:rPr>
        <w:t>1</w:t>
      </w:r>
      <w:r>
        <w:rPr>
          <w:rFonts w:eastAsia="仿宋_GB2312"/>
          <w:kern w:val="0"/>
          <w:sz w:val="32"/>
          <w:szCs w:val="32"/>
        </w:rPr>
        <w:t>万元。</w:t>
      </w:r>
      <w:r>
        <w:rPr>
          <w:rFonts w:eastAsia="仿宋_GB2312" w:hint="eastAsia"/>
          <w:color w:val="000000"/>
          <w:kern w:val="0"/>
          <w:sz w:val="32"/>
          <w:szCs w:val="32"/>
        </w:rPr>
        <w:t>试点企业和协同倍增企业获得年度资助名额如下（人次）：</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27"/>
        <w:gridCol w:w="2551"/>
        <w:gridCol w:w="2552"/>
      </w:tblGrid>
      <w:tr w:rsidR="003516D0">
        <w:tc>
          <w:tcPr>
            <w:tcW w:w="3227"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企业营收区间</w:t>
            </w:r>
          </w:p>
        </w:tc>
        <w:tc>
          <w:tcPr>
            <w:tcW w:w="2551"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试点企业</w:t>
            </w:r>
          </w:p>
        </w:tc>
        <w:tc>
          <w:tcPr>
            <w:tcW w:w="2552" w:type="dxa"/>
          </w:tcPr>
          <w:p w:rsidR="003516D0" w:rsidRDefault="003516D0">
            <w:pPr>
              <w:spacing w:line="560" w:lineRule="exact"/>
              <w:jc w:val="center"/>
              <w:rPr>
                <w:rFonts w:eastAsia="仿宋_GB2312" w:hint="eastAsia"/>
                <w:b/>
                <w:bCs/>
                <w:color w:val="000000"/>
                <w:kern w:val="0"/>
                <w:sz w:val="32"/>
                <w:szCs w:val="32"/>
              </w:rPr>
            </w:pPr>
            <w:r>
              <w:rPr>
                <w:rFonts w:eastAsia="仿宋_GB2312" w:hint="eastAsia"/>
                <w:b/>
                <w:bCs/>
                <w:color w:val="000000"/>
                <w:kern w:val="0"/>
                <w:sz w:val="32"/>
                <w:szCs w:val="32"/>
              </w:rPr>
              <w:t>协同倍增企业</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color w:val="000000"/>
                <w:kern w:val="0"/>
                <w:sz w:val="32"/>
                <w:szCs w:val="32"/>
              </w:rPr>
              <w:t>10</w:t>
            </w:r>
            <w:r>
              <w:rPr>
                <w:rFonts w:eastAsia="仿宋_GB2312"/>
                <w:color w:val="000000"/>
                <w:kern w:val="0"/>
                <w:sz w:val="32"/>
                <w:szCs w:val="32"/>
              </w:rPr>
              <w:t>亿元（含）以上</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9</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（含）至</w:t>
            </w:r>
            <w:r>
              <w:rPr>
                <w:rFonts w:eastAsia="仿宋_GB2312" w:hint="eastAsia"/>
                <w:kern w:val="0"/>
                <w:sz w:val="32"/>
                <w:szCs w:val="32"/>
              </w:rPr>
              <w:t>10</w:t>
            </w:r>
            <w:r>
              <w:rPr>
                <w:rFonts w:eastAsia="仿宋_GB2312" w:hint="eastAsia"/>
                <w:kern w:val="0"/>
                <w:sz w:val="32"/>
                <w:szCs w:val="32"/>
              </w:rPr>
              <w:t>亿元</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6</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4</w:t>
            </w:r>
          </w:p>
        </w:tc>
      </w:tr>
      <w:tr w:rsidR="003516D0">
        <w:tc>
          <w:tcPr>
            <w:tcW w:w="3227" w:type="dxa"/>
          </w:tcPr>
          <w:p w:rsidR="003516D0" w:rsidRDefault="003516D0">
            <w:pPr>
              <w:spacing w:line="560" w:lineRule="exact"/>
              <w:rPr>
                <w:rFonts w:eastAsia="仿宋_GB2312" w:hint="eastAsia"/>
                <w:color w:val="000000"/>
                <w:kern w:val="0"/>
                <w:sz w:val="32"/>
                <w:szCs w:val="32"/>
              </w:rPr>
            </w:pPr>
            <w:r>
              <w:rPr>
                <w:rFonts w:eastAsia="仿宋_GB2312" w:hint="eastAsia"/>
                <w:kern w:val="0"/>
                <w:sz w:val="32"/>
                <w:szCs w:val="32"/>
              </w:rPr>
              <w:t>2</w:t>
            </w:r>
            <w:r>
              <w:rPr>
                <w:rFonts w:eastAsia="仿宋_GB2312" w:hint="eastAsia"/>
                <w:kern w:val="0"/>
                <w:sz w:val="32"/>
                <w:szCs w:val="32"/>
              </w:rPr>
              <w:t>亿元以下</w:t>
            </w:r>
          </w:p>
        </w:tc>
        <w:tc>
          <w:tcPr>
            <w:tcW w:w="2551"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3</w:t>
            </w:r>
          </w:p>
        </w:tc>
        <w:tc>
          <w:tcPr>
            <w:tcW w:w="2552" w:type="dxa"/>
          </w:tcPr>
          <w:p w:rsidR="003516D0" w:rsidRDefault="003516D0">
            <w:pPr>
              <w:spacing w:line="560" w:lineRule="exact"/>
              <w:jc w:val="center"/>
              <w:rPr>
                <w:rFonts w:eastAsia="仿宋_GB2312" w:hint="eastAsia"/>
                <w:color w:val="000000"/>
                <w:kern w:val="0"/>
                <w:sz w:val="32"/>
                <w:szCs w:val="32"/>
              </w:rPr>
            </w:pPr>
            <w:r>
              <w:rPr>
                <w:rFonts w:eastAsia="仿宋_GB2312" w:hint="eastAsia"/>
                <w:color w:val="000000"/>
                <w:kern w:val="0"/>
                <w:sz w:val="32"/>
                <w:szCs w:val="32"/>
              </w:rPr>
              <w:t>2</w:t>
            </w:r>
          </w:p>
        </w:tc>
      </w:tr>
    </w:tbl>
    <w:p w:rsidR="003516D0" w:rsidRDefault="003516D0">
      <w:pPr>
        <w:spacing w:line="560" w:lineRule="exact"/>
        <w:ind w:firstLineChars="200" w:firstLine="640"/>
        <w:rPr>
          <w:rFonts w:eastAsia="仿宋_GB2312"/>
          <w:kern w:val="0"/>
          <w:sz w:val="32"/>
          <w:szCs w:val="32"/>
        </w:rPr>
      </w:pPr>
      <w:r>
        <w:rPr>
          <w:rFonts w:eastAsia="仿宋_GB2312" w:hint="eastAsia"/>
          <w:sz w:val="32"/>
          <w:szCs w:val="32"/>
        </w:rPr>
        <w:t>（五）</w:t>
      </w:r>
      <w:r>
        <w:rPr>
          <w:rFonts w:eastAsia="仿宋_GB2312"/>
          <w:sz w:val="32"/>
          <w:szCs w:val="32"/>
        </w:rPr>
        <w:t>莞商学院平台建设资助。</w:t>
      </w:r>
      <w:r>
        <w:rPr>
          <w:rFonts w:eastAsia="仿宋_GB2312"/>
          <w:kern w:val="0"/>
          <w:sz w:val="32"/>
          <w:szCs w:val="32"/>
        </w:rPr>
        <w:t>经专家评价，将申报项目划分为一类、二类、三类等三个等级，分别给予不超过</w:t>
      </w:r>
      <w:r>
        <w:rPr>
          <w:rFonts w:eastAsia="仿宋_GB2312"/>
          <w:kern w:val="0"/>
          <w:sz w:val="32"/>
          <w:szCs w:val="32"/>
        </w:rPr>
        <w:t>10</w:t>
      </w:r>
      <w:r>
        <w:rPr>
          <w:rFonts w:eastAsia="仿宋_GB2312"/>
          <w:kern w:val="0"/>
          <w:sz w:val="32"/>
          <w:szCs w:val="32"/>
        </w:rPr>
        <w:t>万元、</w:t>
      </w:r>
      <w:r>
        <w:rPr>
          <w:rFonts w:eastAsia="仿宋_GB2312"/>
          <w:kern w:val="0"/>
          <w:sz w:val="32"/>
          <w:szCs w:val="32"/>
        </w:rPr>
        <w:t>8</w:t>
      </w:r>
      <w:r>
        <w:rPr>
          <w:rFonts w:eastAsia="仿宋_GB2312"/>
          <w:kern w:val="0"/>
          <w:sz w:val="32"/>
          <w:szCs w:val="32"/>
        </w:rPr>
        <w:t>万元、</w:t>
      </w:r>
      <w:r>
        <w:rPr>
          <w:rFonts w:eastAsia="仿宋_GB2312"/>
          <w:kern w:val="0"/>
          <w:sz w:val="32"/>
          <w:szCs w:val="32"/>
        </w:rPr>
        <w:t>5</w:t>
      </w:r>
      <w:r>
        <w:rPr>
          <w:rFonts w:eastAsia="仿宋_GB2312"/>
          <w:kern w:val="0"/>
          <w:sz w:val="32"/>
          <w:szCs w:val="32"/>
        </w:rPr>
        <w:t>万元的一次性定额资助，每个分院每年资助不超过</w:t>
      </w:r>
      <w:r>
        <w:rPr>
          <w:rFonts w:eastAsia="仿宋_GB2312"/>
          <w:kern w:val="0"/>
          <w:sz w:val="32"/>
          <w:szCs w:val="32"/>
        </w:rPr>
        <w:t>10</w:t>
      </w:r>
      <w:r>
        <w:rPr>
          <w:rFonts w:eastAsia="仿宋_GB2312"/>
          <w:kern w:val="0"/>
          <w:sz w:val="32"/>
          <w:szCs w:val="32"/>
        </w:rPr>
        <w:t>万元。专家评价满分为</w:t>
      </w:r>
      <w:r>
        <w:rPr>
          <w:rFonts w:eastAsia="仿宋_GB2312"/>
          <w:kern w:val="0"/>
          <w:sz w:val="32"/>
          <w:szCs w:val="32"/>
        </w:rPr>
        <w:t>100</w:t>
      </w:r>
      <w:r>
        <w:rPr>
          <w:rFonts w:eastAsia="仿宋_GB2312"/>
          <w:kern w:val="0"/>
          <w:sz w:val="32"/>
          <w:szCs w:val="32"/>
        </w:rPr>
        <w:t>分，得分在</w:t>
      </w:r>
      <w:r>
        <w:rPr>
          <w:rFonts w:eastAsia="仿宋_GB2312"/>
          <w:kern w:val="0"/>
          <w:sz w:val="32"/>
          <w:szCs w:val="32"/>
        </w:rPr>
        <w:t>90</w:t>
      </w:r>
      <w:r>
        <w:rPr>
          <w:rFonts w:eastAsia="仿宋_GB2312"/>
          <w:kern w:val="0"/>
          <w:sz w:val="32"/>
          <w:szCs w:val="32"/>
        </w:rPr>
        <w:t>分（含）以上的为一类、</w:t>
      </w:r>
      <w:r>
        <w:rPr>
          <w:rFonts w:eastAsia="仿宋_GB2312"/>
          <w:kern w:val="0"/>
          <w:sz w:val="32"/>
          <w:szCs w:val="32"/>
        </w:rPr>
        <w:t>80</w:t>
      </w:r>
      <w:r>
        <w:rPr>
          <w:rFonts w:eastAsia="仿宋_GB2312"/>
          <w:kern w:val="0"/>
          <w:sz w:val="32"/>
          <w:szCs w:val="32"/>
        </w:rPr>
        <w:t>分（含）以上的为二类、</w:t>
      </w:r>
      <w:r>
        <w:rPr>
          <w:rFonts w:eastAsia="仿宋_GB2312"/>
          <w:kern w:val="0"/>
          <w:sz w:val="32"/>
          <w:szCs w:val="32"/>
        </w:rPr>
        <w:t>70</w:t>
      </w:r>
      <w:r>
        <w:rPr>
          <w:rFonts w:eastAsia="仿宋_GB2312"/>
          <w:kern w:val="0"/>
          <w:sz w:val="32"/>
          <w:szCs w:val="32"/>
        </w:rPr>
        <w:t>分（含）以上的为三类，低</w:t>
      </w:r>
      <w:r>
        <w:rPr>
          <w:rFonts w:eastAsia="仿宋_GB2312"/>
          <w:kern w:val="0"/>
          <w:sz w:val="32"/>
          <w:szCs w:val="32"/>
        </w:rPr>
        <w:lastRenderedPageBreak/>
        <w:t>于</w:t>
      </w:r>
      <w:r>
        <w:rPr>
          <w:rFonts w:eastAsia="仿宋_GB2312"/>
          <w:kern w:val="0"/>
          <w:sz w:val="32"/>
          <w:szCs w:val="32"/>
        </w:rPr>
        <w:t>70</w:t>
      </w:r>
      <w:r>
        <w:rPr>
          <w:rFonts w:eastAsia="仿宋_GB2312"/>
          <w:kern w:val="0"/>
          <w:sz w:val="32"/>
          <w:szCs w:val="32"/>
        </w:rPr>
        <w:t>分的原则上不予资助。项目承担单位获得实际财政资助金额不超过经审核的项目实际总投入。</w:t>
      </w:r>
    </w:p>
    <w:p w:rsidR="003516D0" w:rsidRDefault="003516D0">
      <w:pPr>
        <w:spacing w:line="560" w:lineRule="exact"/>
        <w:ind w:firstLineChars="200" w:firstLine="640"/>
        <w:rPr>
          <w:rFonts w:eastAsia="仿宋_GB2312"/>
          <w:kern w:val="0"/>
          <w:sz w:val="32"/>
          <w:szCs w:val="32"/>
        </w:rPr>
      </w:pPr>
      <w:r>
        <w:rPr>
          <w:rFonts w:eastAsia="仿宋_GB2312" w:hint="eastAsia"/>
          <w:kern w:val="0"/>
          <w:sz w:val="32"/>
          <w:szCs w:val="32"/>
        </w:rPr>
        <w:t>（六）</w:t>
      </w:r>
      <w:r>
        <w:rPr>
          <w:rFonts w:eastAsia="仿宋_GB2312"/>
          <w:kern w:val="0"/>
          <w:sz w:val="32"/>
          <w:szCs w:val="32"/>
        </w:rPr>
        <w:t>以上资助标准市</w:t>
      </w:r>
      <w:r>
        <w:rPr>
          <w:rFonts w:eastAsia="仿宋_GB2312" w:hint="eastAsia"/>
          <w:kern w:val="0"/>
          <w:sz w:val="32"/>
          <w:szCs w:val="32"/>
        </w:rPr>
        <w:t>工信局</w:t>
      </w:r>
      <w:r>
        <w:rPr>
          <w:rFonts w:eastAsia="仿宋_GB2312"/>
          <w:kern w:val="0"/>
          <w:sz w:val="32"/>
          <w:szCs w:val="32"/>
        </w:rPr>
        <w:t>将根据每年预算规模、申报数量以及申报企业的成长性，在资助限额内，以合理的方式确定最终补助比例和补助金额，用完即止。按照企业优先于个人的原则分配，单个企业同一项目单次申报原则上不超过</w:t>
      </w:r>
      <w:r>
        <w:rPr>
          <w:rFonts w:eastAsia="仿宋_GB2312"/>
          <w:kern w:val="0"/>
          <w:sz w:val="32"/>
          <w:szCs w:val="32"/>
        </w:rPr>
        <w:t>2</w:t>
      </w:r>
      <w:r>
        <w:rPr>
          <w:rFonts w:eastAsia="仿宋_GB2312"/>
          <w:kern w:val="0"/>
          <w:sz w:val="32"/>
          <w:szCs w:val="32"/>
        </w:rPr>
        <w:t>人。</w:t>
      </w:r>
    </w:p>
    <w:p w:rsidR="003516D0" w:rsidRDefault="003516D0" w:rsidP="00612B69">
      <w:pPr>
        <w:spacing w:line="560" w:lineRule="exact"/>
        <w:ind w:firstLineChars="200" w:firstLine="640"/>
        <w:jc w:val="left"/>
        <w:rPr>
          <w:rFonts w:eastAsia="仿宋_GB2312"/>
          <w:kern w:val="0"/>
          <w:sz w:val="32"/>
          <w:szCs w:val="32"/>
        </w:rPr>
      </w:pPr>
      <w:r>
        <w:rPr>
          <w:rFonts w:eastAsia="黑体" w:hint="eastAsia"/>
          <w:sz w:val="32"/>
          <w:szCs w:val="32"/>
        </w:rPr>
        <w:t>第五条</w:t>
      </w:r>
      <w:r>
        <w:rPr>
          <w:rFonts w:eastAsia="仿宋_GB2312" w:hint="eastAsia"/>
          <w:sz w:val="32"/>
          <w:szCs w:val="32"/>
        </w:rPr>
        <w:t xml:space="preserve"> </w:t>
      </w:r>
      <w:r>
        <w:rPr>
          <w:rFonts w:eastAsia="仿宋_GB2312"/>
          <w:sz w:val="32"/>
          <w:szCs w:val="32"/>
        </w:rPr>
        <w:t xml:space="preserve"> </w:t>
      </w:r>
      <w:r>
        <w:rPr>
          <w:rFonts w:eastAsia="仿宋_GB2312" w:hint="eastAsia"/>
          <w:sz w:val="32"/>
          <w:szCs w:val="32"/>
        </w:rPr>
        <w:t>市工信局负责协助市倍增办开展</w:t>
      </w:r>
      <w:r w:rsidRPr="00612B69">
        <w:rPr>
          <w:rFonts w:eastAsia="仿宋_GB2312" w:hint="eastAsia"/>
          <w:sz w:val="32"/>
          <w:szCs w:val="32"/>
        </w:rPr>
        <w:t>企业经营管理者素质提升资助</w:t>
      </w:r>
      <w:r w:rsidRPr="00612B69">
        <w:rPr>
          <w:rFonts w:eastAsia="仿宋_GB2312" w:hint="eastAsia"/>
          <w:color w:val="000000"/>
          <w:sz w:val="32"/>
          <w:szCs w:val="32"/>
        </w:rPr>
        <w:t>项目</w:t>
      </w:r>
      <w:r w:rsidRPr="002343EA">
        <w:rPr>
          <w:rFonts w:eastAsia="仿宋_GB2312" w:hint="eastAsia"/>
          <w:sz w:val="32"/>
          <w:szCs w:val="32"/>
        </w:rPr>
        <w:t>的有</w:t>
      </w:r>
      <w:r>
        <w:rPr>
          <w:rFonts w:eastAsia="仿宋_GB2312" w:hint="eastAsia"/>
          <w:sz w:val="32"/>
          <w:szCs w:val="32"/>
        </w:rPr>
        <w:t>关工作，负责做好资金的申请、受理、审核、发放、监管、绩效自评和信息公开等。</w:t>
      </w:r>
    </w:p>
    <w:p w:rsidR="003516D0" w:rsidRDefault="003516D0">
      <w:pPr>
        <w:widowControl/>
        <w:spacing w:line="560" w:lineRule="exact"/>
        <w:ind w:firstLineChars="200" w:firstLine="640"/>
        <w:rPr>
          <w:rFonts w:eastAsia="仿宋_GB2312"/>
          <w:color w:val="000000"/>
          <w:kern w:val="0"/>
          <w:sz w:val="32"/>
          <w:szCs w:val="32"/>
        </w:rPr>
      </w:pPr>
      <w:r>
        <w:rPr>
          <w:rFonts w:ascii="黑体" w:eastAsia="黑体" w:hAnsi="黑体"/>
          <w:color w:val="000000"/>
          <w:kern w:val="0"/>
          <w:sz w:val="32"/>
          <w:szCs w:val="32"/>
        </w:rPr>
        <w:t>第</w:t>
      </w:r>
      <w:r>
        <w:rPr>
          <w:rFonts w:ascii="黑体" w:eastAsia="黑体" w:hAnsi="黑体" w:hint="eastAsia"/>
          <w:color w:val="000000"/>
          <w:kern w:val="0"/>
          <w:sz w:val="32"/>
          <w:szCs w:val="32"/>
        </w:rPr>
        <w:t>六</w:t>
      </w:r>
      <w:r>
        <w:rPr>
          <w:rFonts w:ascii="黑体" w:eastAsia="黑体" w:hAnsi="黑体"/>
          <w:color w:val="000000"/>
          <w:kern w:val="0"/>
          <w:sz w:val="32"/>
          <w:szCs w:val="32"/>
        </w:rPr>
        <w:t>条</w:t>
      </w:r>
      <w:r>
        <w:rPr>
          <w:rFonts w:eastAsia="仿宋_GB2312"/>
          <w:color w:val="000000"/>
          <w:kern w:val="0"/>
          <w:sz w:val="32"/>
          <w:szCs w:val="32"/>
        </w:rPr>
        <w:t xml:space="preserve">  </w:t>
      </w:r>
      <w:r>
        <w:rPr>
          <w:rFonts w:eastAsia="仿宋_GB2312"/>
          <w:color w:val="000000"/>
          <w:kern w:val="0"/>
          <w:sz w:val="32"/>
          <w:szCs w:val="32"/>
        </w:rPr>
        <w:t>工作流程</w:t>
      </w:r>
    </w:p>
    <w:p w:rsidR="003516D0" w:rsidRDefault="003516D0">
      <w:pPr>
        <w:widowControl/>
        <w:spacing w:line="560" w:lineRule="exact"/>
        <w:ind w:firstLineChars="200" w:firstLine="640"/>
        <w:rPr>
          <w:rFonts w:eastAsia="仿宋_GB2312"/>
          <w:color w:val="000000"/>
          <w:sz w:val="32"/>
          <w:szCs w:val="32"/>
        </w:rPr>
      </w:pPr>
      <w:r>
        <w:rPr>
          <w:rFonts w:eastAsia="仿宋_GB2312"/>
          <w:color w:val="000000"/>
          <w:sz w:val="32"/>
          <w:szCs w:val="32"/>
        </w:rPr>
        <w:t>（一）莞商学院及机构定制课程</w:t>
      </w:r>
    </w:p>
    <w:p w:rsidR="003516D0" w:rsidRDefault="003516D0">
      <w:pPr>
        <w:spacing w:line="560" w:lineRule="exact"/>
        <w:ind w:firstLineChars="200" w:firstLine="640"/>
        <w:rPr>
          <w:rFonts w:eastAsia="仿宋_GB2312"/>
          <w:kern w:val="0"/>
          <w:sz w:val="32"/>
          <w:szCs w:val="32"/>
        </w:rPr>
      </w:pPr>
      <w:r>
        <w:rPr>
          <w:rFonts w:eastAsia="仿宋_GB2312"/>
          <w:kern w:val="0"/>
          <w:sz w:val="32"/>
          <w:szCs w:val="32"/>
        </w:rPr>
        <w:t>1</w:t>
      </w:r>
      <w:r>
        <w:rPr>
          <w:rFonts w:eastAsia="仿宋_GB2312"/>
          <w:kern w:val="0"/>
          <w:sz w:val="32"/>
          <w:szCs w:val="32"/>
          <w:lang/>
        </w:rPr>
        <w:t>.</w:t>
      </w:r>
      <w:r>
        <w:rPr>
          <w:rFonts w:eastAsia="仿宋_GB2312"/>
          <w:kern w:val="0"/>
          <w:sz w:val="32"/>
          <w:szCs w:val="32"/>
        </w:rPr>
        <w:t>课程征集。市工信局根据每年重点工作，确定若干课程的主题方向，向高校、商学院等承办机构征集定制课程。市工信局对课程进行初审，形成定制课程培训计划。</w:t>
      </w:r>
    </w:p>
    <w:p w:rsidR="003516D0" w:rsidRDefault="003516D0">
      <w:pPr>
        <w:spacing w:line="560" w:lineRule="exact"/>
        <w:ind w:firstLineChars="200" w:firstLine="640"/>
        <w:rPr>
          <w:rFonts w:eastAsia="仿宋_GB2312"/>
          <w:kern w:val="0"/>
          <w:sz w:val="32"/>
          <w:szCs w:val="32"/>
        </w:rPr>
      </w:pPr>
      <w:r>
        <w:rPr>
          <w:rFonts w:eastAsia="仿宋_GB2312"/>
          <w:kern w:val="0"/>
          <w:sz w:val="32"/>
          <w:szCs w:val="32"/>
          <w:lang/>
        </w:rPr>
        <w:t>2.</w:t>
      </w:r>
      <w:r>
        <w:rPr>
          <w:rFonts w:eastAsia="仿宋_GB2312"/>
          <w:kern w:val="0"/>
          <w:sz w:val="32"/>
          <w:szCs w:val="32"/>
        </w:rPr>
        <w:t>课程公示。市工信局将定制课程培训计划报局务会议审定，并在</w:t>
      </w:r>
      <w:r>
        <w:rPr>
          <w:rFonts w:eastAsia="仿宋_GB2312"/>
          <w:kern w:val="0"/>
          <w:sz w:val="32"/>
          <w:szCs w:val="32"/>
        </w:rPr>
        <w:t>“</w:t>
      </w:r>
      <w:r>
        <w:rPr>
          <w:rFonts w:eastAsia="仿宋_GB2312"/>
          <w:kern w:val="0"/>
          <w:sz w:val="32"/>
          <w:szCs w:val="32"/>
        </w:rPr>
        <w:t>企莞家</w:t>
      </w:r>
      <w:r>
        <w:rPr>
          <w:rFonts w:eastAsia="仿宋_GB2312"/>
          <w:kern w:val="0"/>
          <w:sz w:val="32"/>
          <w:szCs w:val="32"/>
        </w:rPr>
        <w:t>”</w:t>
      </w:r>
      <w:r>
        <w:rPr>
          <w:rFonts w:eastAsia="仿宋_GB2312"/>
          <w:kern w:val="0"/>
          <w:sz w:val="32"/>
          <w:szCs w:val="32"/>
        </w:rPr>
        <w:t>网进行为期</w:t>
      </w:r>
      <w:r>
        <w:rPr>
          <w:rFonts w:eastAsia="仿宋_GB2312"/>
          <w:kern w:val="0"/>
          <w:sz w:val="32"/>
          <w:szCs w:val="32"/>
        </w:rPr>
        <w:t>5</w:t>
      </w:r>
      <w:r>
        <w:rPr>
          <w:rFonts w:eastAsia="仿宋_GB2312"/>
          <w:kern w:val="0"/>
          <w:sz w:val="32"/>
          <w:szCs w:val="32"/>
        </w:rPr>
        <w:t>天的社会公示。</w:t>
      </w:r>
    </w:p>
    <w:p w:rsidR="003516D0" w:rsidRDefault="003516D0">
      <w:pPr>
        <w:spacing w:line="560" w:lineRule="exact"/>
        <w:ind w:firstLineChars="200" w:firstLine="640"/>
        <w:rPr>
          <w:rFonts w:eastAsia="仿宋_GB2312"/>
          <w:kern w:val="0"/>
          <w:sz w:val="32"/>
          <w:szCs w:val="32"/>
        </w:rPr>
      </w:pPr>
      <w:r>
        <w:rPr>
          <w:rFonts w:eastAsia="仿宋_GB2312"/>
          <w:kern w:val="0"/>
          <w:sz w:val="32"/>
          <w:szCs w:val="32"/>
        </w:rPr>
        <w:t>3.</w:t>
      </w:r>
      <w:r>
        <w:rPr>
          <w:rFonts w:eastAsia="仿宋_GB2312"/>
          <w:kern w:val="0"/>
          <w:sz w:val="32"/>
          <w:szCs w:val="32"/>
        </w:rPr>
        <w:t>课程审定。市工信局将定制课程计划上报</w:t>
      </w:r>
      <w:r>
        <w:rPr>
          <w:rFonts w:eastAsia="仿宋_GB2312" w:hint="eastAsia"/>
          <w:kern w:val="0"/>
          <w:sz w:val="32"/>
          <w:szCs w:val="32"/>
        </w:rPr>
        <w:t>市“倍增计划”工作领导小组会议</w:t>
      </w:r>
      <w:r>
        <w:rPr>
          <w:rFonts w:eastAsia="仿宋_GB2312"/>
          <w:kern w:val="0"/>
          <w:sz w:val="32"/>
          <w:szCs w:val="32"/>
        </w:rPr>
        <w:t>审定。</w:t>
      </w:r>
    </w:p>
    <w:p w:rsidR="003516D0" w:rsidRDefault="003516D0">
      <w:pPr>
        <w:spacing w:line="560" w:lineRule="exact"/>
        <w:ind w:firstLineChars="200" w:firstLine="640"/>
        <w:rPr>
          <w:rFonts w:eastAsia="仿宋_GB2312"/>
          <w:kern w:val="0"/>
          <w:sz w:val="32"/>
          <w:szCs w:val="32"/>
        </w:rPr>
      </w:pPr>
      <w:r>
        <w:rPr>
          <w:rFonts w:eastAsia="仿宋_GB2312"/>
          <w:kern w:val="0"/>
          <w:sz w:val="32"/>
          <w:szCs w:val="32"/>
        </w:rPr>
        <w:t>4.</w:t>
      </w:r>
      <w:r>
        <w:rPr>
          <w:rFonts w:eastAsia="仿宋_GB2312"/>
          <w:kern w:val="0"/>
          <w:sz w:val="32"/>
          <w:szCs w:val="32"/>
        </w:rPr>
        <w:t>培训报名。定制课程经市</w:t>
      </w:r>
      <w:r>
        <w:rPr>
          <w:rFonts w:eastAsia="仿宋_GB2312"/>
          <w:kern w:val="0"/>
          <w:sz w:val="32"/>
          <w:szCs w:val="32"/>
        </w:rPr>
        <w:t>“</w:t>
      </w:r>
      <w:r>
        <w:rPr>
          <w:rFonts w:eastAsia="仿宋_GB2312"/>
          <w:kern w:val="0"/>
          <w:sz w:val="32"/>
          <w:szCs w:val="32"/>
        </w:rPr>
        <w:t>倍增计划</w:t>
      </w:r>
      <w:r>
        <w:rPr>
          <w:rFonts w:eastAsia="仿宋_GB2312"/>
          <w:kern w:val="0"/>
          <w:sz w:val="32"/>
          <w:szCs w:val="32"/>
        </w:rPr>
        <w:t>”</w:t>
      </w:r>
      <w:r>
        <w:rPr>
          <w:rFonts w:eastAsia="仿宋_GB2312"/>
          <w:kern w:val="0"/>
          <w:sz w:val="32"/>
          <w:szCs w:val="32"/>
        </w:rPr>
        <w:t>工作</w:t>
      </w:r>
      <w:r>
        <w:rPr>
          <w:rFonts w:eastAsia="仿宋_GB2312" w:hint="eastAsia"/>
          <w:kern w:val="0"/>
          <w:sz w:val="32"/>
          <w:szCs w:val="32"/>
        </w:rPr>
        <w:t>领导小组</w:t>
      </w:r>
      <w:r>
        <w:rPr>
          <w:rFonts w:eastAsia="仿宋_GB2312"/>
          <w:kern w:val="0"/>
          <w:sz w:val="32"/>
          <w:szCs w:val="32"/>
        </w:rPr>
        <w:t>会议审定后，按照具体实施安排，由</w:t>
      </w:r>
      <w:r>
        <w:rPr>
          <w:rFonts w:eastAsia="仿宋_GB2312" w:hint="eastAsia"/>
          <w:kern w:val="0"/>
          <w:sz w:val="32"/>
          <w:szCs w:val="32"/>
        </w:rPr>
        <w:t>市</w:t>
      </w:r>
      <w:r>
        <w:rPr>
          <w:rFonts w:eastAsia="仿宋_GB2312"/>
          <w:kern w:val="0"/>
          <w:sz w:val="32"/>
          <w:szCs w:val="32"/>
        </w:rPr>
        <w:t>工信局组织企业报名参加。</w:t>
      </w:r>
    </w:p>
    <w:p w:rsidR="003516D0" w:rsidRDefault="003516D0">
      <w:pPr>
        <w:spacing w:line="560" w:lineRule="exact"/>
        <w:ind w:firstLineChars="200" w:firstLine="640"/>
        <w:rPr>
          <w:rFonts w:eastAsia="仿宋_GB2312"/>
          <w:kern w:val="0"/>
          <w:sz w:val="32"/>
          <w:szCs w:val="32"/>
        </w:rPr>
      </w:pPr>
      <w:r>
        <w:rPr>
          <w:rFonts w:eastAsia="仿宋_GB2312"/>
          <w:kern w:val="0"/>
          <w:sz w:val="32"/>
          <w:szCs w:val="32"/>
        </w:rPr>
        <w:t>5.</w:t>
      </w:r>
      <w:r>
        <w:rPr>
          <w:rFonts w:eastAsia="仿宋_GB2312"/>
          <w:kern w:val="0"/>
          <w:sz w:val="32"/>
          <w:szCs w:val="32"/>
        </w:rPr>
        <w:t>资金拨付。按照具体实施安排，在开课前，由</w:t>
      </w:r>
      <w:r>
        <w:rPr>
          <w:rFonts w:eastAsia="仿宋_GB2312" w:hint="eastAsia"/>
          <w:kern w:val="0"/>
          <w:sz w:val="32"/>
          <w:szCs w:val="32"/>
        </w:rPr>
        <w:t>市</w:t>
      </w:r>
      <w:r>
        <w:rPr>
          <w:rFonts w:eastAsia="仿宋_GB2312"/>
          <w:kern w:val="0"/>
          <w:sz w:val="32"/>
          <w:szCs w:val="32"/>
        </w:rPr>
        <w:t>工信局按有关程序拨款至高校、商学院等承办机构。</w:t>
      </w:r>
    </w:p>
    <w:p w:rsidR="003516D0" w:rsidRDefault="003516D0">
      <w:pPr>
        <w:spacing w:line="560" w:lineRule="exact"/>
        <w:ind w:firstLineChars="200" w:firstLine="640"/>
        <w:rPr>
          <w:rFonts w:eastAsia="仿宋_GB2312" w:hint="eastAsia"/>
          <w:kern w:val="0"/>
          <w:sz w:val="32"/>
          <w:szCs w:val="32"/>
        </w:rPr>
      </w:pPr>
      <w:r>
        <w:rPr>
          <w:rFonts w:eastAsia="仿宋_GB2312"/>
          <w:kern w:val="0"/>
          <w:sz w:val="32"/>
          <w:szCs w:val="32"/>
        </w:rPr>
        <w:t>6.</w:t>
      </w:r>
      <w:r>
        <w:rPr>
          <w:rFonts w:eastAsia="仿宋_GB2312"/>
          <w:kern w:val="0"/>
          <w:sz w:val="32"/>
          <w:szCs w:val="32"/>
        </w:rPr>
        <w:t>培训实施及课后评价。由承办机构按要求举办定制课程，企业根据具体安排参加定制课程培训，并对定制课程进行评价。</w:t>
      </w:r>
      <w:r>
        <w:rPr>
          <w:rFonts w:eastAsia="仿宋_GB2312"/>
          <w:color w:val="000000"/>
          <w:kern w:val="0"/>
          <w:sz w:val="32"/>
          <w:szCs w:val="32"/>
        </w:rPr>
        <w:lastRenderedPageBreak/>
        <w:t>评价满分为</w:t>
      </w:r>
      <w:r>
        <w:rPr>
          <w:rFonts w:eastAsia="仿宋_GB2312"/>
          <w:color w:val="000000"/>
          <w:kern w:val="0"/>
          <w:sz w:val="32"/>
          <w:szCs w:val="32"/>
        </w:rPr>
        <w:t>100</w:t>
      </w:r>
      <w:r>
        <w:rPr>
          <w:rFonts w:eastAsia="仿宋_GB2312"/>
          <w:color w:val="000000"/>
          <w:kern w:val="0"/>
          <w:sz w:val="32"/>
          <w:szCs w:val="32"/>
        </w:rPr>
        <w:t>分</w:t>
      </w:r>
      <w:r>
        <w:rPr>
          <w:rFonts w:eastAsia="仿宋_GB2312" w:hint="eastAsia"/>
          <w:color w:val="000000"/>
          <w:kern w:val="0"/>
          <w:sz w:val="32"/>
          <w:szCs w:val="32"/>
        </w:rPr>
        <w:t>。</w:t>
      </w:r>
    </w:p>
    <w:p w:rsidR="003516D0" w:rsidRDefault="003516D0">
      <w:pPr>
        <w:widowControl/>
        <w:spacing w:line="560" w:lineRule="exact"/>
        <w:ind w:firstLineChars="200" w:firstLine="640"/>
        <w:rPr>
          <w:rFonts w:eastAsia="仿宋_GB2312"/>
          <w:color w:val="000000"/>
          <w:sz w:val="32"/>
          <w:szCs w:val="32"/>
        </w:rPr>
      </w:pPr>
      <w:r>
        <w:rPr>
          <w:rFonts w:eastAsia="仿宋_GB2312"/>
          <w:color w:val="000000"/>
          <w:sz w:val="32"/>
          <w:szCs w:val="32"/>
        </w:rPr>
        <w:t>（二）企业家素质提升资助和企业骨干人</w:t>
      </w:r>
      <w:r>
        <w:rPr>
          <w:rFonts w:eastAsia="仿宋_GB2312" w:hint="eastAsia"/>
          <w:color w:val="000000"/>
          <w:sz w:val="32"/>
          <w:szCs w:val="32"/>
        </w:rPr>
        <w:t>员</w:t>
      </w:r>
      <w:r>
        <w:rPr>
          <w:rFonts w:eastAsia="仿宋_GB2312"/>
          <w:color w:val="000000"/>
          <w:sz w:val="32"/>
          <w:szCs w:val="32"/>
        </w:rPr>
        <w:t>素质提升</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kern w:val="0"/>
          <w:sz w:val="32"/>
          <w:szCs w:val="32"/>
        </w:rPr>
        <w:t>1</w:t>
      </w:r>
      <w:r>
        <w:rPr>
          <w:rFonts w:eastAsia="仿宋_GB2312"/>
          <w:kern w:val="0"/>
          <w:sz w:val="32"/>
          <w:szCs w:val="32"/>
          <w:lang/>
        </w:rPr>
        <w:t xml:space="preserve">. </w:t>
      </w:r>
      <w:r>
        <w:rPr>
          <w:rFonts w:eastAsia="仿宋_GB2312" w:hint="eastAsia"/>
          <w:color w:val="000000"/>
          <w:kern w:val="0"/>
          <w:sz w:val="32"/>
          <w:szCs w:val="32"/>
        </w:rPr>
        <w:t>组织申报</w:t>
      </w:r>
      <w:r>
        <w:rPr>
          <w:rFonts w:eastAsia="仿宋_GB2312"/>
          <w:color w:val="000000"/>
          <w:kern w:val="0"/>
          <w:sz w:val="32"/>
          <w:szCs w:val="32"/>
        </w:rPr>
        <w:t>。</w:t>
      </w:r>
      <w:r>
        <w:rPr>
          <w:rFonts w:eastAsia="仿宋_GB2312" w:hint="eastAsia"/>
          <w:color w:val="000000"/>
          <w:kern w:val="0"/>
          <w:sz w:val="32"/>
          <w:szCs w:val="32"/>
        </w:rPr>
        <w:t>市工信局</w:t>
      </w:r>
      <w:r>
        <w:rPr>
          <w:rFonts w:eastAsia="仿宋_GB2312"/>
          <w:color w:val="000000"/>
          <w:kern w:val="0"/>
          <w:sz w:val="32"/>
          <w:szCs w:val="32"/>
        </w:rPr>
        <w:t>发布申报文件，企业登陆</w:t>
      </w:r>
      <w:r>
        <w:rPr>
          <w:rFonts w:ascii="仿宋_GB2312" w:eastAsia="仿宋_GB2312" w:hint="eastAsia"/>
          <w:color w:val="000000"/>
          <w:kern w:val="0"/>
          <w:sz w:val="32"/>
          <w:szCs w:val="32"/>
        </w:rPr>
        <w:t>“</w:t>
      </w:r>
      <w:r>
        <w:rPr>
          <w:rFonts w:eastAsia="仿宋_GB2312"/>
          <w:color w:val="000000"/>
          <w:kern w:val="0"/>
          <w:sz w:val="32"/>
          <w:szCs w:val="32"/>
        </w:rPr>
        <w:t>企莞家</w:t>
      </w:r>
      <w:r>
        <w:rPr>
          <w:rFonts w:ascii="仿宋_GB2312" w:eastAsia="仿宋_GB2312" w:hint="eastAsia"/>
          <w:color w:val="000000"/>
          <w:kern w:val="0"/>
          <w:sz w:val="32"/>
          <w:szCs w:val="32"/>
        </w:rPr>
        <w:t>”</w:t>
      </w:r>
      <w:r>
        <w:rPr>
          <w:rFonts w:eastAsia="仿宋_GB2312"/>
          <w:color w:val="000000"/>
          <w:kern w:val="0"/>
          <w:sz w:val="32"/>
          <w:szCs w:val="32"/>
        </w:rPr>
        <w:t>（</w:t>
      </w:r>
      <w:r>
        <w:rPr>
          <w:rFonts w:eastAsia="仿宋_GB2312"/>
          <w:color w:val="000000"/>
          <w:kern w:val="0"/>
          <w:sz w:val="32"/>
          <w:szCs w:val="32"/>
        </w:rPr>
        <w:t>http://im.dg.gov.cn</w:t>
      </w:r>
      <w:r>
        <w:rPr>
          <w:rFonts w:eastAsia="仿宋_GB2312"/>
          <w:color w:val="000000"/>
          <w:kern w:val="0"/>
          <w:sz w:val="32"/>
          <w:szCs w:val="32"/>
        </w:rPr>
        <w:t>）进行网上申报。</w:t>
      </w:r>
    </w:p>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color w:val="000000"/>
          <w:kern w:val="0"/>
          <w:sz w:val="32"/>
          <w:szCs w:val="32"/>
        </w:rPr>
        <w:t>2</w:t>
      </w:r>
      <w:r>
        <w:rPr>
          <w:rFonts w:eastAsia="仿宋_GB2312"/>
          <w:color w:val="000000"/>
          <w:kern w:val="0"/>
          <w:sz w:val="32"/>
          <w:szCs w:val="32"/>
        </w:rPr>
        <w:t xml:space="preserve">. </w:t>
      </w:r>
      <w:r>
        <w:rPr>
          <w:rFonts w:eastAsia="仿宋_GB2312"/>
          <w:color w:val="000000"/>
          <w:kern w:val="0"/>
          <w:sz w:val="32"/>
          <w:szCs w:val="32"/>
        </w:rPr>
        <w:t>准入条件筛查。</w:t>
      </w:r>
      <w:r>
        <w:rPr>
          <w:rFonts w:eastAsia="仿宋_GB2312" w:hint="eastAsia"/>
          <w:color w:val="000000"/>
          <w:kern w:val="0"/>
          <w:sz w:val="32"/>
          <w:szCs w:val="32"/>
        </w:rPr>
        <w:t>按</w:t>
      </w:r>
      <w:r>
        <w:rPr>
          <w:rFonts w:eastAsia="仿宋_GB2312"/>
          <w:color w:val="000000"/>
          <w:kern w:val="0"/>
          <w:sz w:val="32"/>
          <w:szCs w:val="32"/>
        </w:rPr>
        <w:t>照相关文件规定，通过</w:t>
      </w:r>
      <w:r>
        <w:rPr>
          <w:rFonts w:eastAsia="仿宋_GB2312" w:hint="eastAsia"/>
          <w:color w:val="000000"/>
          <w:kern w:val="0"/>
          <w:sz w:val="32"/>
          <w:szCs w:val="32"/>
        </w:rPr>
        <w:t>“企莞家”</w:t>
      </w:r>
      <w:r>
        <w:rPr>
          <w:rFonts w:eastAsia="仿宋_GB2312"/>
          <w:color w:val="000000"/>
          <w:kern w:val="0"/>
          <w:sz w:val="32"/>
          <w:szCs w:val="32"/>
        </w:rPr>
        <w:t>对申报企业（项目）是否存在财政资金不予资助</w:t>
      </w:r>
      <w:r>
        <w:rPr>
          <w:rFonts w:eastAsia="仿宋_GB2312" w:hint="eastAsia"/>
          <w:color w:val="000000"/>
          <w:kern w:val="0"/>
          <w:sz w:val="32"/>
          <w:szCs w:val="32"/>
        </w:rPr>
        <w:t>情况进行准入筛查</w:t>
      </w:r>
      <w:r>
        <w:rPr>
          <w:rFonts w:eastAsia="仿宋_GB2312"/>
          <w:color w:val="000000"/>
          <w:kern w:val="0"/>
          <w:sz w:val="32"/>
          <w:szCs w:val="32"/>
        </w:rPr>
        <w:t>。</w:t>
      </w:r>
    </w:p>
    <w:p w:rsidR="003516D0" w:rsidRDefault="003516D0">
      <w:pPr>
        <w:spacing w:line="560" w:lineRule="exact"/>
        <w:ind w:firstLineChars="200" w:firstLine="640"/>
        <w:rPr>
          <w:rFonts w:eastAsia="仿宋_GB2312"/>
          <w:color w:val="000000"/>
          <w:sz w:val="32"/>
          <w:szCs w:val="32"/>
        </w:rPr>
      </w:pPr>
      <w:r>
        <w:rPr>
          <w:rFonts w:eastAsia="仿宋_GB2312"/>
          <w:color w:val="000000"/>
          <w:kern w:val="0"/>
          <w:sz w:val="32"/>
          <w:szCs w:val="32"/>
        </w:rPr>
        <w:t>3</w:t>
      </w:r>
      <w:r>
        <w:rPr>
          <w:rFonts w:eastAsia="仿宋_GB2312" w:hint="eastAsia"/>
          <w:color w:val="000000"/>
          <w:kern w:val="0"/>
          <w:sz w:val="32"/>
          <w:szCs w:val="32"/>
        </w:rPr>
        <w:t>.</w:t>
      </w:r>
      <w:r>
        <w:rPr>
          <w:rFonts w:eastAsia="仿宋_GB2312"/>
          <w:color w:val="000000"/>
          <w:sz w:val="32"/>
          <w:szCs w:val="32"/>
        </w:rPr>
        <w:t xml:space="preserve"> </w:t>
      </w:r>
      <w:r>
        <w:rPr>
          <w:rFonts w:eastAsia="仿宋_GB2312"/>
          <w:color w:val="000000"/>
          <w:sz w:val="32"/>
          <w:szCs w:val="32"/>
        </w:rPr>
        <w:t>形式审查。</w:t>
      </w:r>
      <w:r>
        <w:rPr>
          <w:rFonts w:eastAsia="仿宋_GB2312" w:hint="eastAsia"/>
          <w:color w:val="000000"/>
          <w:sz w:val="32"/>
          <w:szCs w:val="32"/>
        </w:rPr>
        <w:t>市工信局</w:t>
      </w:r>
      <w:r>
        <w:rPr>
          <w:rFonts w:eastAsia="仿宋_GB2312"/>
          <w:color w:val="000000"/>
          <w:sz w:val="32"/>
          <w:szCs w:val="32"/>
        </w:rPr>
        <w:t>对企业网上提交的申请资料进行形式审查</w:t>
      </w:r>
      <w:r>
        <w:rPr>
          <w:rFonts w:eastAsia="仿宋_GB2312" w:hint="eastAsia"/>
          <w:color w:val="000000"/>
          <w:sz w:val="32"/>
          <w:szCs w:val="32"/>
        </w:rPr>
        <w:t>。</w:t>
      </w:r>
    </w:p>
    <w:p w:rsidR="003516D0" w:rsidRDefault="003516D0">
      <w:pPr>
        <w:spacing w:line="560" w:lineRule="exact"/>
        <w:ind w:firstLineChars="200" w:firstLine="640"/>
        <w:rPr>
          <w:rFonts w:eastAsia="仿宋_GB2312" w:hint="eastAsia"/>
          <w:color w:val="000000"/>
          <w:kern w:val="0"/>
          <w:sz w:val="32"/>
          <w:szCs w:val="32"/>
        </w:rPr>
      </w:pPr>
      <w:bookmarkStart w:id="1" w:name="_Hlk64975478"/>
      <w:r>
        <w:rPr>
          <w:rFonts w:eastAsia="仿宋_GB2312" w:hint="eastAsia"/>
          <w:color w:val="000000"/>
          <w:sz w:val="32"/>
          <w:szCs w:val="32"/>
        </w:rPr>
        <w:t>4.</w:t>
      </w:r>
      <w:r>
        <w:rPr>
          <w:rFonts w:eastAsia="仿宋_GB2312"/>
          <w:color w:val="000000"/>
          <w:sz w:val="32"/>
          <w:szCs w:val="32"/>
        </w:rPr>
        <w:t xml:space="preserve"> </w:t>
      </w:r>
      <w:r>
        <w:rPr>
          <w:rFonts w:eastAsia="仿宋_GB2312"/>
          <w:color w:val="000000"/>
          <w:sz w:val="32"/>
          <w:szCs w:val="32"/>
        </w:rPr>
        <w:t>项目</w:t>
      </w:r>
      <w:r>
        <w:rPr>
          <w:rFonts w:eastAsia="仿宋_GB2312" w:hint="eastAsia"/>
          <w:color w:val="000000"/>
          <w:sz w:val="32"/>
          <w:szCs w:val="32"/>
        </w:rPr>
        <w:t>审核</w:t>
      </w:r>
      <w:r>
        <w:rPr>
          <w:rFonts w:eastAsia="仿宋_GB2312"/>
          <w:color w:val="000000"/>
          <w:sz w:val="32"/>
          <w:szCs w:val="32"/>
        </w:rPr>
        <w:t>。</w:t>
      </w:r>
      <w:r>
        <w:rPr>
          <w:rFonts w:eastAsia="仿宋_GB2312" w:hint="eastAsia"/>
          <w:color w:val="000000"/>
          <w:sz w:val="32"/>
          <w:szCs w:val="32"/>
        </w:rPr>
        <w:t>市工信局</w:t>
      </w:r>
      <w:r>
        <w:rPr>
          <w:rFonts w:eastAsia="仿宋_GB2312" w:hint="eastAsia"/>
          <w:sz w:val="32"/>
          <w:szCs w:val="32"/>
        </w:rPr>
        <w:t>委托第三方机构对通过资格审查的项目进行审核。</w:t>
      </w:r>
    </w:p>
    <w:p w:rsidR="003516D0" w:rsidRDefault="003516D0">
      <w:pPr>
        <w:spacing w:line="560" w:lineRule="exact"/>
        <w:ind w:firstLineChars="200" w:firstLine="640"/>
        <w:rPr>
          <w:rFonts w:eastAsia="仿宋_GB2312"/>
          <w:color w:val="000000"/>
          <w:kern w:val="0"/>
          <w:sz w:val="32"/>
          <w:szCs w:val="32"/>
        </w:rPr>
      </w:pPr>
      <w:r>
        <w:rPr>
          <w:rFonts w:eastAsia="仿宋_GB2312" w:hint="eastAsia"/>
          <w:color w:val="000000"/>
          <w:kern w:val="0"/>
          <w:sz w:val="32"/>
          <w:szCs w:val="32"/>
        </w:rPr>
        <w:t>5</w:t>
      </w:r>
      <w:r>
        <w:rPr>
          <w:rFonts w:eastAsia="仿宋_GB2312"/>
          <w:kern w:val="0"/>
          <w:sz w:val="32"/>
          <w:szCs w:val="32"/>
          <w:lang/>
        </w:rPr>
        <w:t xml:space="preserve">. </w:t>
      </w:r>
      <w:r>
        <w:rPr>
          <w:rFonts w:eastAsia="仿宋_GB2312"/>
          <w:color w:val="000000"/>
          <w:kern w:val="0"/>
          <w:sz w:val="32"/>
          <w:szCs w:val="32"/>
        </w:rPr>
        <w:t>审核公示。</w:t>
      </w:r>
      <w:r>
        <w:rPr>
          <w:rFonts w:eastAsia="仿宋_GB2312" w:hint="eastAsia"/>
          <w:color w:val="000000"/>
          <w:kern w:val="0"/>
          <w:sz w:val="32"/>
          <w:szCs w:val="32"/>
        </w:rPr>
        <w:t>市工信局</w:t>
      </w:r>
      <w:r>
        <w:rPr>
          <w:rFonts w:eastAsia="仿宋_GB2312"/>
          <w:color w:val="000000"/>
          <w:kern w:val="0"/>
          <w:sz w:val="32"/>
          <w:szCs w:val="32"/>
        </w:rPr>
        <w:t>拟定项目资助计划，向社会进行为期</w:t>
      </w:r>
      <w:r>
        <w:rPr>
          <w:rFonts w:eastAsia="仿宋_GB2312"/>
          <w:color w:val="000000"/>
          <w:kern w:val="0"/>
          <w:sz w:val="32"/>
          <w:szCs w:val="32"/>
        </w:rPr>
        <w:t>5</w:t>
      </w:r>
      <w:r>
        <w:rPr>
          <w:rFonts w:eastAsia="仿宋_GB2312"/>
          <w:color w:val="000000"/>
          <w:kern w:val="0"/>
          <w:sz w:val="32"/>
          <w:szCs w:val="32"/>
        </w:rPr>
        <w:t>天的公示。</w:t>
      </w:r>
    </w:p>
    <w:p w:rsidR="003516D0" w:rsidRDefault="003516D0">
      <w:pPr>
        <w:spacing w:line="560" w:lineRule="exact"/>
        <w:ind w:firstLineChars="200" w:firstLine="640"/>
        <w:rPr>
          <w:rFonts w:eastAsia="仿宋_GB2312" w:hint="eastAsia"/>
          <w:color w:val="000000"/>
          <w:kern w:val="0"/>
          <w:sz w:val="32"/>
          <w:szCs w:val="32"/>
        </w:rPr>
      </w:pPr>
      <w:r>
        <w:rPr>
          <w:rFonts w:eastAsia="仿宋_GB2312" w:hint="eastAsia"/>
          <w:color w:val="000000"/>
          <w:kern w:val="0"/>
          <w:sz w:val="32"/>
          <w:szCs w:val="32"/>
        </w:rPr>
        <w:t>6.</w:t>
      </w:r>
      <w:r>
        <w:rPr>
          <w:rFonts w:eastAsia="仿宋_GB2312"/>
          <w:color w:val="000000"/>
          <w:kern w:val="0"/>
          <w:sz w:val="32"/>
          <w:szCs w:val="32"/>
        </w:rPr>
        <w:t xml:space="preserve"> </w:t>
      </w:r>
      <w:r>
        <w:rPr>
          <w:rFonts w:eastAsia="仿宋_GB2312"/>
          <w:color w:val="000000"/>
          <w:kern w:val="0"/>
          <w:sz w:val="32"/>
          <w:szCs w:val="32"/>
        </w:rPr>
        <w:t>上报市政府。</w:t>
      </w:r>
      <w:r>
        <w:rPr>
          <w:rFonts w:eastAsia="仿宋_GB2312" w:hint="eastAsia"/>
          <w:color w:val="000000"/>
          <w:kern w:val="0"/>
          <w:sz w:val="32"/>
          <w:szCs w:val="32"/>
        </w:rPr>
        <w:t>市工信局</w:t>
      </w:r>
      <w:r>
        <w:rPr>
          <w:rFonts w:eastAsia="仿宋_GB2312"/>
          <w:color w:val="000000"/>
          <w:kern w:val="0"/>
          <w:sz w:val="32"/>
          <w:szCs w:val="32"/>
        </w:rPr>
        <w:t>将公示无异议或异议排除后的资助计划上报市政府。</w:t>
      </w:r>
    </w:p>
    <w:p w:rsidR="003516D0" w:rsidRDefault="003516D0">
      <w:pPr>
        <w:spacing w:line="560" w:lineRule="exact"/>
        <w:ind w:firstLineChars="200" w:firstLine="640"/>
        <w:rPr>
          <w:rFonts w:eastAsia="仿宋_GB2312"/>
          <w:color w:val="000000"/>
          <w:kern w:val="0"/>
          <w:sz w:val="32"/>
          <w:szCs w:val="32"/>
        </w:rPr>
      </w:pPr>
      <w:r>
        <w:rPr>
          <w:rFonts w:eastAsia="仿宋_GB2312" w:hint="eastAsia"/>
          <w:color w:val="000000"/>
          <w:kern w:val="0"/>
          <w:sz w:val="32"/>
          <w:szCs w:val="32"/>
        </w:rPr>
        <w:t>7</w:t>
      </w:r>
      <w:r>
        <w:rPr>
          <w:rFonts w:eastAsia="仿宋_GB2312"/>
          <w:kern w:val="0"/>
          <w:sz w:val="32"/>
          <w:szCs w:val="32"/>
          <w:lang/>
        </w:rPr>
        <w:t xml:space="preserve">. </w:t>
      </w:r>
      <w:r>
        <w:rPr>
          <w:rFonts w:eastAsia="仿宋_GB2312"/>
          <w:color w:val="000000"/>
          <w:kern w:val="0"/>
          <w:sz w:val="32"/>
          <w:szCs w:val="32"/>
        </w:rPr>
        <w:t>资助拨付。市政府批准资助计划后，</w:t>
      </w:r>
      <w:r>
        <w:rPr>
          <w:rFonts w:eastAsia="仿宋_GB2312" w:hint="eastAsia"/>
          <w:color w:val="000000"/>
          <w:kern w:val="0"/>
          <w:sz w:val="32"/>
          <w:szCs w:val="32"/>
        </w:rPr>
        <w:t>市工信局</w:t>
      </w:r>
      <w:r>
        <w:rPr>
          <w:rFonts w:eastAsia="仿宋_GB2312"/>
          <w:color w:val="000000"/>
          <w:kern w:val="0"/>
          <w:sz w:val="32"/>
          <w:szCs w:val="32"/>
        </w:rPr>
        <w:t>按照工作流程办理资金拨付。</w:t>
      </w:r>
    </w:p>
    <w:bookmarkEnd w:id="1"/>
    <w:p w:rsidR="003516D0" w:rsidRDefault="003516D0">
      <w:pPr>
        <w:widowControl/>
        <w:spacing w:line="560" w:lineRule="exact"/>
        <w:ind w:firstLineChars="200" w:firstLine="640"/>
        <w:rPr>
          <w:rFonts w:eastAsia="仿宋_GB2312"/>
          <w:color w:val="000000"/>
          <w:sz w:val="32"/>
          <w:szCs w:val="32"/>
        </w:rPr>
      </w:pPr>
      <w:r>
        <w:rPr>
          <w:rFonts w:eastAsia="仿宋_GB2312"/>
          <w:color w:val="000000"/>
          <w:sz w:val="32"/>
          <w:szCs w:val="32"/>
        </w:rPr>
        <w:t>（三）莞商学院平台建设</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kern w:val="0"/>
          <w:sz w:val="32"/>
          <w:szCs w:val="32"/>
        </w:rPr>
        <w:t>1</w:t>
      </w:r>
      <w:r>
        <w:rPr>
          <w:rFonts w:eastAsia="仿宋_GB2312"/>
          <w:kern w:val="0"/>
          <w:sz w:val="32"/>
          <w:szCs w:val="32"/>
          <w:lang/>
        </w:rPr>
        <w:t xml:space="preserve">. </w:t>
      </w:r>
      <w:r>
        <w:rPr>
          <w:rFonts w:eastAsia="仿宋_GB2312"/>
          <w:color w:val="000000"/>
          <w:kern w:val="0"/>
          <w:sz w:val="32"/>
          <w:szCs w:val="32"/>
        </w:rPr>
        <w:t>提出备案。莞商学院分院通过</w:t>
      </w:r>
      <w:r>
        <w:rPr>
          <w:rFonts w:eastAsia="仿宋_GB2312"/>
          <w:color w:val="000000"/>
          <w:kern w:val="0"/>
          <w:sz w:val="32"/>
          <w:szCs w:val="32"/>
        </w:rPr>
        <w:t>“</w:t>
      </w:r>
      <w:r>
        <w:rPr>
          <w:rFonts w:eastAsia="仿宋_GB2312"/>
          <w:color w:val="000000"/>
          <w:kern w:val="0"/>
          <w:sz w:val="32"/>
          <w:szCs w:val="32"/>
        </w:rPr>
        <w:t>企莞家</w:t>
      </w:r>
      <w:r>
        <w:rPr>
          <w:rFonts w:eastAsia="仿宋_GB2312"/>
          <w:color w:val="000000"/>
          <w:kern w:val="0"/>
          <w:sz w:val="32"/>
          <w:szCs w:val="32"/>
        </w:rPr>
        <w:t>”</w:t>
      </w:r>
      <w:r>
        <w:rPr>
          <w:rFonts w:eastAsia="仿宋_GB2312"/>
          <w:color w:val="000000"/>
          <w:kern w:val="0"/>
          <w:sz w:val="32"/>
          <w:szCs w:val="32"/>
        </w:rPr>
        <w:t>网对建设计划和投入计划进行备案。</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kern w:val="0"/>
          <w:sz w:val="32"/>
          <w:szCs w:val="32"/>
        </w:rPr>
        <w:t>2</w:t>
      </w:r>
      <w:r>
        <w:rPr>
          <w:rFonts w:eastAsia="仿宋_GB2312"/>
          <w:kern w:val="0"/>
          <w:sz w:val="32"/>
          <w:szCs w:val="32"/>
          <w:lang/>
        </w:rPr>
        <w:t xml:space="preserve">. </w:t>
      </w:r>
      <w:r>
        <w:rPr>
          <w:rFonts w:eastAsia="仿宋_GB2312"/>
          <w:color w:val="000000"/>
          <w:kern w:val="0"/>
          <w:sz w:val="32"/>
          <w:szCs w:val="32"/>
        </w:rPr>
        <w:t>备案审核。市工信局对莞商学院分院的备案进行审核。</w:t>
      </w:r>
    </w:p>
    <w:p w:rsidR="003516D0" w:rsidRDefault="003516D0">
      <w:pPr>
        <w:spacing w:line="560" w:lineRule="exact"/>
        <w:ind w:firstLineChars="200" w:firstLine="640"/>
        <w:rPr>
          <w:rFonts w:eastAsia="仿宋_GB2312"/>
          <w:color w:val="000000"/>
          <w:sz w:val="32"/>
          <w:szCs w:val="32"/>
        </w:rPr>
      </w:pPr>
      <w:r>
        <w:rPr>
          <w:rFonts w:eastAsia="仿宋_GB2312"/>
          <w:color w:val="000000"/>
          <w:kern w:val="0"/>
          <w:sz w:val="32"/>
          <w:szCs w:val="32"/>
        </w:rPr>
        <w:t>3</w:t>
      </w:r>
      <w:r>
        <w:rPr>
          <w:rFonts w:eastAsia="仿宋_GB2312"/>
          <w:kern w:val="0"/>
          <w:sz w:val="32"/>
          <w:szCs w:val="32"/>
          <w:lang/>
        </w:rPr>
        <w:t xml:space="preserve">. </w:t>
      </w:r>
      <w:r>
        <w:rPr>
          <w:rFonts w:eastAsia="仿宋_GB2312"/>
          <w:color w:val="000000"/>
          <w:kern w:val="0"/>
          <w:sz w:val="32"/>
          <w:szCs w:val="32"/>
        </w:rPr>
        <w:t>资助申请。建设工作完成后，登录</w:t>
      </w:r>
      <w:r>
        <w:rPr>
          <w:rFonts w:eastAsia="仿宋_GB2312"/>
          <w:color w:val="000000"/>
          <w:kern w:val="0"/>
          <w:sz w:val="32"/>
          <w:szCs w:val="32"/>
        </w:rPr>
        <w:t>“</w:t>
      </w:r>
      <w:r>
        <w:rPr>
          <w:rFonts w:eastAsia="仿宋_GB2312"/>
          <w:color w:val="000000"/>
          <w:kern w:val="0"/>
          <w:sz w:val="32"/>
          <w:szCs w:val="32"/>
        </w:rPr>
        <w:t>企莞家</w:t>
      </w:r>
      <w:r>
        <w:rPr>
          <w:rFonts w:eastAsia="仿宋_GB2312"/>
          <w:color w:val="000000"/>
          <w:kern w:val="0"/>
          <w:sz w:val="32"/>
          <w:szCs w:val="32"/>
        </w:rPr>
        <w:t>”</w:t>
      </w:r>
      <w:r>
        <w:rPr>
          <w:rFonts w:eastAsia="仿宋_GB2312"/>
          <w:color w:val="000000"/>
          <w:kern w:val="0"/>
          <w:sz w:val="32"/>
          <w:szCs w:val="32"/>
        </w:rPr>
        <w:t>网，提出补助申请，并按要求提交申请材料。</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kern w:val="0"/>
          <w:sz w:val="32"/>
          <w:szCs w:val="32"/>
        </w:rPr>
        <w:t>4</w:t>
      </w:r>
      <w:r>
        <w:rPr>
          <w:rFonts w:eastAsia="仿宋_GB2312"/>
          <w:kern w:val="0"/>
          <w:sz w:val="32"/>
          <w:szCs w:val="32"/>
          <w:lang/>
        </w:rPr>
        <w:t xml:space="preserve">. </w:t>
      </w:r>
      <w:r>
        <w:rPr>
          <w:rFonts w:eastAsia="仿宋_GB2312"/>
          <w:color w:val="000000"/>
          <w:kern w:val="0"/>
          <w:sz w:val="32"/>
          <w:szCs w:val="32"/>
        </w:rPr>
        <w:t>专家评价。市工信局组织第三方对建设项目进行评分评价，并按评估得分提出项目资助等级建议。</w:t>
      </w:r>
    </w:p>
    <w:p w:rsidR="003516D0" w:rsidRDefault="003516D0">
      <w:pPr>
        <w:spacing w:line="560" w:lineRule="exact"/>
        <w:ind w:firstLineChars="200" w:firstLine="640"/>
        <w:rPr>
          <w:rFonts w:eastAsia="仿宋_GB2312"/>
          <w:color w:val="000000"/>
          <w:kern w:val="0"/>
          <w:sz w:val="32"/>
          <w:szCs w:val="32"/>
        </w:rPr>
      </w:pPr>
      <w:r>
        <w:rPr>
          <w:rFonts w:eastAsia="仿宋_GB2312"/>
          <w:color w:val="000000"/>
          <w:kern w:val="0"/>
          <w:sz w:val="32"/>
          <w:szCs w:val="32"/>
        </w:rPr>
        <w:lastRenderedPageBreak/>
        <w:t>5</w:t>
      </w:r>
      <w:r>
        <w:rPr>
          <w:rFonts w:eastAsia="仿宋_GB2312"/>
          <w:kern w:val="0"/>
          <w:sz w:val="32"/>
          <w:szCs w:val="32"/>
          <w:lang/>
        </w:rPr>
        <w:t xml:space="preserve">. </w:t>
      </w:r>
      <w:r>
        <w:rPr>
          <w:rFonts w:eastAsia="仿宋_GB2312"/>
          <w:color w:val="000000"/>
          <w:kern w:val="0"/>
          <w:sz w:val="32"/>
          <w:szCs w:val="32"/>
        </w:rPr>
        <w:t>审核公示。市工信局拟定资助计划，征求有关部门意见，报局务会议评议审定，并在</w:t>
      </w:r>
      <w:r>
        <w:rPr>
          <w:rFonts w:eastAsia="仿宋_GB2312"/>
          <w:color w:val="000000"/>
          <w:kern w:val="0"/>
          <w:sz w:val="32"/>
          <w:szCs w:val="32"/>
        </w:rPr>
        <w:t>“</w:t>
      </w:r>
      <w:r>
        <w:rPr>
          <w:rFonts w:eastAsia="仿宋_GB2312"/>
          <w:color w:val="000000"/>
          <w:kern w:val="0"/>
          <w:sz w:val="32"/>
          <w:szCs w:val="32"/>
        </w:rPr>
        <w:t>企莞家</w:t>
      </w:r>
      <w:r>
        <w:rPr>
          <w:rFonts w:eastAsia="仿宋_GB2312"/>
          <w:color w:val="000000"/>
          <w:kern w:val="0"/>
          <w:sz w:val="32"/>
          <w:szCs w:val="32"/>
        </w:rPr>
        <w:t>”</w:t>
      </w:r>
      <w:r>
        <w:rPr>
          <w:rFonts w:eastAsia="仿宋_GB2312"/>
          <w:color w:val="000000"/>
          <w:kern w:val="0"/>
          <w:sz w:val="32"/>
          <w:szCs w:val="32"/>
        </w:rPr>
        <w:t>网进行为期</w:t>
      </w:r>
      <w:r>
        <w:rPr>
          <w:rFonts w:eastAsia="仿宋_GB2312"/>
          <w:color w:val="000000"/>
          <w:kern w:val="0"/>
          <w:sz w:val="32"/>
          <w:szCs w:val="32"/>
        </w:rPr>
        <w:t>5</w:t>
      </w:r>
      <w:r>
        <w:rPr>
          <w:rFonts w:eastAsia="仿宋_GB2312"/>
          <w:color w:val="000000"/>
          <w:kern w:val="0"/>
          <w:sz w:val="32"/>
          <w:szCs w:val="32"/>
        </w:rPr>
        <w:t>天的社会公示。</w:t>
      </w:r>
    </w:p>
    <w:p w:rsidR="003516D0" w:rsidRDefault="003516D0">
      <w:pPr>
        <w:spacing w:line="560" w:lineRule="exact"/>
        <w:ind w:firstLineChars="200" w:firstLine="640"/>
        <w:rPr>
          <w:rFonts w:eastAsia="仿宋_GB2312"/>
          <w:kern w:val="0"/>
          <w:sz w:val="32"/>
          <w:szCs w:val="32"/>
        </w:rPr>
      </w:pPr>
      <w:r>
        <w:rPr>
          <w:rFonts w:eastAsia="仿宋_GB2312"/>
          <w:color w:val="000000"/>
          <w:kern w:val="0"/>
          <w:sz w:val="32"/>
          <w:szCs w:val="32"/>
        </w:rPr>
        <w:t>6</w:t>
      </w:r>
      <w:r>
        <w:rPr>
          <w:rFonts w:eastAsia="仿宋_GB2312"/>
          <w:kern w:val="0"/>
          <w:sz w:val="32"/>
          <w:szCs w:val="32"/>
          <w:lang/>
        </w:rPr>
        <w:t xml:space="preserve">. </w:t>
      </w:r>
      <w:r>
        <w:rPr>
          <w:rFonts w:eastAsia="仿宋_GB2312"/>
          <w:color w:val="000000"/>
          <w:kern w:val="0"/>
          <w:sz w:val="32"/>
          <w:szCs w:val="32"/>
        </w:rPr>
        <w:t>资助拨付。市工信局上报市</w:t>
      </w:r>
      <w:r>
        <w:rPr>
          <w:rFonts w:eastAsia="仿宋_GB2312"/>
          <w:color w:val="000000"/>
          <w:kern w:val="0"/>
          <w:sz w:val="32"/>
          <w:szCs w:val="32"/>
        </w:rPr>
        <w:t>“</w:t>
      </w:r>
      <w:r>
        <w:rPr>
          <w:rFonts w:eastAsia="仿宋_GB2312"/>
          <w:color w:val="000000"/>
          <w:kern w:val="0"/>
          <w:sz w:val="32"/>
          <w:szCs w:val="32"/>
        </w:rPr>
        <w:t>倍增计划</w:t>
      </w:r>
      <w:r>
        <w:rPr>
          <w:rFonts w:eastAsia="仿宋_GB2312"/>
          <w:color w:val="000000"/>
          <w:kern w:val="0"/>
          <w:sz w:val="32"/>
          <w:szCs w:val="32"/>
        </w:rPr>
        <w:t>”</w:t>
      </w:r>
      <w:r>
        <w:rPr>
          <w:rFonts w:eastAsia="仿宋_GB2312"/>
          <w:color w:val="000000"/>
          <w:kern w:val="0"/>
          <w:sz w:val="32"/>
          <w:szCs w:val="32"/>
        </w:rPr>
        <w:t>工作</w:t>
      </w:r>
      <w:r>
        <w:rPr>
          <w:rFonts w:eastAsia="仿宋_GB2312" w:hint="eastAsia"/>
          <w:color w:val="000000"/>
          <w:kern w:val="0"/>
          <w:sz w:val="32"/>
          <w:szCs w:val="32"/>
        </w:rPr>
        <w:t>领导小组</w:t>
      </w:r>
      <w:r>
        <w:rPr>
          <w:rFonts w:eastAsia="仿宋_GB2312"/>
          <w:color w:val="000000"/>
          <w:kern w:val="0"/>
          <w:sz w:val="32"/>
          <w:szCs w:val="32"/>
        </w:rPr>
        <w:t>会议后按有关规定拨付资助款至</w:t>
      </w:r>
      <w:r>
        <w:rPr>
          <w:rFonts w:eastAsia="仿宋_GB2312" w:hint="eastAsia"/>
          <w:color w:val="000000"/>
          <w:kern w:val="0"/>
          <w:sz w:val="32"/>
          <w:szCs w:val="32"/>
        </w:rPr>
        <w:t>相关平台企业</w:t>
      </w:r>
      <w:r>
        <w:rPr>
          <w:rFonts w:eastAsia="仿宋_GB2312"/>
          <w:color w:val="000000"/>
          <w:kern w:val="0"/>
          <w:sz w:val="32"/>
          <w:szCs w:val="32"/>
        </w:rPr>
        <w:t>。</w:t>
      </w:r>
    </w:p>
    <w:p w:rsidR="003516D0" w:rsidRDefault="003516D0">
      <w:pPr>
        <w:ind w:firstLineChars="200" w:firstLine="640"/>
        <w:rPr>
          <w:rFonts w:eastAsia="仿宋_GB2312"/>
          <w:color w:val="000000"/>
          <w:kern w:val="0"/>
          <w:sz w:val="32"/>
          <w:szCs w:val="32"/>
        </w:rPr>
      </w:pPr>
      <w:r>
        <w:rPr>
          <w:rFonts w:eastAsia="黑体"/>
          <w:sz w:val="32"/>
          <w:szCs w:val="32"/>
        </w:rPr>
        <w:t>第七条</w:t>
      </w:r>
      <w:r>
        <w:rPr>
          <w:rFonts w:eastAsia="仿宋_GB2312" w:hint="eastAsia"/>
          <w:sz w:val="32"/>
          <w:szCs w:val="32"/>
        </w:rPr>
        <w:t xml:space="preserve">  </w:t>
      </w:r>
      <w:r>
        <w:rPr>
          <w:rFonts w:eastAsia="仿宋_GB2312"/>
          <w:color w:val="000000"/>
          <w:kern w:val="0"/>
          <w:sz w:val="32"/>
          <w:szCs w:val="32"/>
        </w:rPr>
        <w:t>资金拨付</w:t>
      </w:r>
      <w:r w:rsidR="00C72975">
        <w:rPr>
          <w:rFonts w:eastAsia="仿宋_GB2312" w:hint="eastAsia"/>
          <w:color w:val="000000"/>
          <w:kern w:val="0"/>
          <w:sz w:val="32"/>
          <w:szCs w:val="32"/>
        </w:rPr>
        <w:t>、监督和</w:t>
      </w:r>
      <w:r>
        <w:rPr>
          <w:rFonts w:eastAsia="仿宋_GB2312"/>
          <w:color w:val="000000"/>
          <w:kern w:val="0"/>
          <w:sz w:val="32"/>
          <w:szCs w:val="32"/>
        </w:rPr>
        <w:t>管理</w:t>
      </w:r>
    </w:p>
    <w:p w:rsidR="003516D0" w:rsidRDefault="003516D0">
      <w:pPr>
        <w:autoSpaceDE w:val="0"/>
        <w:autoSpaceDN w:val="0"/>
        <w:adjustRightInd w:val="0"/>
        <w:spacing w:line="600" w:lineRule="exact"/>
        <w:ind w:firstLineChars="200" w:firstLine="640"/>
        <w:rPr>
          <w:rFonts w:eastAsia="仿宋_GB2312"/>
          <w:color w:val="000000"/>
          <w:sz w:val="32"/>
          <w:szCs w:val="32"/>
        </w:rPr>
      </w:pPr>
      <w:r>
        <w:rPr>
          <w:rFonts w:eastAsia="仿宋_GB2312"/>
          <w:color w:val="000000"/>
          <w:sz w:val="32"/>
          <w:szCs w:val="32"/>
        </w:rPr>
        <w:t>（一）资金拨付</w:t>
      </w:r>
    </w:p>
    <w:p w:rsidR="003516D0" w:rsidRDefault="003516D0">
      <w:pPr>
        <w:autoSpaceDE w:val="0"/>
        <w:autoSpaceDN w:val="0"/>
        <w:adjustRightInd w:val="0"/>
        <w:spacing w:line="600" w:lineRule="exact"/>
        <w:ind w:firstLineChars="200" w:firstLine="640"/>
        <w:rPr>
          <w:sz w:val="32"/>
          <w:szCs w:val="32"/>
        </w:rPr>
      </w:pPr>
      <w:r>
        <w:rPr>
          <w:rFonts w:eastAsia="仿宋_GB2312"/>
          <w:color w:val="000000"/>
          <w:sz w:val="32"/>
          <w:szCs w:val="32"/>
        </w:rPr>
        <w:t>项目资金下达拨付通知后，市</w:t>
      </w:r>
      <w:r w:rsidR="002343EA">
        <w:rPr>
          <w:rFonts w:eastAsia="仿宋_GB2312" w:hint="eastAsia"/>
          <w:color w:val="000000"/>
          <w:sz w:val="32"/>
          <w:szCs w:val="32"/>
        </w:rPr>
        <w:t>工信局</w:t>
      </w:r>
      <w:r>
        <w:rPr>
          <w:rFonts w:eastAsia="仿宋_GB2312"/>
          <w:color w:val="000000"/>
          <w:sz w:val="32"/>
          <w:szCs w:val="32"/>
        </w:rPr>
        <w:t>按财政预算资金拨付程序办理拨款手续。受资助</w:t>
      </w:r>
      <w:r>
        <w:rPr>
          <w:rFonts w:eastAsia="仿宋_GB2312" w:hint="eastAsia"/>
          <w:color w:val="000000"/>
          <w:sz w:val="32"/>
          <w:szCs w:val="32"/>
        </w:rPr>
        <w:t>机构或企业</w:t>
      </w:r>
      <w:r>
        <w:rPr>
          <w:rFonts w:eastAsia="仿宋_GB2312"/>
          <w:color w:val="000000"/>
          <w:sz w:val="32"/>
          <w:szCs w:val="32"/>
        </w:rPr>
        <w:t>应规范各项费用支出的财务核算管理。收到资助款后，按照适用的会计制度</w:t>
      </w:r>
      <w:r>
        <w:rPr>
          <w:rFonts w:eastAsia="仿宋_GB2312" w:hint="eastAsia"/>
          <w:color w:val="000000"/>
          <w:sz w:val="32"/>
          <w:szCs w:val="32"/>
        </w:rPr>
        <w:t>和</w:t>
      </w:r>
      <w:r>
        <w:rPr>
          <w:rFonts w:eastAsia="仿宋_GB2312"/>
          <w:color w:val="000000"/>
          <w:sz w:val="32"/>
          <w:szCs w:val="32"/>
        </w:rPr>
        <w:t>准则进行会计核算和账目处理。</w:t>
      </w:r>
    </w:p>
    <w:p w:rsidR="003516D0" w:rsidRDefault="003516D0" w:rsidP="002343EA">
      <w:pPr>
        <w:autoSpaceDE w:val="0"/>
        <w:autoSpaceDN w:val="0"/>
        <w:adjustRightInd w:val="0"/>
        <w:spacing w:line="600" w:lineRule="exact"/>
        <w:ind w:firstLineChars="200" w:firstLine="640"/>
        <w:rPr>
          <w:rFonts w:eastAsia="楷体_GB2312"/>
          <w:color w:val="000000"/>
          <w:sz w:val="32"/>
          <w:szCs w:val="32"/>
        </w:rPr>
      </w:pPr>
      <w:r>
        <w:rPr>
          <w:rFonts w:eastAsia="楷体_GB2312" w:hint="eastAsia"/>
          <w:color w:val="000000"/>
          <w:sz w:val="32"/>
          <w:szCs w:val="32"/>
        </w:rPr>
        <w:t>（二）</w:t>
      </w:r>
      <w:r>
        <w:rPr>
          <w:rFonts w:eastAsia="楷体_GB2312"/>
          <w:color w:val="000000"/>
          <w:sz w:val="32"/>
          <w:szCs w:val="32"/>
        </w:rPr>
        <w:t>资金管理</w:t>
      </w:r>
    </w:p>
    <w:p w:rsidR="003516D0" w:rsidRPr="002F3610" w:rsidRDefault="003516D0" w:rsidP="002F3610">
      <w:pPr>
        <w:spacing w:line="600" w:lineRule="exact"/>
        <w:ind w:firstLineChars="200" w:firstLine="640"/>
        <w:rPr>
          <w:rFonts w:eastAsia="仿宋_GB2312"/>
          <w:color w:val="000000"/>
          <w:sz w:val="32"/>
          <w:szCs w:val="31"/>
        </w:rPr>
      </w:pPr>
      <w:r>
        <w:rPr>
          <w:rFonts w:eastAsia="仿宋_GB2312" w:hint="eastAsia"/>
          <w:color w:val="000000"/>
          <w:sz w:val="32"/>
          <w:szCs w:val="32"/>
        </w:rPr>
        <w:t xml:space="preserve">1. </w:t>
      </w:r>
      <w:r w:rsidR="002F3610" w:rsidRPr="00207F54">
        <w:rPr>
          <w:rFonts w:eastAsia="仿宋_GB2312"/>
          <w:color w:val="000000"/>
          <w:sz w:val="32"/>
          <w:szCs w:val="31"/>
        </w:rPr>
        <w:t>专项资金的监督管理与绩效评价按照市政府有关规定执行。</w:t>
      </w:r>
    </w:p>
    <w:p w:rsidR="003516D0" w:rsidRDefault="003516D0" w:rsidP="00612B69">
      <w:pPr>
        <w:spacing w:line="600" w:lineRule="exact"/>
        <w:ind w:firstLineChars="200" w:firstLine="640"/>
        <w:rPr>
          <w:rFonts w:eastAsia="楷体_GB2312"/>
          <w:color w:val="000000"/>
          <w:sz w:val="32"/>
          <w:szCs w:val="32"/>
        </w:rPr>
      </w:pPr>
      <w:r>
        <w:rPr>
          <w:rFonts w:eastAsia="仿宋_GB2312" w:hint="eastAsia"/>
          <w:color w:val="000000"/>
          <w:sz w:val="32"/>
          <w:szCs w:val="32"/>
        </w:rPr>
        <w:t xml:space="preserve">2. </w:t>
      </w:r>
      <w:r>
        <w:rPr>
          <w:rFonts w:eastAsia="仿宋_GB2312" w:hint="eastAsia"/>
          <w:color w:val="000000"/>
          <w:sz w:val="32"/>
          <w:szCs w:val="32"/>
        </w:rPr>
        <w:t>受资助机构或企业要切实加强对专项资金的使用管理，严格执行财务规章制度和会计核算办法，妥善整理、保管财务及成果方面的原始凭证资料，并自觉接受工信、财政、审计、监察部门的</w:t>
      </w:r>
      <w:r>
        <w:rPr>
          <w:rFonts w:eastAsia="仿宋_GB2312" w:hint="eastAsia"/>
          <w:sz w:val="32"/>
          <w:szCs w:val="32"/>
        </w:rPr>
        <w:t>监督检查，及时提供完整、真实的数据信息及资料。</w:t>
      </w:r>
    </w:p>
    <w:p w:rsidR="003516D0" w:rsidRDefault="003516D0">
      <w:pPr>
        <w:ind w:firstLineChars="200" w:firstLine="640"/>
        <w:rPr>
          <w:rFonts w:eastAsia="仿宋_GB2312"/>
          <w:sz w:val="32"/>
          <w:szCs w:val="32"/>
        </w:rPr>
      </w:pPr>
      <w:r>
        <w:rPr>
          <w:rFonts w:eastAsia="仿宋_GB2312" w:hint="eastAsia"/>
          <w:sz w:val="32"/>
          <w:szCs w:val="32"/>
        </w:rPr>
        <w:t>3</w:t>
      </w:r>
      <w:r>
        <w:rPr>
          <w:rFonts w:eastAsia="仿宋_GB2312"/>
          <w:sz w:val="32"/>
          <w:szCs w:val="32"/>
        </w:rPr>
        <w:t>.</w:t>
      </w:r>
      <w:r>
        <w:rPr>
          <w:rFonts w:eastAsia="仿宋_GB2312" w:hint="eastAsia"/>
          <w:sz w:val="32"/>
          <w:szCs w:val="32"/>
        </w:rPr>
        <w:t xml:space="preserve"> </w:t>
      </w:r>
      <w:r>
        <w:rPr>
          <w:rFonts w:eastAsia="仿宋_GB2312"/>
          <w:sz w:val="32"/>
          <w:szCs w:val="32"/>
        </w:rPr>
        <w:t>申请</w:t>
      </w:r>
      <w:r>
        <w:rPr>
          <w:rFonts w:eastAsia="仿宋_GB2312" w:hint="eastAsia"/>
          <w:sz w:val="32"/>
          <w:szCs w:val="32"/>
        </w:rPr>
        <w:t>机构或企业</w:t>
      </w:r>
      <w:r>
        <w:rPr>
          <w:rFonts w:eastAsia="仿宋_GB2312"/>
          <w:sz w:val="32"/>
          <w:szCs w:val="32"/>
        </w:rPr>
        <w:t>应如实提供申报材料，并对申报材料的真实性和准确性负责</w:t>
      </w:r>
      <w:r>
        <w:rPr>
          <w:rFonts w:eastAsia="仿宋_GB2312" w:hint="eastAsia"/>
          <w:sz w:val="32"/>
          <w:szCs w:val="32"/>
        </w:rPr>
        <w:t>。</w:t>
      </w:r>
      <w:r>
        <w:rPr>
          <w:rFonts w:eastAsia="仿宋_GB2312"/>
          <w:sz w:val="32"/>
          <w:szCs w:val="32"/>
        </w:rPr>
        <w:t>经查实后</w:t>
      </w:r>
      <w:r>
        <w:rPr>
          <w:rFonts w:eastAsia="仿宋_GB2312" w:hint="eastAsia"/>
          <w:sz w:val="32"/>
          <w:szCs w:val="32"/>
        </w:rPr>
        <w:t>存在</w:t>
      </w:r>
      <w:r>
        <w:rPr>
          <w:rFonts w:eastAsia="仿宋_GB2312"/>
          <w:bCs/>
          <w:kern w:val="0"/>
          <w:sz w:val="32"/>
          <w:szCs w:val="32"/>
        </w:rPr>
        <w:t>弄虚作假</w:t>
      </w:r>
      <w:r>
        <w:rPr>
          <w:rFonts w:eastAsia="仿宋_GB2312" w:hint="eastAsia"/>
          <w:bCs/>
          <w:kern w:val="0"/>
          <w:sz w:val="32"/>
          <w:szCs w:val="32"/>
        </w:rPr>
        <w:t>等</w:t>
      </w:r>
      <w:r>
        <w:rPr>
          <w:rFonts w:eastAsia="仿宋_GB2312"/>
          <w:bCs/>
          <w:kern w:val="0"/>
          <w:sz w:val="32"/>
          <w:szCs w:val="32"/>
        </w:rPr>
        <w:t>不正当手段骗取</w:t>
      </w:r>
      <w:r>
        <w:rPr>
          <w:rFonts w:eastAsia="仿宋_GB2312" w:hint="eastAsia"/>
          <w:bCs/>
          <w:kern w:val="0"/>
          <w:sz w:val="32"/>
          <w:szCs w:val="32"/>
        </w:rPr>
        <w:t>财政资助项目的</w:t>
      </w:r>
      <w:r>
        <w:rPr>
          <w:rFonts w:eastAsia="仿宋_GB2312"/>
          <w:sz w:val="32"/>
          <w:szCs w:val="32"/>
        </w:rPr>
        <w:t>，取消</w:t>
      </w:r>
      <w:r>
        <w:rPr>
          <w:rFonts w:eastAsia="仿宋_GB2312" w:hint="eastAsia"/>
          <w:sz w:val="32"/>
          <w:szCs w:val="32"/>
        </w:rPr>
        <w:t>该项目</w:t>
      </w:r>
      <w:r>
        <w:rPr>
          <w:rFonts w:eastAsia="仿宋_GB2312"/>
          <w:sz w:val="32"/>
          <w:szCs w:val="32"/>
        </w:rPr>
        <w:t>申请资格，</w:t>
      </w:r>
      <w:r>
        <w:rPr>
          <w:rFonts w:eastAsia="仿宋_GB2312" w:hint="eastAsia"/>
          <w:sz w:val="32"/>
          <w:szCs w:val="32"/>
        </w:rPr>
        <w:t>并</w:t>
      </w:r>
      <w:r>
        <w:rPr>
          <w:rFonts w:eastAsia="仿宋_GB2312"/>
          <w:bCs/>
          <w:kern w:val="0"/>
          <w:sz w:val="32"/>
          <w:szCs w:val="32"/>
        </w:rPr>
        <w:t>对已拨付的财政</w:t>
      </w:r>
      <w:r>
        <w:rPr>
          <w:rFonts w:eastAsia="仿宋_GB2312" w:hint="eastAsia"/>
          <w:bCs/>
          <w:kern w:val="0"/>
          <w:sz w:val="32"/>
          <w:szCs w:val="32"/>
        </w:rPr>
        <w:t>资助</w:t>
      </w:r>
      <w:r>
        <w:rPr>
          <w:rFonts w:eastAsia="仿宋_GB2312"/>
          <w:bCs/>
          <w:kern w:val="0"/>
          <w:sz w:val="32"/>
          <w:szCs w:val="32"/>
        </w:rPr>
        <w:t>资金追</w:t>
      </w:r>
      <w:r>
        <w:rPr>
          <w:rFonts w:eastAsia="仿宋_GB2312" w:hint="eastAsia"/>
          <w:bCs/>
          <w:kern w:val="0"/>
          <w:sz w:val="32"/>
          <w:szCs w:val="32"/>
        </w:rPr>
        <w:t>回</w:t>
      </w:r>
      <w:r>
        <w:rPr>
          <w:rFonts w:eastAsia="仿宋_GB2312"/>
          <w:sz w:val="32"/>
          <w:szCs w:val="32"/>
        </w:rPr>
        <w:t>；构成犯罪的，依法追究刑事责任。</w:t>
      </w:r>
    </w:p>
    <w:p w:rsidR="003516D0" w:rsidRDefault="003516D0" w:rsidP="002343EA">
      <w:pPr>
        <w:spacing w:line="560" w:lineRule="exact"/>
        <w:ind w:firstLineChars="200" w:firstLine="640"/>
        <w:rPr>
          <w:rFonts w:eastAsia="仿宋_GB2312"/>
          <w:kern w:val="0"/>
          <w:sz w:val="32"/>
          <w:szCs w:val="32"/>
        </w:rPr>
      </w:pPr>
      <w:r>
        <w:rPr>
          <w:rFonts w:eastAsia="仿宋_GB2312" w:hint="eastAsia"/>
          <w:kern w:val="0"/>
          <w:sz w:val="32"/>
          <w:szCs w:val="32"/>
        </w:rPr>
        <w:lastRenderedPageBreak/>
        <w:t xml:space="preserve">4. </w:t>
      </w:r>
      <w:r>
        <w:rPr>
          <w:rFonts w:eastAsia="仿宋_GB2312"/>
          <w:color w:val="000000"/>
          <w:kern w:val="0"/>
          <w:sz w:val="32"/>
          <w:szCs w:val="32"/>
        </w:rPr>
        <w:t>市工信局对每期定制课程的评分进行汇总统计，单个课程平均分低于</w:t>
      </w:r>
      <w:r>
        <w:rPr>
          <w:rFonts w:eastAsia="仿宋_GB2312"/>
          <w:color w:val="000000"/>
          <w:kern w:val="0"/>
          <w:sz w:val="32"/>
          <w:szCs w:val="32"/>
        </w:rPr>
        <w:t>80</w:t>
      </w:r>
      <w:r>
        <w:rPr>
          <w:rFonts w:eastAsia="仿宋_GB2312"/>
          <w:color w:val="000000"/>
          <w:kern w:val="0"/>
          <w:sz w:val="32"/>
          <w:szCs w:val="32"/>
        </w:rPr>
        <w:t>分的，暂停该机构承办定制课</w:t>
      </w:r>
      <w:r>
        <w:rPr>
          <w:rFonts w:eastAsia="仿宋_GB2312" w:hint="eastAsia"/>
          <w:color w:val="000000"/>
          <w:kern w:val="0"/>
          <w:sz w:val="32"/>
          <w:szCs w:val="32"/>
        </w:rPr>
        <w:t>程</w:t>
      </w:r>
      <w:r>
        <w:rPr>
          <w:rFonts w:eastAsia="仿宋_GB2312"/>
          <w:color w:val="000000"/>
          <w:kern w:val="0"/>
          <w:sz w:val="32"/>
          <w:szCs w:val="32"/>
        </w:rPr>
        <w:t>资格</w:t>
      </w:r>
      <w:r>
        <w:rPr>
          <w:rFonts w:eastAsia="仿宋_GB2312"/>
          <w:color w:val="000000"/>
          <w:kern w:val="0"/>
          <w:sz w:val="32"/>
          <w:szCs w:val="32"/>
        </w:rPr>
        <w:t>2</w:t>
      </w:r>
      <w:r>
        <w:rPr>
          <w:rFonts w:eastAsia="仿宋_GB2312"/>
          <w:color w:val="000000"/>
          <w:kern w:val="0"/>
          <w:sz w:val="32"/>
          <w:szCs w:val="32"/>
        </w:rPr>
        <w:t>年。</w:t>
      </w:r>
      <w:r>
        <w:rPr>
          <w:rFonts w:eastAsia="仿宋_GB2312"/>
          <w:kern w:val="0"/>
          <w:sz w:val="32"/>
          <w:szCs w:val="32"/>
        </w:rPr>
        <w:t>定制课程机构资源池实施动态管理，</w:t>
      </w:r>
      <w:r>
        <w:rPr>
          <w:rFonts w:eastAsia="仿宋_GB2312" w:hint="eastAsia"/>
          <w:kern w:val="0"/>
          <w:sz w:val="32"/>
          <w:szCs w:val="32"/>
        </w:rPr>
        <w:t>定制课程</w:t>
      </w:r>
      <w:r>
        <w:rPr>
          <w:rFonts w:eastAsia="仿宋_GB2312"/>
          <w:kern w:val="0"/>
          <w:sz w:val="32"/>
          <w:szCs w:val="32"/>
        </w:rPr>
        <w:t>机</w:t>
      </w:r>
      <w:r>
        <w:rPr>
          <w:rFonts w:eastAsia="仿宋_GB2312" w:hint="eastAsia"/>
          <w:kern w:val="0"/>
          <w:sz w:val="32"/>
          <w:szCs w:val="32"/>
        </w:rPr>
        <w:t>构</w:t>
      </w:r>
      <w:r>
        <w:rPr>
          <w:rFonts w:eastAsia="仿宋_GB2312"/>
          <w:kern w:val="0"/>
          <w:sz w:val="32"/>
          <w:szCs w:val="32"/>
        </w:rPr>
        <w:t>应实事求是地发布定制课程，确保课程的真实性和有效性，</w:t>
      </w:r>
      <w:r>
        <w:rPr>
          <w:rFonts w:eastAsia="仿宋_GB2312" w:hint="eastAsia"/>
          <w:kern w:val="0"/>
          <w:sz w:val="32"/>
          <w:szCs w:val="32"/>
        </w:rPr>
        <w:t>若</w:t>
      </w:r>
      <w:r>
        <w:rPr>
          <w:rFonts w:eastAsia="仿宋_GB2312"/>
          <w:kern w:val="0"/>
          <w:sz w:val="32"/>
          <w:szCs w:val="32"/>
        </w:rPr>
        <w:t>存在</w:t>
      </w:r>
      <w:r>
        <w:rPr>
          <w:rFonts w:eastAsia="仿宋_GB2312"/>
          <w:kern w:val="0"/>
          <w:sz w:val="32"/>
          <w:szCs w:val="32"/>
        </w:rPr>
        <w:t>2</w:t>
      </w:r>
      <w:r>
        <w:rPr>
          <w:rFonts w:eastAsia="仿宋_GB2312"/>
          <w:kern w:val="0"/>
          <w:sz w:val="32"/>
          <w:szCs w:val="32"/>
        </w:rPr>
        <w:t>期课程评价不及格</w:t>
      </w:r>
      <w:r>
        <w:rPr>
          <w:rFonts w:eastAsia="仿宋_GB2312" w:hint="eastAsia"/>
          <w:kern w:val="0"/>
          <w:sz w:val="32"/>
          <w:szCs w:val="32"/>
        </w:rPr>
        <w:t>或</w:t>
      </w:r>
      <w:r>
        <w:rPr>
          <w:rFonts w:eastAsia="仿宋_GB2312"/>
          <w:kern w:val="0"/>
          <w:sz w:val="32"/>
          <w:szCs w:val="32"/>
        </w:rPr>
        <w:t>弄虚作假</w:t>
      </w:r>
      <w:r>
        <w:rPr>
          <w:rFonts w:eastAsia="仿宋_GB2312" w:hint="eastAsia"/>
          <w:kern w:val="0"/>
          <w:sz w:val="32"/>
          <w:szCs w:val="32"/>
        </w:rPr>
        <w:t>的</w:t>
      </w:r>
      <w:r>
        <w:rPr>
          <w:rFonts w:eastAsia="仿宋_GB2312"/>
          <w:kern w:val="0"/>
          <w:sz w:val="32"/>
          <w:szCs w:val="32"/>
        </w:rPr>
        <w:t>，将其从资源池中剔除，</w:t>
      </w:r>
      <w:r>
        <w:rPr>
          <w:rFonts w:eastAsia="仿宋_GB2312"/>
          <w:kern w:val="0"/>
          <w:sz w:val="32"/>
          <w:szCs w:val="32"/>
        </w:rPr>
        <w:t>2</w:t>
      </w:r>
      <w:r>
        <w:rPr>
          <w:rFonts w:eastAsia="仿宋_GB2312"/>
          <w:kern w:val="0"/>
          <w:sz w:val="32"/>
          <w:szCs w:val="32"/>
        </w:rPr>
        <w:t>年内不得加入资源池。</w:t>
      </w:r>
      <w:bookmarkEnd w:id="0"/>
    </w:p>
    <w:sectPr w:rsidR="003516D0">
      <w:footerReference w:type="even" r:id="rId6"/>
      <w:footerReference w:type="default" r:id="rId7"/>
      <w:footerReference w:type="first" r:id="rId8"/>
      <w:pgSz w:w="11906" w:h="16838"/>
      <w:pgMar w:top="1701" w:right="1531" w:bottom="1588" w:left="1531"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A1B" w:rsidRDefault="004C4A1B">
      <w:r>
        <w:separator/>
      </w:r>
    </w:p>
  </w:endnote>
  <w:endnote w:type="continuationSeparator" w:id="0">
    <w:p w:rsidR="004C4A1B" w:rsidRDefault="004C4A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0" w:rsidRDefault="003516D0">
    <w:pPr>
      <w:pStyle w:val="a7"/>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0" w:rsidRDefault="003516D0">
    <w:pPr>
      <w:pStyle w:val="a7"/>
      <w:jc w:val="center"/>
    </w:pPr>
    <w:fldSimple w:instr="PAGE   \* MERGEFORMAT">
      <w:r w:rsidR="00F80F4A" w:rsidRPr="00F80F4A">
        <w:rPr>
          <w:noProof/>
          <w:lang w:val="zh-CN" w:eastAsia="zh-CN"/>
        </w:rPr>
        <w:t>2</w:t>
      </w:r>
    </w:fldSimple>
  </w:p>
  <w:p w:rsidR="003516D0" w:rsidRDefault="003516D0">
    <w:pPr>
      <w:pStyle w:val="a7"/>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16D0" w:rsidRDefault="003516D0">
    <w:pPr>
      <w:pStyle w:val="a7"/>
      <w:jc w:val="center"/>
    </w:pPr>
    <w:fldSimple w:instr="PAGE   \* MERGEFORMAT">
      <w:r>
        <w:rPr>
          <w:lang w:val="zh-CN"/>
        </w:rPr>
        <w:t>2</w:t>
      </w:r>
    </w:fldSimple>
  </w:p>
  <w:p w:rsidR="003516D0" w:rsidRDefault="003516D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A1B" w:rsidRDefault="004C4A1B">
      <w:r>
        <w:separator/>
      </w:r>
    </w:p>
  </w:footnote>
  <w:footnote w:type="continuationSeparator" w:id="0">
    <w:p w:rsidR="004C4A1B" w:rsidRDefault="004C4A1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7287"/>
    <w:rsid w:val="00000735"/>
    <w:rsid w:val="00002FAB"/>
    <w:rsid w:val="000038CB"/>
    <w:rsid w:val="00026709"/>
    <w:rsid w:val="00032C21"/>
    <w:rsid w:val="00034011"/>
    <w:rsid w:val="00034857"/>
    <w:rsid w:val="000360EB"/>
    <w:rsid w:val="000379E4"/>
    <w:rsid w:val="00062BBE"/>
    <w:rsid w:val="00063906"/>
    <w:rsid w:val="000662F5"/>
    <w:rsid w:val="000811DA"/>
    <w:rsid w:val="00081F17"/>
    <w:rsid w:val="00082FAD"/>
    <w:rsid w:val="000837C7"/>
    <w:rsid w:val="00084A5A"/>
    <w:rsid w:val="000965BB"/>
    <w:rsid w:val="000A09B0"/>
    <w:rsid w:val="000B76F6"/>
    <w:rsid w:val="000B7F34"/>
    <w:rsid w:val="000C43BC"/>
    <w:rsid w:val="000D4F3A"/>
    <w:rsid w:val="000E2504"/>
    <w:rsid w:val="000F7929"/>
    <w:rsid w:val="00101751"/>
    <w:rsid w:val="001112E3"/>
    <w:rsid w:val="00111FD4"/>
    <w:rsid w:val="00115A67"/>
    <w:rsid w:val="0014421B"/>
    <w:rsid w:val="001448A3"/>
    <w:rsid w:val="00152A49"/>
    <w:rsid w:val="00154BCA"/>
    <w:rsid w:val="00156ACE"/>
    <w:rsid w:val="001621FF"/>
    <w:rsid w:val="0016405D"/>
    <w:rsid w:val="00177058"/>
    <w:rsid w:val="00180641"/>
    <w:rsid w:val="00180D0F"/>
    <w:rsid w:val="00190924"/>
    <w:rsid w:val="00192686"/>
    <w:rsid w:val="00194735"/>
    <w:rsid w:val="00197888"/>
    <w:rsid w:val="001A1283"/>
    <w:rsid w:val="001A5A1E"/>
    <w:rsid w:val="001B2E74"/>
    <w:rsid w:val="001B50F2"/>
    <w:rsid w:val="001B59EB"/>
    <w:rsid w:val="001B7371"/>
    <w:rsid w:val="001B7667"/>
    <w:rsid w:val="001C21F2"/>
    <w:rsid w:val="001C5B11"/>
    <w:rsid w:val="001D44A2"/>
    <w:rsid w:val="001D5BFB"/>
    <w:rsid w:val="001D7D07"/>
    <w:rsid w:val="001E37A9"/>
    <w:rsid w:val="001E78AD"/>
    <w:rsid w:val="001F13A8"/>
    <w:rsid w:val="002042C4"/>
    <w:rsid w:val="00210C9F"/>
    <w:rsid w:val="002145DB"/>
    <w:rsid w:val="0023022E"/>
    <w:rsid w:val="00230C5A"/>
    <w:rsid w:val="00231723"/>
    <w:rsid w:val="00233A2E"/>
    <w:rsid w:val="002343EA"/>
    <w:rsid w:val="00242CC3"/>
    <w:rsid w:val="002449E7"/>
    <w:rsid w:val="0025222E"/>
    <w:rsid w:val="00260829"/>
    <w:rsid w:val="00261BDF"/>
    <w:rsid w:val="002729D9"/>
    <w:rsid w:val="00276333"/>
    <w:rsid w:val="002823E7"/>
    <w:rsid w:val="0028464B"/>
    <w:rsid w:val="00286A6D"/>
    <w:rsid w:val="002929C1"/>
    <w:rsid w:val="00296316"/>
    <w:rsid w:val="002A03C5"/>
    <w:rsid w:val="002B1BA0"/>
    <w:rsid w:val="002C231B"/>
    <w:rsid w:val="002C7F16"/>
    <w:rsid w:val="002D511C"/>
    <w:rsid w:val="002F3610"/>
    <w:rsid w:val="0030193E"/>
    <w:rsid w:val="00301C78"/>
    <w:rsid w:val="00302133"/>
    <w:rsid w:val="003109A9"/>
    <w:rsid w:val="003153D7"/>
    <w:rsid w:val="00320EE9"/>
    <w:rsid w:val="00322319"/>
    <w:rsid w:val="003355E8"/>
    <w:rsid w:val="00346B2D"/>
    <w:rsid w:val="00350419"/>
    <w:rsid w:val="003516D0"/>
    <w:rsid w:val="00353B59"/>
    <w:rsid w:val="00356206"/>
    <w:rsid w:val="003638B9"/>
    <w:rsid w:val="003660CA"/>
    <w:rsid w:val="00367C9D"/>
    <w:rsid w:val="003770EE"/>
    <w:rsid w:val="00381791"/>
    <w:rsid w:val="00387ADF"/>
    <w:rsid w:val="003900A0"/>
    <w:rsid w:val="00390CD2"/>
    <w:rsid w:val="003939EC"/>
    <w:rsid w:val="003A4DFA"/>
    <w:rsid w:val="003A6735"/>
    <w:rsid w:val="003B2F97"/>
    <w:rsid w:val="003C018F"/>
    <w:rsid w:val="003C024E"/>
    <w:rsid w:val="003C30D6"/>
    <w:rsid w:val="003C3FB0"/>
    <w:rsid w:val="003C5BD7"/>
    <w:rsid w:val="003D686C"/>
    <w:rsid w:val="003D79A8"/>
    <w:rsid w:val="003E1D58"/>
    <w:rsid w:val="003E2FA4"/>
    <w:rsid w:val="003F46A5"/>
    <w:rsid w:val="00401604"/>
    <w:rsid w:val="00406578"/>
    <w:rsid w:val="0040748A"/>
    <w:rsid w:val="004104FB"/>
    <w:rsid w:val="00413CB1"/>
    <w:rsid w:val="00421610"/>
    <w:rsid w:val="00424E91"/>
    <w:rsid w:val="00425A5F"/>
    <w:rsid w:val="00430253"/>
    <w:rsid w:val="00431684"/>
    <w:rsid w:val="00454F51"/>
    <w:rsid w:val="00461EAC"/>
    <w:rsid w:val="004631C1"/>
    <w:rsid w:val="004635F4"/>
    <w:rsid w:val="0047515B"/>
    <w:rsid w:val="00475E22"/>
    <w:rsid w:val="00480F2E"/>
    <w:rsid w:val="00481763"/>
    <w:rsid w:val="00491375"/>
    <w:rsid w:val="00496503"/>
    <w:rsid w:val="004A5074"/>
    <w:rsid w:val="004A77B8"/>
    <w:rsid w:val="004C1AF8"/>
    <w:rsid w:val="004C4A1B"/>
    <w:rsid w:val="004D07D7"/>
    <w:rsid w:val="004F4CC9"/>
    <w:rsid w:val="00514123"/>
    <w:rsid w:val="00514E43"/>
    <w:rsid w:val="00530E94"/>
    <w:rsid w:val="00531555"/>
    <w:rsid w:val="00533516"/>
    <w:rsid w:val="005349EA"/>
    <w:rsid w:val="00551A85"/>
    <w:rsid w:val="00560F6C"/>
    <w:rsid w:val="005645C0"/>
    <w:rsid w:val="00565848"/>
    <w:rsid w:val="00566D65"/>
    <w:rsid w:val="00573D8C"/>
    <w:rsid w:val="00573EF5"/>
    <w:rsid w:val="00576320"/>
    <w:rsid w:val="0057791C"/>
    <w:rsid w:val="00592685"/>
    <w:rsid w:val="00594021"/>
    <w:rsid w:val="005A06D6"/>
    <w:rsid w:val="005B3865"/>
    <w:rsid w:val="005B46C9"/>
    <w:rsid w:val="005B49E5"/>
    <w:rsid w:val="005B5595"/>
    <w:rsid w:val="005D011A"/>
    <w:rsid w:val="005D1287"/>
    <w:rsid w:val="005D4E10"/>
    <w:rsid w:val="005E3AED"/>
    <w:rsid w:val="005E64DA"/>
    <w:rsid w:val="005E66C9"/>
    <w:rsid w:val="005E67A4"/>
    <w:rsid w:val="005E6A6A"/>
    <w:rsid w:val="005F159C"/>
    <w:rsid w:val="005F43C0"/>
    <w:rsid w:val="006023EF"/>
    <w:rsid w:val="00602F18"/>
    <w:rsid w:val="00612B69"/>
    <w:rsid w:val="0061423A"/>
    <w:rsid w:val="00614322"/>
    <w:rsid w:val="006225DF"/>
    <w:rsid w:val="006239A2"/>
    <w:rsid w:val="00625871"/>
    <w:rsid w:val="006260A4"/>
    <w:rsid w:val="00636DE8"/>
    <w:rsid w:val="0064674B"/>
    <w:rsid w:val="006514E8"/>
    <w:rsid w:val="0065584A"/>
    <w:rsid w:val="00661AD1"/>
    <w:rsid w:val="006633EE"/>
    <w:rsid w:val="00667C03"/>
    <w:rsid w:val="00677410"/>
    <w:rsid w:val="00677782"/>
    <w:rsid w:val="00681B4A"/>
    <w:rsid w:val="00682D3A"/>
    <w:rsid w:val="006847D7"/>
    <w:rsid w:val="00685501"/>
    <w:rsid w:val="00692D62"/>
    <w:rsid w:val="00693322"/>
    <w:rsid w:val="00697525"/>
    <w:rsid w:val="006A1102"/>
    <w:rsid w:val="006A1C27"/>
    <w:rsid w:val="006A3290"/>
    <w:rsid w:val="006A7BF9"/>
    <w:rsid w:val="006B146B"/>
    <w:rsid w:val="006B1F64"/>
    <w:rsid w:val="006B31B7"/>
    <w:rsid w:val="006B3E75"/>
    <w:rsid w:val="006E3E8D"/>
    <w:rsid w:val="00701120"/>
    <w:rsid w:val="00701FFD"/>
    <w:rsid w:val="0070209A"/>
    <w:rsid w:val="00715CCA"/>
    <w:rsid w:val="00715EF0"/>
    <w:rsid w:val="007166C6"/>
    <w:rsid w:val="007203C1"/>
    <w:rsid w:val="00721D94"/>
    <w:rsid w:val="007324C9"/>
    <w:rsid w:val="007329C4"/>
    <w:rsid w:val="00735961"/>
    <w:rsid w:val="00746D61"/>
    <w:rsid w:val="00750986"/>
    <w:rsid w:val="0076138A"/>
    <w:rsid w:val="00773952"/>
    <w:rsid w:val="0077505F"/>
    <w:rsid w:val="007852AC"/>
    <w:rsid w:val="00790DBB"/>
    <w:rsid w:val="00792481"/>
    <w:rsid w:val="007B6859"/>
    <w:rsid w:val="007C2E0F"/>
    <w:rsid w:val="007C459C"/>
    <w:rsid w:val="007E5C41"/>
    <w:rsid w:val="007F1365"/>
    <w:rsid w:val="007F3288"/>
    <w:rsid w:val="00806059"/>
    <w:rsid w:val="00807571"/>
    <w:rsid w:val="00810D78"/>
    <w:rsid w:val="00813AE3"/>
    <w:rsid w:val="00825276"/>
    <w:rsid w:val="008320DB"/>
    <w:rsid w:val="008328DD"/>
    <w:rsid w:val="008329A3"/>
    <w:rsid w:val="00836224"/>
    <w:rsid w:val="00837AD2"/>
    <w:rsid w:val="00846B70"/>
    <w:rsid w:val="00854346"/>
    <w:rsid w:val="00854DEA"/>
    <w:rsid w:val="00857ACB"/>
    <w:rsid w:val="008660C8"/>
    <w:rsid w:val="00866C58"/>
    <w:rsid w:val="008701DF"/>
    <w:rsid w:val="00881074"/>
    <w:rsid w:val="00883C60"/>
    <w:rsid w:val="008862B8"/>
    <w:rsid w:val="00890AA8"/>
    <w:rsid w:val="008934B4"/>
    <w:rsid w:val="0089553D"/>
    <w:rsid w:val="00897724"/>
    <w:rsid w:val="008A7799"/>
    <w:rsid w:val="008A7B81"/>
    <w:rsid w:val="008B35AB"/>
    <w:rsid w:val="008B6727"/>
    <w:rsid w:val="008B7A77"/>
    <w:rsid w:val="008C6BF6"/>
    <w:rsid w:val="008D44AF"/>
    <w:rsid w:val="008E1086"/>
    <w:rsid w:val="008E570B"/>
    <w:rsid w:val="008F0E0C"/>
    <w:rsid w:val="008F463E"/>
    <w:rsid w:val="008F4E3D"/>
    <w:rsid w:val="00901874"/>
    <w:rsid w:val="00905A0C"/>
    <w:rsid w:val="00906FEC"/>
    <w:rsid w:val="00912C82"/>
    <w:rsid w:val="009137C9"/>
    <w:rsid w:val="0091468B"/>
    <w:rsid w:val="0091499E"/>
    <w:rsid w:val="009235D6"/>
    <w:rsid w:val="009248C2"/>
    <w:rsid w:val="009251E1"/>
    <w:rsid w:val="009302AB"/>
    <w:rsid w:val="0093205F"/>
    <w:rsid w:val="0093374B"/>
    <w:rsid w:val="00936A29"/>
    <w:rsid w:val="00942A3A"/>
    <w:rsid w:val="009445F9"/>
    <w:rsid w:val="0095537F"/>
    <w:rsid w:val="00971F0A"/>
    <w:rsid w:val="00973459"/>
    <w:rsid w:val="0097673D"/>
    <w:rsid w:val="00994C4F"/>
    <w:rsid w:val="0099781D"/>
    <w:rsid w:val="009A29E1"/>
    <w:rsid w:val="009A3291"/>
    <w:rsid w:val="009A7E93"/>
    <w:rsid w:val="009B2293"/>
    <w:rsid w:val="009B702A"/>
    <w:rsid w:val="009D7865"/>
    <w:rsid w:val="009E48FC"/>
    <w:rsid w:val="009F0490"/>
    <w:rsid w:val="009F4CF1"/>
    <w:rsid w:val="00A00EFA"/>
    <w:rsid w:val="00A06BDE"/>
    <w:rsid w:val="00A16DEE"/>
    <w:rsid w:val="00A24D88"/>
    <w:rsid w:val="00A270A3"/>
    <w:rsid w:val="00A36B79"/>
    <w:rsid w:val="00A42509"/>
    <w:rsid w:val="00A43136"/>
    <w:rsid w:val="00A4427E"/>
    <w:rsid w:val="00A449CD"/>
    <w:rsid w:val="00A52AFA"/>
    <w:rsid w:val="00A53548"/>
    <w:rsid w:val="00A7139C"/>
    <w:rsid w:val="00A75528"/>
    <w:rsid w:val="00A75ACF"/>
    <w:rsid w:val="00A804D6"/>
    <w:rsid w:val="00A807C3"/>
    <w:rsid w:val="00A83F68"/>
    <w:rsid w:val="00AA246A"/>
    <w:rsid w:val="00AA5338"/>
    <w:rsid w:val="00AA5451"/>
    <w:rsid w:val="00AB2A3E"/>
    <w:rsid w:val="00AC59AB"/>
    <w:rsid w:val="00AC7ED3"/>
    <w:rsid w:val="00AD0BF2"/>
    <w:rsid w:val="00AD20BC"/>
    <w:rsid w:val="00AD6CA2"/>
    <w:rsid w:val="00AD76E0"/>
    <w:rsid w:val="00AE4C2C"/>
    <w:rsid w:val="00AF20E2"/>
    <w:rsid w:val="00AF59D4"/>
    <w:rsid w:val="00B05198"/>
    <w:rsid w:val="00B05EE1"/>
    <w:rsid w:val="00B067CE"/>
    <w:rsid w:val="00B07079"/>
    <w:rsid w:val="00B10F04"/>
    <w:rsid w:val="00B1182F"/>
    <w:rsid w:val="00B14857"/>
    <w:rsid w:val="00B23572"/>
    <w:rsid w:val="00B25ABD"/>
    <w:rsid w:val="00B45106"/>
    <w:rsid w:val="00B52148"/>
    <w:rsid w:val="00B5666C"/>
    <w:rsid w:val="00B60FBB"/>
    <w:rsid w:val="00B621EA"/>
    <w:rsid w:val="00B62368"/>
    <w:rsid w:val="00B643AA"/>
    <w:rsid w:val="00B64916"/>
    <w:rsid w:val="00B67287"/>
    <w:rsid w:val="00B67417"/>
    <w:rsid w:val="00B713A7"/>
    <w:rsid w:val="00B80E20"/>
    <w:rsid w:val="00B84704"/>
    <w:rsid w:val="00B93BD4"/>
    <w:rsid w:val="00B97E76"/>
    <w:rsid w:val="00BB17DC"/>
    <w:rsid w:val="00BB359E"/>
    <w:rsid w:val="00BB61C7"/>
    <w:rsid w:val="00BC2601"/>
    <w:rsid w:val="00BC46C6"/>
    <w:rsid w:val="00BC5E68"/>
    <w:rsid w:val="00BD5B8D"/>
    <w:rsid w:val="00BE0F2C"/>
    <w:rsid w:val="00BE4002"/>
    <w:rsid w:val="00BE6979"/>
    <w:rsid w:val="00BF38CD"/>
    <w:rsid w:val="00BF3959"/>
    <w:rsid w:val="00BF7F77"/>
    <w:rsid w:val="00C03BD3"/>
    <w:rsid w:val="00C1025B"/>
    <w:rsid w:val="00C1282C"/>
    <w:rsid w:val="00C12BEB"/>
    <w:rsid w:val="00C13FE4"/>
    <w:rsid w:val="00C14B61"/>
    <w:rsid w:val="00C23015"/>
    <w:rsid w:val="00C342AE"/>
    <w:rsid w:val="00C44BE0"/>
    <w:rsid w:val="00C4659A"/>
    <w:rsid w:val="00C50BD4"/>
    <w:rsid w:val="00C52D88"/>
    <w:rsid w:val="00C538ED"/>
    <w:rsid w:val="00C542D7"/>
    <w:rsid w:val="00C66809"/>
    <w:rsid w:val="00C672E2"/>
    <w:rsid w:val="00C70A1D"/>
    <w:rsid w:val="00C71038"/>
    <w:rsid w:val="00C715AF"/>
    <w:rsid w:val="00C72975"/>
    <w:rsid w:val="00C73653"/>
    <w:rsid w:val="00C75E42"/>
    <w:rsid w:val="00C80163"/>
    <w:rsid w:val="00C80F0E"/>
    <w:rsid w:val="00C838BD"/>
    <w:rsid w:val="00C87957"/>
    <w:rsid w:val="00C91EEF"/>
    <w:rsid w:val="00CA10CA"/>
    <w:rsid w:val="00CA3312"/>
    <w:rsid w:val="00CA41CB"/>
    <w:rsid w:val="00CA4494"/>
    <w:rsid w:val="00CB3B9D"/>
    <w:rsid w:val="00CB782B"/>
    <w:rsid w:val="00CC1D39"/>
    <w:rsid w:val="00CC243E"/>
    <w:rsid w:val="00CC6C38"/>
    <w:rsid w:val="00CC702D"/>
    <w:rsid w:val="00CD343F"/>
    <w:rsid w:val="00CF3C01"/>
    <w:rsid w:val="00D049B5"/>
    <w:rsid w:val="00D07895"/>
    <w:rsid w:val="00D11E66"/>
    <w:rsid w:val="00D12631"/>
    <w:rsid w:val="00D13ACE"/>
    <w:rsid w:val="00D171A0"/>
    <w:rsid w:val="00D54425"/>
    <w:rsid w:val="00D6378A"/>
    <w:rsid w:val="00D643E6"/>
    <w:rsid w:val="00D8117B"/>
    <w:rsid w:val="00D91A2B"/>
    <w:rsid w:val="00DA5AF9"/>
    <w:rsid w:val="00DB0EB3"/>
    <w:rsid w:val="00DB617E"/>
    <w:rsid w:val="00DD0F41"/>
    <w:rsid w:val="00DE4032"/>
    <w:rsid w:val="00DE74F6"/>
    <w:rsid w:val="00DF552D"/>
    <w:rsid w:val="00E128E1"/>
    <w:rsid w:val="00E1426F"/>
    <w:rsid w:val="00E1674C"/>
    <w:rsid w:val="00E20B08"/>
    <w:rsid w:val="00E23E00"/>
    <w:rsid w:val="00E42FF6"/>
    <w:rsid w:val="00E47905"/>
    <w:rsid w:val="00E578F2"/>
    <w:rsid w:val="00E57B9D"/>
    <w:rsid w:val="00E57BB8"/>
    <w:rsid w:val="00E60F56"/>
    <w:rsid w:val="00E678D5"/>
    <w:rsid w:val="00E77D7B"/>
    <w:rsid w:val="00E81685"/>
    <w:rsid w:val="00E838BC"/>
    <w:rsid w:val="00E849E8"/>
    <w:rsid w:val="00E9045B"/>
    <w:rsid w:val="00E908CE"/>
    <w:rsid w:val="00E9494B"/>
    <w:rsid w:val="00E94A58"/>
    <w:rsid w:val="00EA2A3D"/>
    <w:rsid w:val="00EA3B38"/>
    <w:rsid w:val="00EA6400"/>
    <w:rsid w:val="00EC31B3"/>
    <w:rsid w:val="00EE0412"/>
    <w:rsid w:val="00EE1042"/>
    <w:rsid w:val="00EE18E7"/>
    <w:rsid w:val="00EE1FFC"/>
    <w:rsid w:val="00EE3B90"/>
    <w:rsid w:val="00EF3718"/>
    <w:rsid w:val="00EF41F7"/>
    <w:rsid w:val="00F00B5A"/>
    <w:rsid w:val="00F038C2"/>
    <w:rsid w:val="00F041DF"/>
    <w:rsid w:val="00F06EB3"/>
    <w:rsid w:val="00F13121"/>
    <w:rsid w:val="00F1348C"/>
    <w:rsid w:val="00F150E4"/>
    <w:rsid w:val="00F1537D"/>
    <w:rsid w:val="00F170F6"/>
    <w:rsid w:val="00F25F5E"/>
    <w:rsid w:val="00F26CB9"/>
    <w:rsid w:val="00F31A7C"/>
    <w:rsid w:val="00F32AE3"/>
    <w:rsid w:val="00F32C63"/>
    <w:rsid w:val="00F36343"/>
    <w:rsid w:val="00F54D4D"/>
    <w:rsid w:val="00F54D63"/>
    <w:rsid w:val="00F54F04"/>
    <w:rsid w:val="00F6610F"/>
    <w:rsid w:val="00F71489"/>
    <w:rsid w:val="00F80C57"/>
    <w:rsid w:val="00F80F4A"/>
    <w:rsid w:val="00F822C9"/>
    <w:rsid w:val="00F90074"/>
    <w:rsid w:val="00F93F87"/>
    <w:rsid w:val="00F95656"/>
    <w:rsid w:val="00FA42FA"/>
    <w:rsid w:val="00FB1606"/>
    <w:rsid w:val="00FB2CA8"/>
    <w:rsid w:val="00FB6684"/>
    <w:rsid w:val="00FB7CF8"/>
    <w:rsid w:val="00FC2A74"/>
    <w:rsid w:val="00FD565D"/>
    <w:rsid w:val="00FE0107"/>
    <w:rsid w:val="00FE0FAA"/>
    <w:rsid w:val="00FE2070"/>
    <w:rsid w:val="00FF32F0"/>
    <w:rsid w:val="2FFB1827"/>
    <w:rsid w:val="3B9EF6A4"/>
    <w:rsid w:val="3EF7F784"/>
    <w:rsid w:val="3FA1793E"/>
    <w:rsid w:val="4ADE2DF2"/>
    <w:rsid w:val="4DEB7460"/>
    <w:rsid w:val="5DB37A95"/>
    <w:rsid w:val="73BE2FC7"/>
    <w:rsid w:val="7FFDC3AC"/>
    <w:rsid w:val="7FFF1115"/>
    <w:rsid w:val="9FDFA72F"/>
    <w:rsid w:val="BD7B1C8C"/>
    <w:rsid w:val="DF550532"/>
    <w:rsid w:val="DFFE8855"/>
    <w:rsid w:val="FE7AC3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lsdException w:name="footer" w:semiHidden="0"/>
    <w:lsdException w:name="caption" w:uiPriority="35" w:qFormat="1"/>
    <w:lsdException w:name="annotation reference" w:semiHidden="0"/>
    <w:lsdException w:name="page number" w:semiHidden="0" w:uiPriority="0" w:unhideWhenUsed="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semiHidden="0"/>
    <w:lsdException w:name="Normal Table" w:semiHidden="0" w:qFormat="1"/>
    <w:lsdException w:name="annotation subject" w:semiHidden="0"/>
    <w:lsdException w:name="Balloon Text" w:semiHidden="0"/>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jc w:val="left"/>
    </w:pPr>
    <w:rPr>
      <w:lang/>
    </w:rPr>
  </w:style>
  <w:style w:type="character" w:customStyle="1" w:styleId="a4">
    <w:name w:val="批注文字 字符"/>
    <w:link w:val="a3"/>
    <w:uiPriority w:val="99"/>
    <w:semiHidden/>
    <w:rPr>
      <w:kern w:val="2"/>
      <w:sz w:val="21"/>
      <w:szCs w:val="22"/>
    </w:rPr>
  </w:style>
  <w:style w:type="paragraph" w:styleId="a5">
    <w:name w:val="Balloon Text"/>
    <w:basedOn w:val="a"/>
    <w:link w:val="a6"/>
    <w:uiPriority w:val="99"/>
    <w:unhideWhenUsed/>
    <w:rPr>
      <w:sz w:val="18"/>
      <w:szCs w:val="18"/>
      <w:lang/>
    </w:rPr>
  </w:style>
  <w:style w:type="character" w:customStyle="1" w:styleId="a6">
    <w:name w:val="批注框文本 字符"/>
    <w:link w:val="a5"/>
    <w:uiPriority w:val="99"/>
    <w:semiHidden/>
    <w:rPr>
      <w:kern w:val="2"/>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lang/>
    </w:rPr>
  </w:style>
  <w:style w:type="character" w:customStyle="1" w:styleId="a8">
    <w:name w:val="页脚 字符"/>
    <w:link w:val="a7"/>
    <w:uiPriority w:val="99"/>
    <w:rPr>
      <w:kern w:val="2"/>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lang/>
    </w:rPr>
  </w:style>
  <w:style w:type="character" w:customStyle="1" w:styleId="aa">
    <w:name w:val="页眉 字符"/>
    <w:link w:val="a9"/>
    <w:uiPriority w:val="99"/>
    <w:rPr>
      <w:kern w:val="2"/>
      <w:sz w:val="18"/>
      <w:szCs w:val="18"/>
    </w:rPr>
  </w:style>
  <w:style w:type="paragraph" w:styleId="HTML">
    <w:name w:val="HTML Preformatted"/>
    <w:basedOn w:val="a"/>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szCs w:val="24"/>
    </w:rPr>
  </w:style>
  <w:style w:type="paragraph" w:styleId="ab">
    <w:name w:val="annotation subject"/>
    <w:basedOn w:val="a3"/>
    <w:next w:val="a3"/>
    <w:link w:val="ac"/>
    <w:uiPriority w:val="99"/>
    <w:unhideWhenUsed/>
    <w:rPr>
      <w:b/>
      <w:bCs/>
    </w:rPr>
  </w:style>
  <w:style w:type="character" w:customStyle="1" w:styleId="ac">
    <w:name w:val="批注主题 字符"/>
    <w:link w:val="ab"/>
    <w:uiPriority w:val="99"/>
    <w:semiHidden/>
    <w:rPr>
      <w:b/>
      <w:bCs/>
      <w:kern w:val="2"/>
      <w:sz w:val="21"/>
      <w:szCs w:val="22"/>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page number"/>
  </w:style>
  <w:style w:type="character" w:styleId="af">
    <w:name w:val="annotation reference"/>
    <w:uiPriority w:val="99"/>
    <w:unhideWhenUsed/>
    <w:rPr>
      <w:sz w:val="21"/>
      <w:szCs w:val="21"/>
    </w:rPr>
  </w:style>
  <w:style w:type="character" w:customStyle="1" w:styleId="crrconfig">
    <w:name w:val="crrconfig"/>
  </w:style>
</w:styles>
</file>

<file path=word/webSettings.xml><?xml version="1.0" encoding="utf-8"?>
<w:webSettings xmlns:r="http://schemas.openxmlformats.org/officeDocument/2006/relationships" xmlns:w="http://schemas.openxmlformats.org/wordprocessingml/2006/main">
  <w:encoding w:val="x-cp20936"/>
  <w:optimizeForBrowser/>
  <w:allowPNG/>
  <w:pixelsPerInch w:val="119"/>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469</Words>
  <Characters>2674</Characters>
  <Application>Microsoft Office Word</Application>
  <DocSecurity>0</DocSecurity>
  <Lines>22</Lines>
  <Paragraphs>6</Paragraphs>
  <ScaleCrop>false</ScaleCrop>
  <Company>东莞市人民政府专用版</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莫灼荣</dc:creator>
  <cp:lastModifiedBy>罗嘉莉</cp:lastModifiedBy>
  <cp:revision>2</cp:revision>
  <cp:lastPrinted>2021-01-13T09:07:00Z</cp:lastPrinted>
  <dcterms:created xsi:type="dcterms:W3CDTF">2021-04-12T07:20:00Z</dcterms:created>
  <dcterms:modified xsi:type="dcterms:W3CDTF">2021-04-12T07:20:00Z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2052-11.1.0.10161</vt:lpwstr>
  </property>
</Properties>
</file>