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val="0"/>
        <w:snapToGrid w:val="0"/>
        <w:spacing w:before="97" w:line="229" w:lineRule="auto"/>
        <w:textAlignment w:val="baseline"/>
        <w:rPr>
          <w:rFonts w:hint="default" w:ascii="Times New Roman" w:hAnsi="Times New Roman" w:eastAsia="国标黑体" w:cs="Times New Roman"/>
          <w:b w:val="0"/>
          <w:bCs w:val="0"/>
          <w:color w:val="auto"/>
          <w:sz w:val="32"/>
          <w:szCs w:val="32"/>
          <w:highlight w:val="none"/>
        </w:rPr>
      </w:pPr>
      <w:bookmarkStart w:id="30" w:name="_GoBack"/>
      <w:bookmarkEnd w:id="30"/>
      <w:r>
        <w:rPr>
          <w:rFonts w:hint="default" w:ascii="Times New Roman" w:hAnsi="Times New Roman" w:eastAsia="国标黑体" w:cs="Times New Roman"/>
          <w:b w:val="0"/>
          <w:bCs w:val="0"/>
          <w:color w:val="auto"/>
          <w:spacing w:val="-5"/>
          <w:sz w:val="32"/>
          <w:szCs w:val="32"/>
          <w:highlight w:val="none"/>
        </w:rPr>
        <w:t>附件4</w:t>
      </w:r>
    </w:p>
    <w:p>
      <w:pPr>
        <w:keepNext w:val="0"/>
        <w:keepLines w:val="0"/>
        <w:pageBreakBefore w:val="0"/>
        <w:widowControl/>
        <w:kinsoku/>
        <w:wordWrap/>
        <w:overflowPunct/>
        <w:topLinePunct w:val="0"/>
        <w:autoSpaceDE w:val="0"/>
        <w:autoSpaceDN w:val="0"/>
        <w:bidi w:val="0"/>
        <w:adjustRightInd w:val="0"/>
        <w:snapToGrid w:val="0"/>
        <w:spacing w:line="273" w:lineRule="auto"/>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73" w:lineRule="auto"/>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before="136" w:line="216" w:lineRule="auto"/>
        <w:jc w:val="center"/>
        <w:textAlignment w:val="baseline"/>
        <w:rPr>
          <w:rFonts w:hint="default" w:ascii="Times New Roman" w:hAnsi="Times New Roman" w:eastAsia="方正小标宋_GBK" w:cs="Times New Roman"/>
          <w:b w:val="0"/>
          <w:bCs w:val="0"/>
          <w:color w:val="auto"/>
          <w:spacing w:val="-2"/>
          <w:position w:val="2"/>
          <w:sz w:val="52"/>
          <w:szCs w:val="52"/>
          <w:highlight w:val="none"/>
        </w:rPr>
      </w:pPr>
      <w:r>
        <w:rPr>
          <w:rFonts w:hint="default" w:ascii="Times New Roman" w:hAnsi="Times New Roman" w:eastAsia="方正小标宋_GBK" w:cs="Times New Roman"/>
          <w:b w:val="0"/>
          <w:bCs w:val="0"/>
          <w:color w:val="auto"/>
          <w:spacing w:val="-3"/>
          <w:sz w:val="52"/>
          <w:szCs w:val="52"/>
          <w:highlight w:val="none"/>
        </w:rPr>
        <w:t>支持推动人工智能赋能</w:t>
      </w:r>
      <w:r>
        <w:rPr>
          <w:rFonts w:hint="default" w:ascii="Times New Roman" w:hAnsi="Times New Roman" w:eastAsia="方正小标宋_GBK" w:cs="Times New Roman"/>
          <w:b w:val="0"/>
          <w:bCs w:val="0"/>
          <w:color w:val="auto"/>
          <w:spacing w:val="-2"/>
          <w:position w:val="2"/>
          <w:sz w:val="52"/>
          <w:szCs w:val="52"/>
          <w:highlight w:val="none"/>
        </w:rPr>
        <w:t>新型工业化</w:t>
      </w:r>
    </w:p>
    <w:p>
      <w:pPr>
        <w:keepNext w:val="0"/>
        <w:keepLines w:val="0"/>
        <w:pageBreakBefore w:val="0"/>
        <w:widowControl/>
        <w:kinsoku/>
        <w:wordWrap/>
        <w:overflowPunct/>
        <w:topLinePunct w:val="0"/>
        <w:autoSpaceDE w:val="0"/>
        <w:autoSpaceDN w:val="0"/>
        <w:bidi w:val="0"/>
        <w:adjustRightInd w:val="0"/>
        <w:snapToGrid w:val="0"/>
        <w:spacing w:before="136" w:line="216" w:lineRule="auto"/>
        <w:jc w:val="center"/>
        <w:textAlignment w:val="baseline"/>
        <w:rPr>
          <w:rFonts w:hint="default" w:ascii="Times New Roman" w:hAnsi="Times New Roman" w:eastAsia="方正小标宋_GBK" w:cs="Times New Roman"/>
          <w:b w:val="0"/>
          <w:bCs w:val="0"/>
          <w:color w:val="auto"/>
          <w:sz w:val="42"/>
          <w:szCs w:val="42"/>
          <w:highlight w:val="none"/>
        </w:rPr>
      </w:pPr>
      <w:r>
        <w:rPr>
          <w:rFonts w:hint="default" w:ascii="Times New Roman" w:hAnsi="Times New Roman" w:eastAsia="方正小标宋_GBK" w:cs="Times New Roman"/>
          <w:b w:val="0"/>
          <w:bCs w:val="0"/>
          <w:color w:val="auto"/>
          <w:spacing w:val="-2"/>
          <w:position w:val="2"/>
          <w:sz w:val="52"/>
          <w:szCs w:val="52"/>
          <w:highlight w:val="none"/>
        </w:rPr>
        <w:t>标杆项目申报书</w:t>
      </w:r>
    </w:p>
    <w:p>
      <w:pPr>
        <w:keepNext w:val="0"/>
        <w:keepLines w:val="0"/>
        <w:pageBreakBefore w:val="0"/>
        <w:widowControl/>
        <w:kinsoku/>
        <w:wordWrap/>
        <w:overflowPunct/>
        <w:topLinePunct w:val="0"/>
        <w:autoSpaceDE w:val="0"/>
        <w:autoSpaceDN w:val="0"/>
        <w:bidi w:val="0"/>
        <w:adjustRightInd w:val="0"/>
        <w:snapToGrid w:val="0"/>
        <w:spacing w:line="297" w:lineRule="auto"/>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98" w:lineRule="auto"/>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400" w:lineRule="exact"/>
        <w:ind w:left="1366"/>
        <w:textAlignment w:val="baseline"/>
        <w:rPr>
          <w:rFonts w:hint="default" w:ascii="Times New Roman" w:hAnsi="Times New Roman" w:eastAsia="宋体" w:cs="Times New Roman"/>
          <w:b w:val="0"/>
          <w:bCs w:val="0"/>
          <w:color w:val="auto"/>
          <w:sz w:val="28"/>
          <w:szCs w:val="28"/>
          <w:highlight w:val="none"/>
          <w:lang w:eastAsia="zh-CN"/>
        </w:rPr>
      </w:pPr>
      <w:r>
        <w:rPr>
          <w:rFonts w:hint="default" w:ascii="Times New Roman" w:hAnsi="Times New Roman" w:eastAsia="黑体" w:cs="Times New Roman"/>
          <w:b w:val="0"/>
          <w:bCs w:val="0"/>
          <w:color w:val="auto"/>
          <w:spacing w:val="6"/>
          <w:sz w:val="28"/>
          <w:szCs w:val="28"/>
          <w:highlight w:val="none"/>
        </w:rPr>
        <w:t>申报单位名称</w:t>
      </w:r>
      <w:r>
        <w:rPr>
          <w:rFonts w:hint="default" w:ascii="Times New Roman" w:hAnsi="Times New Roman" w:eastAsia="黑体" w:cs="Times New Roman"/>
          <w:b w:val="0"/>
          <w:bCs w:val="0"/>
          <w:color w:val="auto"/>
          <w:spacing w:val="-12"/>
          <w:sz w:val="28"/>
          <w:szCs w:val="28"/>
          <w:highlight w:val="none"/>
        </w:rPr>
        <w:t>：</w:t>
      </w:r>
      <w:r>
        <w:rPr>
          <w:rFonts w:hint="default" w:ascii="Times New Roman" w:hAnsi="Times New Roman" w:eastAsia="宋体" w:cs="Times New Roman"/>
          <w:b w:val="0"/>
          <w:bCs w:val="0"/>
          <w:color w:val="auto"/>
          <w:spacing w:val="-12"/>
          <w:sz w:val="28"/>
          <w:szCs w:val="28"/>
          <w:highlight w:val="none"/>
          <w:u w:val="single" w:color="auto"/>
        </w:rPr>
        <w:t>（</w:t>
      </w:r>
      <w:r>
        <w:rPr>
          <w:rFonts w:hint="default" w:ascii="Times New Roman" w:hAnsi="Times New Roman" w:eastAsia="宋体" w:cs="Times New Roman"/>
          <w:b w:val="0"/>
          <w:bCs w:val="0"/>
          <w:color w:val="auto"/>
          <w:spacing w:val="6"/>
          <w:sz w:val="28"/>
          <w:szCs w:val="28"/>
          <w:highlight w:val="none"/>
          <w:u w:val="single" w:color="auto"/>
        </w:rPr>
        <w:t>填写名称并加盖单位公章）</w:t>
      </w:r>
    </w:p>
    <w:p>
      <w:pPr>
        <w:keepNext w:val="0"/>
        <w:keepLines w:val="0"/>
        <w:pageBreakBefore w:val="0"/>
        <w:widowControl/>
        <w:kinsoku/>
        <w:wordWrap/>
        <w:overflowPunct/>
        <w:topLinePunct w:val="0"/>
        <w:autoSpaceDE w:val="0"/>
        <w:autoSpaceDN w:val="0"/>
        <w:bidi w:val="0"/>
        <w:adjustRightInd w:val="0"/>
        <w:snapToGrid w:val="0"/>
        <w:spacing w:line="400" w:lineRule="exact"/>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400" w:lineRule="exact"/>
        <w:ind w:left="1368"/>
        <w:textAlignment w:val="baseline"/>
        <w:rPr>
          <w:rFonts w:hint="default" w:ascii="Times New Roman" w:hAnsi="Times New Roman" w:eastAsia="黑体" w:cs="Times New Roman"/>
          <w:b w:val="0"/>
          <w:bCs w:val="0"/>
          <w:color w:val="auto"/>
          <w:sz w:val="28"/>
          <w:szCs w:val="28"/>
          <w:highlight w:val="none"/>
          <w:lang w:eastAsia="zh-CN"/>
        </w:rPr>
      </w:pPr>
      <w:r>
        <w:rPr>
          <w:rFonts w:hint="default" w:ascii="Times New Roman" w:hAnsi="Times New Roman" w:eastAsia="黑体" w:cs="Times New Roman"/>
          <w:b w:val="0"/>
          <w:bCs w:val="0"/>
          <w:color w:val="auto"/>
          <w:spacing w:val="2"/>
          <w:sz w:val="28"/>
          <w:szCs w:val="28"/>
          <w:highlight w:val="none"/>
        </w:rPr>
        <w:t>申报项目名称：</w:t>
      </w:r>
    </w:p>
    <w:p>
      <w:pPr>
        <w:keepNext w:val="0"/>
        <w:keepLines w:val="0"/>
        <w:pageBreakBefore w:val="0"/>
        <w:widowControl/>
        <w:kinsoku/>
        <w:wordWrap/>
        <w:overflowPunct/>
        <w:topLinePunct w:val="0"/>
        <w:autoSpaceDE w:val="0"/>
        <w:autoSpaceDN w:val="0"/>
        <w:bidi w:val="0"/>
        <w:adjustRightInd w:val="0"/>
        <w:snapToGrid w:val="0"/>
        <w:spacing w:line="400" w:lineRule="exact"/>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600" w:lineRule="exact"/>
        <w:ind w:left="1368"/>
        <w:textAlignment w:val="baseline"/>
        <w:rPr>
          <w:rFonts w:hint="default" w:ascii="Times New Roman" w:hAnsi="Times New Roman" w:eastAsia="黑体" w:cs="Times New Roman"/>
          <w:b w:val="0"/>
          <w:bCs w:val="0"/>
          <w:color w:val="auto"/>
          <w:sz w:val="28"/>
          <w:szCs w:val="28"/>
          <w:highlight w:val="none"/>
        </w:rPr>
      </w:pPr>
      <w:r>
        <w:rPr>
          <w:rFonts w:hint="default" w:ascii="Times New Roman" w:hAnsi="Times New Roman" w:eastAsia="黑体" w:cs="Times New Roman"/>
          <w:b w:val="0"/>
          <w:bCs w:val="0"/>
          <w:color w:val="auto"/>
          <w:spacing w:val="-15"/>
          <w:sz w:val="28"/>
          <w:szCs w:val="28"/>
          <w:highlight w:val="none"/>
        </w:rPr>
        <w:t>申报方向：</w:t>
      </w:r>
    </w:p>
    <w:p>
      <w:pPr>
        <w:keepNext w:val="0"/>
        <w:keepLines w:val="0"/>
        <w:pageBreakBefore w:val="0"/>
        <w:widowControl/>
        <w:kinsoku/>
        <w:wordWrap/>
        <w:overflowPunct/>
        <w:topLinePunct w:val="0"/>
        <w:autoSpaceDE w:val="0"/>
        <w:autoSpaceDN w:val="0"/>
        <w:bidi w:val="0"/>
        <w:adjustRightInd w:val="0"/>
        <w:snapToGrid w:val="0"/>
        <w:spacing w:line="600" w:lineRule="exact"/>
        <w:ind w:firstLine="1400" w:firstLineChars="500"/>
        <w:textAlignment w:val="baseline"/>
        <w:rPr>
          <w:rFonts w:hint="eastAsia" w:ascii="楷体_GB2312" w:hAnsi="楷体_GB2312" w:eastAsia="楷体_GB2312" w:cs="楷体_GB2312"/>
          <w:b w:val="0"/>
          <w:bCs w:val="0"/>
          <w:color w:val="auto"/>
          <w:spacing w:val="-11"/>
          <w:sz w:val="28"/>
          <w:szCs w:val="28"/>
          <w:highlight w:val="none"/>
        </w:rPr>
      </w:pPr>
      <w:r>
        <w:rPr>
          <w:rFonts w:hint="eastAsia" w:ascii="楷体_GB2312" w:hAnsi="楷体_GB2312" w:eastAsia="楷体_GB2312" w:cs="楷体_GB2312"/>
          <w:b w:val="0"/>
          <w:bCs w:val="0"/>
          <w:color w:val="auto"/>
          <w:sz w:val="28"/>
          <w:szCs w:val="28"/>
          <w:highlight w:val="none"/>
          <w:lang w:eastAsia="zh-CN"/>
        </w:rPr>
        <w:t xml:space="preserve">□ </w:t>
      </w:r>
      <w:r>
        <w:rPr>
          <w:rFonts w:hint="eastAsia" w:ascii="楷体_GB2312" w:hAnsi="楷体_GB2312" w:eastAsia="楷体_GB2312" w:cs="楷体_GB2312"/>
          <w:b w:val="0"/>
          <w:bCs w:val="0"/>
          <w:color w:val="auto"/>
          <w:spacing w:val="-11"/>
          <w:sz w:val="28"/>
          <w:szCs w:val="28"/>
          <w:highlight w:val="none"/>
          <w:lang w:eastAsia="zh-CN"/>
        </w:rPr>
        <w:t>一、工业领域人工智能大模型和应用解决方案</w:t>
      </w:r>
      <w:r>
        <w:rPr>
          <w:rFonts w:hint="eastAsia" w:ascii="楷体_GB2312" w:hAnsi="楷体_GB2312" w:eastAsia="楷体_GB2312" w:cs="楷体_GB2312"/>
          <w:b w:val="0"/>
          <w:bCs w:val="0"/>
          <w:color w:val="auto"/>
          <w:spacing w:val="-11"/>
          <w:sz w:val="28"/>
          <w:szCs w:val="28"/>
          <w:highlight w:val="none"/>
        </w:rPr>
        <w:t>（工业智能体）</w:t>
      </w:r>
    </w:p>
    <w:p>
      <w:pPr>
        <w:keepNext w:val="0"/>
        <w:keepLines w:val="0"/>
        <w:pageBreakBefore w:val="0"/>
        <w:widowControl/>
        <w:kinsoku/>
        <w:wordWrap/>
        <w:overflowPunct/>
        <w:topLinePunct w:val="0"/>
        <w:autoSpaceDE w:val="0"/>
        <w:autoSpaceDN w:val="0"/>
        <w:bidi w:val="0"/>
        <w:adjustRightInd w:val="0"/>
        <w:snapToGrid w:val="0"/>
        <w:spacing w:line="600" w:lineRule="exact"/>
        <w:ind w:left="2312" w:leftChars="1049" w:right="1856" w:hanging="109" w:hangingChars="39"/>
        <w:textAlignment w:val="baseline"/>
        <w:outlineLvl w:val="3"/>
        <w:rPr>
          <w:rFonts w:hint="eastAsia" w:ascii="楷体_GB2312" w:hAnsi="楷体_GB2312" w:eastAsia="楷体_GB2312" w:cs="楷体_GB2312"/>
          <w:b w:val="0"/>
          <w:bCs w:val="0"/>
          <w:color w:val="auto"/>
          <w:sz w:val="28"/>
          <w:szCs w:val="28"/>
          <w:highlight w:val="none"/>
        </w:rPr>
      </w:pPr>
      <w:r>
        <w:rPr>
          <w:rFonts w:hint="eastAsia" w:ascii="楷体_GB2312" w:hAnsi="楷体_GB2312" w:eastAsia="楷体_GB2312" w:cs="楷体_GB2312"/>
          <w:b w:val="0"/>
          <w:bCs w:val="0"/>
          <w:color w:val="auto"/>
          <w:sz w:val="28"/>
          <w:szCs w:val="28"/>
          <w:highlight w:val="none"/>
          <w:lang w:eastAsia="zh-CN"/>
        </w:rPr>
        <w:t>□</w:t>
      </w:r>
      <w:r>
        <w:rPr>
          <w:rFonts w:hint="eastAsia" w:ascii="楷体_GB2312" w:hAnsi="楷体_GB2312" w:eastAsia="楷体_GB2312" w:cs="楷体_GB2312"/>
          <w:b w:val="0"/>
          <w:bCs w:val="0"/>
          <w:color w:val="auto"/>
          <w:sz w:val="28"/>
          <w:szCs w:val="28"/>
          <w:highlight w:val="none"/>
          <w:lang w:val="en-US" w:eastAsia="zh-CN"/>
        </w:rPr>
        <w:t xml:space="preserve"> </w:t>
      </w:r>
      <w:r>
        <w:rPr>
          <w:rFonts w:hint="eastAsia" w:ascii="楷体_GB2312" w:hAnsi="楷体_GB2312" w:eastAsia="楷体_GB2312" w:cs="楷体_GB2312"/>
          <w:b w:val="0"/>
          <w:bCs w:val="0"/>
          <w:color w:val="auto"/>
          <w:spacing w:val="4"/>
          <w:sz w:val="28"/>
          <w:szCs w:val="28"/>
          <w:highlight w:val="none"/>
        </w:rPr>
        <w:t>工业领域</w:t>
      </w:r>
      <w:r>
        <w:rPr>
          <w:rFonts w:hint="eastAsia" w:ascii="楷体_GB2312" w:hAnsi="楷体_GB2312" w:eastAsia="楷体_GB2312" w:cs="楷体_GB2312"/>
          <w:b w:val="0"/>
          <w:bCs w:val="0"/>
          <w:color w:val="auto"/>
          <w:spacing w:val="4"/>
          <w:sz w:val="28"/>
          <w:szCs w:val="28"/>
          <w:highlight w:val="none"/>
          <w:lang w:eastAsia="zh-CN"/>
        </w:rPr>
        <w:t>人工智能</w:t>
      </w:r>
      <w:r>
        <w:rPr>
          <w:rFonts w:hint="eastAsia" w:ascii="楷体_GB2312" w:hAnsi="楷体_GB2312" w:eastAsia="楷体_GB2312" w:cs="楷体_GB2312"/>
          <w:b w:val="0"/>
          <w:bCs w:val="0"/>
          <w:color w:val="auto"/>
          <w:spacing w:val="4"/>
          <w:sz w:val="28"/>
          <w:szCs w:val="28"/>
          <w:highlight w:val="none"/>
        </w:rPr>
        <w:t>大模型</w:t>
      </w:r>
    </w:p>
    <w:p>
      <w:pPr>
        <w:keepNext w:val="0"/>
        <w:keepLines w:val="0"/>
        <w:pageBreakBefore w:val="0"/>
        <w:widowControl/>
        <w:kinsoku/>
        <w:wordWrap/>
        <w:overflowPunct/>
        <w:topLinePunct w:val="0"/>
        <w:autoSpaceDE w:val="0"/>
        <w:autoSpaceDN w:val="0"/>
        <w:bidi w:val="0"/>
        <w:adjustRightInd w:val="0"/>
        <w:snapToGrid w:val="0"/>
        <w:spacing w:line="600" w:lineRule="exact"/>
        <w:ind w:left="1910" w:firstLine="280" w:firstLineChars="100"/>
        <w:textAlignment w:val="baseline"/>
        <w:rPr>
          <w:rFonts w:hint="eastAsia" w:ascii="楷体_GB2312" w:hAnsi="楷体_GB2312" w:eastAsia="楷体_GB2312" w:cs="楷体_GB2312"/>
          <w:b w:val="0"/>
          <w:bCs w:val="0"/>
          <w:color w:val="auto"/>
          <w:sz w:val="28"/>
          <w:szCs w:val="28"/>
          <w:highlight w:val="none"/>
        </w:rPr>
      </w:pPr>
      <w:r>
        <w:rPr>
          <w:rFonts w:hint="eastAsia" w:ascii="楷体_GB2312" w:hAnsi="楷体_GB2312" w:eastAsia="楷体_GB2312" w:cs="楷体_GB2312"/>
          <w:b w:val="0"/>
          <w:bCs w:val="0"/>
          <w:color w:val="auto"/>
          <w:sz w:val="28"/>
          <w:szCs w:val="28"/>
          <w:highlight w:val="none"/>
          <w:lang w:eastAsia="zh-CN"/>
        </w:rPr>
        <w:t>□</w:t>
      </w:r>
      <w:r>
        <w:rPr>
          <w:rFonts w:hint="eastAsia" w:ascii="楷体_GB2312" w:hAnsi="楷体_GB2312" w:eastAsia="楷体_GB2312" w:cs="楷体_GB2312"/>
          <w:b w:val="0"/>
          <w:bCs w:val="0"/>
          <w:color w:val="auto"/>
          <w:sz w:val="28"/>
          <w:szCs w:val="28"/>
          <w:highlight w:val="none"/>
          <w:lang w:val="en-US" w:eastAsia="zh-CN"/>
        </w:rPr>
        <w:t xml:space="preserve"> </w:t>
      </w:r>
      <w:r>
        <w:rPr>
          <w:rFonts w:hint="eastAsia" w:ascii="楷体_GB2312" w:hAnsi="楷体_GB2312" w:eastAsia="楷体_GB2312" w:cs="楷体_GB2312"/>
          <w:b w:val="0"/>
          <w:bCs w:val="0"/>
          <w:color w:val="auto"/>
          <w:spacing w:val="1"/>
          <w:sz w:val="28"/>
          <w:szCs w:val="28"/>
          <w:highlight w:val="none"/>
        </w:rPr>
        <w:t>工业领域</w:t>
      </w:r>
      <w:r>
        <w:rPr>
          <w:rFonts w:hint="eastAsia" w:ascii="楷体_GB2312" w:hAnsi="楷体_GB2312" w:eastAsia="楷体_GB2312" w:cs="楷体_GB2312"/>
          <w:b w:val="0"/>
          <w:bCs w:val="0"/>
          <w:color w:val="auto"/>
          <w:spacing w:val="1"/>
          <w:sz w:val="28"/>
          <w:szCs w:val="28"/>
          <w:highlight w:val="none"/>
          <w:lang w:eastAsia="zh-CN"/>
        </w:rPr>
        <w:t>人工智能</w:t>
      </w:r>
      <w:r>
        <w:rPr>
          <w:rFonts w:hint="eastAsia" w:ascii="楷体_GB2312" w:hAnsi="楷体_GB2312" w:eastAsia="楷体_GB2312" w:cs="楷体_GB2312"/>
          <w:b w:val="0"/>
          <w:bCs w:val="0"/>
          <w:color w:val="auto"/>
          <w:spacing w:val="1"/>
          <w:sz w:val="28"/>
          <w:szCs w:val="28"/>
          <w:highlight w:val="none"/>
        </w:rPr>
        <w:t>应用解决方案（工业智能体）</w:t>
      </w:r>
    </w:p>
    <w:p>
      <w:pPr>
        <w:keepNext w:val="0"/>
        <w:keepLines w:val="0"/>
        <w:pageBreakBefore w:val="0"/>
        <w:widowControl/>
        <w:kinsoku/>
        <w:wordWrap/>
        <w:overflowPunct/>
        <w:topLinePunct w:val="0"/>
        <w:autoSpaceDE w:val="0"/>
        <w:autoSpaceDN w:val="0"/>
        <w:bidi w:val="0"/>
        <w:adjustRightInd w:val="0"/>
        <w:snapToGrid w:val="0"/>
        <w:spacing w:line="600" w:lineRule="exact"/>
        <w:ind w:left="1407"/>
        <w:textAlignment w:val="baseline"/>
        <w:rPr>
          <w:rFonts w:hint="eastAsia" w:ascii="楷体_GB2312" w:hAnsi="楷体_GB2312" w:eastAsia="楷体_GB2312" w:cs="楷体_GB2312"/>
          <w:b w:val="0"/>
          <w:bCs w:val="0"/>
          <w:color w:val="auto"/>
          <w:sz w:val="28"/>
          <w:szCs w:val="28"/>
          <w:highlight w:val="none"/>
          <w:lang w:eastAsia="zh-CN"/>
        </w:rPr>
      </w:pPr>
      <w:r>
        <w:rPr>
          <w:rFonts w:hint="eastAsia" w:ascii="楷体_GB2312" w:hAnsi="楷体_GB2312" w:eastAsia="楷体_GB2312" w:cs="楷体_GB2312"/>
          <w:b w:val="0"/>
          <w:bCs w:val="0"/>
          <w:color w:val="auto"/>
          <w:sz w:val="28"/>
          <w:szCs w:val="28"/>
          <w:highlight w:val="none"/>
          <w:lang w:eastAsia="zh-CN"/>
        </w:rPr>
        <w:t>□</w:t>
      </w:r>
      <w:r>
        <w:rPr>
          <w:rFonts w:hint="eastAsia" w:ascii="楷体_GB2312" w:hAnsi="楷体_GB2312" w:eastAsia="楷体_GB2312" w:cs="楷体_GB2312"/>
          <w:b w:val="0"/>
          <w:bCs w:val="0"/>
          <w:color w:val="auto"/>
          <w:sz w:val="28"/>
          <w:szCs w:val="28"/>
          <w:highlight w:val="none"/>
          <w:lang w:val="en-US" w:eastAsia="zh-CN"/>
        </w:rPr>
        <w:t xml:space="preserve"> 二、</w:t>
      </w:r>
      <w:r>
        <w:rPr>
          <w:rFonts w:hint="eastAsia" w:ascii="楷体_GB2312" w:hAnsi="楷体_GB2312" w:eastAsia="楷体_GB2312" w:cs="楷体_GB2312"/>
          <w:b w:val="0"/>
          <w:bCs w:val="0"/>
          <w:color w:val="auto"/>
          <w:spacing w:val="4"/>
          <w:sz w:val="28"/>
          <w:szCs w:val="28"/>
          <w:highlight w:val="none"/>
          <w:lang w:eastAsia="zh-CN"/>
        </w:rPr>
        <w:t>制造业企业AI应用标杆</w:t>
      </w:r>
    </w:p>
    <w:p>
      <w:pPr>
        <w:keepNext w:val="0"/>
        <w:keepLines w:val="0"/>
        <w:pageBreakBefore w:val="0"/>
        <w:widowControl/>
        <w:kinsoku/>
        <w:wordWrap/>
        <w:overflowPunct/>
        <w:topLinePunct w:val="0"/>
        <w:autoSpaceDE w:val="0"/>
        <w:autoSpaceDN w:val="0"/>
        <w:bidi w:val="0"/>
        <w:adjustRightInd w:val="0"/>
        <w:snapToGrid w:val="0"/>
        <w:spacing w:line="600" w:lineRule="exact"/>
        <w:textAlignment w:val="baseline"/>
        <w:rPr>
          <w:rFonts w:hint="eastAsia" w:ascii="楷体_GB2312" w:hAnsi="楷体_GB2312" w:eastAsia="楷体_GB2312" w:cs="楷体_GB2312"/>
          <w:b w:val="0"/>
          <w:bCs w:val="0"/>
          <w:color w:val="auto"/>
          <w:sz w:val="28"/>
          <w:szCs w:val="28"/>
          <w:highlight w:val="none"/>
        </w:rPr>
      </w:pPr>
    </w:p>
    <w:p>
      <w:pPr>
        <w:keepNext w:val="0"/>
        <w:keepLines w:val="0"/>
        <w:pageBreakBefore w:val="0"/>
        <w:widowControl/>
        <w:kinsoku/>
        <w:wordWrap/>
        <w:overflowPunct/>
        <w:topLinePunct w:val="0"/>
        <w:autoSpaceDE w:val="0"/>
        <w:autoSpaceDN w:val="0"/>
        <w:bidi w:val="0"/>
        <w:adjustRightInd w:val="0"/>
        <w:snapToGrid w:val="0"/>
        <w:spacing w:line="400" w:lineRule="exact"/>
        <w:ind w:left="1342"/>
        <w:textAlignment w:val="baseline"/>
        <w:rPr>
          <w:rFonts w:hint="default" w:ascii="Times New Roman" w:hAnsi="Times New Roman" w:eastAsia="黑体" w:cs="Times New Roman"/>
          <w:b w:val="0"/>
          <w:bCs w:val="0"/>
          <w:color w:val="auto"/>
          <w:sz w:val="28"/>
          <w:szCs w:val="28"/>
          <w:highlight w:val="none"/>
          <w:lang w:eastAsia="zh-CN"/>
        </w:rPr>
      </w:pPr>
      <w:r>
        <w:rPr>
          <w:rFonts w:hint="default" w:ascii="Times New Roman" w:hAnsi="Times New Roman" w:eastAsia="黑体" w:cs="Times New Roman"/>
          <w:b w:val="0"/>
          <w:bCs w:val="0"/>
          <w:color w:val="auto"/>
          <w:spacing w:val="-3"/>
          <w:sz w:val="28"/>
          <w:szCs w:val="28"/>
          <w:highlight w:val="none"/>
        </w:rPr>
        <w:t>项目联系人：</w:t>
      </w:r>
    </w:p>
    <w:p>
      <w:pPr>
        <w:keepNext w:val="0"/>
        <w:keepLines w:val="0"/>
        <w:pageBreakBefore w:val="0"/>
        <w:widowControl/>
        <w:kinsoku/>
        <w:wordWrap/>
        <w:overflowPunct/>
        <w:topLinePunct w:val="0"/>
        <w:autoSpaceDE w:val="0"/>
        <w:autoSpaceDN w:val="0"/>
        <w:bidi w:val="0"/>
        <w:adjustRightInd w:val="0"/>
        <w:snapToGrid w:val="0"/>
        <w:spacing w:line="400" w:lineRule="exact"/>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400" w:lineRule="exact"/>
        <w:ind w:left="1343"/>
        <w:textAlignment w:val="baseline"/>
        <w:rPr>
          <w:rFonts w:hint="default" w:ascii="Times New Roman" w:hAnsi="Times New Roman" w:eastAsia="黑体" w:cs="Times New Roman"/>
          <w:b w:val="0"/>
          <w:bCs w:val="0"/>
          <w:color w:val="auto"/>
          <w:sz w:val="28"/>
          <w:szCs w:val="28"/>
          <w:highlight w:val="none"/>
          <w:lang w:eastAsia="zh-CN"/>
        </w:rPr>
      </w:pPr>
      <w:r>
        <w:rPr>
          <w:rFonts w:hint="default" w:ascii="Times New Roman" w:hAnsi="Times New Roman" w:eastAsia="黑体" w:cs="Times New Roman"/>
          <w:b w:val="0"/>
          <w:bCs w:val="0"/>
          <w:color w:val="auto"/>
          <w:spacing w:val="-8"/>
          <w:sz w:val="28"/>
          <w:szCs w:val="28"/>
          <w:highlight w:val="none"/>
        </w:rPr>
        <w:t>联</w:t>
      </w:r>
      <w:r>
        <w:rPr>
          <w:rFonts w:hint="default" w:ascii="Times New Roman" w:hAnsi="Times New Roman" w:eastAsia="黑体" w:cs="Times New Roman"/>
          <w:b w:val="0"/>
          <w:bCs w:val="0"/>
          <w:color w:val="auto"/>
          <w:spacing w:val="-8"/>
          <w:sz w:val="28"/>
          <w:szCs w:val="28"/>
          <w:highlight w:val="none"/>
          <w:lang w:val="en-US" w:eastAsia="zh-CN"/>
        </w:rPr>
        <w:t xml:space="preserve"> </w:t>
      </w:r>
      <w:r>
        <w:rPr>
          <w:rFonts w:hint="default" w:ascii="Times New Roman" w:hAnsi="Times New Roman" w:eastAsia="黑体" w:cs="Times New Roman"/>
          <w:b w:val="0"/>
          <w:bCs w:val="0"/>
          <w:color w:val="auto"/>
          <w:spacing w:val="-8"/>
          <w:sz w:val="28"/>
          <w:szCs w:val="28"/>
          <w:highlight w:val="none"/>
        </w:rPr>
        <w:t>系</w:t>
      </w:r>
      <w:r>
        <w:rPr>
          <w:rFonts w:hint="default" w:ascii="Times New Roman" w:hAnsi="Times New Roman" w:eastAsia="黑体" w:cs="Times New Roman"/>
          <w:b w:val="0"/>
          <w:bCs w:val="0"/>
          <w:color w:val="auto"/>
          <w:spacing w:val="-8"/>
          <w:sz w:val="28"/>
          <w:szCs w:val="28"/>
          <w:highlight w:val="none"/>
          <w:lang w:val="en-US" w:eastAsia="zh-CN"/>
        </w:rPr>
        <w:t xml:space="preserve"> </w:t>
      </w:r>
      <w:r>
        <w:rPr>
          <w:rFonts w:hint="default" w:ascii="Times New Roman" w:hAnsi="Times New Roman" w:eastAsia="黑体" w:cs="Times New Roman"/>
          <w:b w:val="0"/>
          <w:bCs w:val="0"/>
          <w:color w:val="auto"/>
          <w:spacing w:val="-8"/>
          <w:sz w:val="28"/>
          <w:szCs w:val="28"/>
          <w:highlight w:val="none"/>
        </w:rPr>
        <w:t>电</w:t>
      </w:r>
      <w:r>
        <w:rPr>
          <w:rFonts w:hint="default" w:ascii="Times New Roman" w:hAnsi="Times New Roman" w:eastAsia="黑体" w:cs="Times New Roman"/>
          <w:b w:val="0"/>
          <w:bCs w:val="0"/>
          <w:color w:val="auto"/>
          <w:spacing w:val="-8"/>
          <w:sz w:val="28"/>
          <w:szCs w:val="28"/>
          <w:highlight w:val="none"/>
          <w:lang w:val="en-US" w:eastAsia="zh-CN"/>
        </w:rPr>
        <w:t xml:space="preserve"> </w:t>
      </w:r>
      <w:r>
        <w:rPr>
          <w:rFonts w:hint="default" w:ascii="Times New Roman" w:hAnsi="Times New Roman" w:eastAsia="黑体" w:cs="Times New Roman"/>
          <w:b w:val="0"/>
          <w:bCs w:val="0"/>
          <w:color w:val="auto"/>
          <w:spacing w:val="-8"/>
          <w:sz w:val="28"/>
          <w:szCs w:val="28"/>
          <w:highlight w:val="none"/>
        </w:rPr>
        <w:t>话：</w:t>
      </w:r>
    </w:p>
    <w:p>
      <w:pPr>
        <w:keepNext w:val="0"/>
        <w:keepLines w:val="0"/>
        <w:pageBreakBefore w:val="0"/>
        <w:widowControl/>
        <w:kinsoku/>
        <w:wordWrap/>
        <w:overflowPunct/>
        <w:topLinePunct w:val="0"/>
        <w:autoSpaceDE w:val="0"/>
        <w:autoSpaceDN w:val="0"/>
        <w:bidi w:val="0"/>
        <w:adjustRightInd w:val="0"/>
        <w:snapToGrid w:val="0"/>
        <w:spacing w:line="400" w:lineRule="exact"/>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400" w:lineRule="exact"/>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400" w:lineRule="exact"/>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400" w:lineRule="exact"/>
        <w:jc w:val="center"/>
        <w:textAlignment w:val="baseline"/>
        <w:outlineLvl w:val="3"/>
        <w:rPr>
          <w:rFonts w:hint="default" w:ascii="Times New Roman" w:hAnsi="Times New Roman" w:eastAsia="KaiTi_GB2312" w:cs="Times New Roman"/>
          <w:b w:val="0"/>
          <w:bCs w:val="0"/>
          <w:color w:val="auto"/>
          <w:spacing w:val="3"/>
          <w:sz w:val="30"/>
          <w:szCs w:val="30"/>
          <w:highlight w:val="none"/>
        </w:rPr>
      </w:pPr>
      <w:r>
        <w:rPr>
          <w:rFonts w:hint="default" w:ascii="Times New Roman" w:hAnsi="Times New Roman" w:eastAsia="KaiTi_GB2312" w:cs="Times New Roman"/>
          <w:b w:val="0"/>
          <w:bCs w:val="0"/>
          <w:color w:val="auto"/>
          <w:spacing w:val="3"/>
          <w:sz w:val="30"/>
          <w:szCs w:val="30"/>
          <w:highlight w:val="none"/>
        </w:rPr>
        <w:t>广东省工业和信息化厅制</w:t>
      </w:r>
    </w:p>
    <w:p>
      <w:pPr>
        <w:keepNext w:val="0"/>
        <w:keepLines w:val="0"/>
        <w:pageBreakBefore w:val="0"/>
        <w:widowControl/>
        <w:kinsoku/>
        <w:wordWrap/>
        <w:overflowPunct/>
        <w:topLinePunct w:val="0"/>
        <w:autoSpaceDE w:val="0"/>
        <w:autoSpaceDN w:val="0"/>
        <w:bidi w:val="0"/>
        <w:adjustRightInd w:val="0"/>
        <w:snapToGrid w:val="0"/>
        <w:spacing w:line="400" w:lineRule="exact"/>
        <w:jc w:val="center"/>
        <w:textAlignment w:val="baseline"/>
        <w:outlineLvl w:val="3"/>
        <w:rPr>
          <w:rFonts w:hint="eastAsia" w:ascii="Times New Roman" w:hAnsi="Times New Roman" w:eastAsia="KaiTi_GB2312" w:cs="Times New Roman"/>
          <w:b w:val="0"/>
          <w:bCs w:val="0"/>
          <w:color w:val="auto"/>
          <w:sz w:val="30"/>
          <w:szCs w:val="30"/>
          <w:highlight w:val="none"/>
          <w:lang w:eastAsia="zh-CN"/>
        </w:rPr>
      </w:pPr>
      <w:r>
        <w:rPr>
          <w:rFonts w:hint="default" w:ascii="Times New Roman" w:hAnsi="Times New Roman" w:eastAsia="KaiTi_GB2312" w:cs="Times New Roman"/>
          <w:b w:val="0"/>
          <w:bCs w:val="0"/>
          <w:color w:val="auto"/>
          <w:spacing w:val="9"/>
          <w:sz w:val="30"/>
          <w:szCs w:val="30"/>
          <w:highlight w:val="none"/>
        </w:rPr>
        <w:t>二</w:t>
      </w:r>
      <w:r>
        <w:rPr>
          <w:rFonts w:hint="default" w:ascii="Times New Roman" w:hAnsi="Times New Roman" w:eastAsia="宋体" w:cs="Times New Roman"/>
          <w:b w:val="0"/>
          <w:bCs w:val="0"/>
          <w:color w:val="auto"/>
          <w:spacing w:val="9"/>
          <w:sz w:val="26"/>
          <w:szCs w:val="26"/>
          <w:highlight w:val="none"/>
        </w:rPr>
        <w:t>〇</w:t>
      </w:r>
      <w:r>
        <w:rPr>
          <w:rFonts w:hint="default" w:ascii="Times New Roman" w:hAnsi="Times New Roman" w:eastAsia="KaiTi_GB2312" w:cs="Times New Roman"/>
          <w:b w:val="0"/>
          <w:bCs w:val="0"/>
          <w:color w:val="auto"/>
          <w:spacing w:val="9"/>
          <w:sz w:val="30"/>
          <w:szCs w:val="30"/>
          <w:highlight w:val="none"/>
        </w:rPr>
        <w:t>二</w:t>
      </w:r>
      <w:r>
        <w:rPr>
          <w:rFonts w:hint="default" w:ascii="Times New Roman" w:hAnsi="Times New Roman" w:eastAsia="KaiTi_GB2312" w:cs="Times New Roman"/>
          <w:b w:val="0"/>
          <w:bCs w:val="0"/>
          <w:color w:val="auto"/>
          <w:spacing w:val="9"/>
          <w:sz w:val="30"/>
          <w:szCs w:val="30"/>
          <w:highlight w:val="none"/>
          <w:lang w:eastAsia="zh-CN"/>
        </w:rPr>
        <w:t>六</w:t>
      </w:r>
      <w:r>
        <w:rPr>
          <w:rFonts w:hint="default" w:ascii="Times New Roman" w:hAnsi="Times New Roman" w:eastAsia="KaiTi_GB2312" w:cs="Times New Roman"/>
          <w:b w:val="0"/>
          <w:bCs w:val="0"/>
          <w:color w:val="auto"/>
          <w:spacing w:val="9"/>
          <w:sz w:val="30"/>
          <w:szCs w:val="30"/>
          <w:highlight w:val="none"/>
        </w:rPr>
        <w:t>年</w:t>
      </w:r>
      <w:r>
        <w:rPr>
          <w:rFonts w:hint="eastAsia" w:ascii="Times New Roman" w:hAnsi="Times New Roman" w:eastAsia="KaiTi_GB2312" w:cs="Times New Roman"/>
          <w:b w:val="0"/>
          <w:bCs w:val="0"/>
          <w:color w:val="auto"/>
          <w:sz w:val="30"/>
          <w:szCs w:val="30"/>
          <w:highlight w:val="none"/>
          <w:lang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line="400" w:lineRule="exact"/>
        <w:jc w:val="center"/>
        <w:textAlignment w:val="baseline"/>
        <w:outlineLvl w:val="3"/>
        <w:rPr>
          <w:rFonts w:hint="eastAsia" w:ascii="Times New Roman" w:hAnsi="Times New Roman" w:eastAsia="KaiTi_GB2312" w:cs="Times New Roman"/>
          <w:b w:val="0"/>
          <w:bCs w:val="0"/>
          <w:color w:val="auto"/>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400" w:lineRule="exact"/>
        <w:jc w:val="center"/>
        <w:textAlignment w:val="baseline"/>
        <w:outlineLvl w:val="3"/>
        <w:rPr>
          <w:rFonts w:hint="eastAsia" w:ascii="Times New Roman" w:hAnsi="Times New Roman" w:eastAsia="KaiTi_GB2312" w:cs="Times New Roman"/>
          <w:b w:val="0"/>
          <w:bCs w:val="0"/>
          <w:color w:val="auto"/>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560" w:lineRule="exact"/>
        <w:jc w:val="center"/>
        <w:textAlignment w:val="baseline"/>
        <w:outlineLvl w:val="3"/>
        <w:rPr>
          <w:rFonts w:hint="default" w:ascii="Times New Roman" w:hAnsi="Times New Roman" w:eastAsia="宋体" w:cs="Times New Roman"/>
          <w:color w:val="auto"/>
          <w:sz w:val="42"/>
          <w:szCs w:val="42"/>
          <w:highlight w:val="none"/>
        </w:rPr>
      </w:pPr>
      <w:r>
        <w:rPr>
          <w:rFonts w:hint="default" w:ascii="Times New Roman" w:hAnsi="Times New Roman" w:eastAsia="宋体" w:cs="Times New Roman"/>
          <w:b/>
          <w:bCs/>
          <w:color w:val="auto"/>
          <w:spacing w:val="-38"/>
          <w:sz w:val="42"/>
          <w:szCs w:val="42"/>
          <w:highlight w:val="none"/>
        </w:rPr>
        <w:t>目</w:t>
      </w:r>
      <w:r>
        <w:rPr>
          <w:rFonts w:hint="default" w:ascii="Times New Roman" w:hAnsi="Times New Roman" w:cs="Times New Roman"/>
          <w:b/>
          <w:bCs/>
          <w:color w:val="auto"/>
          <w:spacing w:val="-38"/>
          <w:sz w:val="42"/>
          <w:szCs w:val="42"/>
          <w:highlight w:val="none"/>
          <w:lang w:val="en-US" w:eastAsia="zh-CN"/>
        </w:rPr>
        <w:t xml:space="preserve">  </w:t>
      </w:r>
      <w:r>
        <w:rPr>
          <w:rFonts w:hint="default" w:ascii="Times New Roman" w:hAnsi="Times New Roman" w:eastAsia="宋体" w:cs="Times New Roman"/>
          <w:b/>
          <w:bCs/>
          <w:color w:val="auto"/>
          <w:spacing w:val="-38"/>
          <w:sz w:val="42"/>
          <w:szCs w:val="42"/>
          <w:highlight w:val="none"/>
        </w:rPr>
        <w:t>录</w:t>
      </w:r>
    </w:p>
    <w:p>
      <w:pPr>
        <w:keepNext w:val="0"/>
        <w:keepLines w:val="0"/>
        <w:pageBreakBefore w:val="0"/>
        <w:widowControl/>
        <w:kinsoku/>
        <w:wordWrap/>
        <w:overflowPunct/>
        <w:topLinePunct w:val="0"/>
        <w:autoSpaceDE w:val="0"/>
        <w:autoSpaceDN w:val="0"/>
        <w:bidi w:val="0"/>
        <w:adjustRightInd w:val="0"/>
        <w:snapToGrid w:val="0"/>
        <w:spacing w:line="453"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tabs>
          <w:tab w:val="right" w:leader="dot" w:pos="8487"/>
        </w:tabs>
        <w:kinsoku/>
        <w:wordWrap/>
        <w:overflowPunct/>
        <w:topLinePunct w:val="0"/>
        <w:autoSpaceDE w:val="0"/>
        <w:autoSpaceDN w:val="0"/>
        <w:bidi w:val="0"/>
        <w:adjustRightInd w:val="0"/>
        <w:snapToGrid w:val="0"/>
        <w:spacing w:before="98" w:line="700" w:lineRule="exact"/>
        <w:ind w:left="48" w:firstLine="552" w:firstLineChars="200"/>
        <w:textAlignment w:val="baseline"/>
        <w:rPr>
          <w:rFonts w:hint="default" w:ascii="Times New Roman" w:hAnsi="Times New Roman" w:eastAsia="Times New Roman" w:cs="Times New Roman"/>
          <w:color w:val="auto"/>
          <w:highlight w:val="none"/>
        </w:rPr>
      </w:pPr>
      <w:r>
        <w:rPr>
          <w:rFonts w:hint="default" w:ascii="Times New Roman" w:hAnsi="Times New Roman" w:cs="Times New Roman"/>
          <w:color w:val="auto"/>
          <w:spacing w:val="-12"/>
          <w:highlight w:val="none"/>
        </w:rPr>
        <w:t>申报函</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\l "bookmark1" </w:instrText>
      </w:r>
      <w:r>
        <w:rPr>
          <w:rFonts w:hint="default" w:ascii="Times New Roman" w:hAnsi="Times New Roman" w:cs="Times New Roman"/>
          <w:color w:val="auto"/>
          <w:highlight w:val="none"/>
        </w:rPr>
        <w:fldChar w:fldCharType="separate"/>
      </w:r>
      <w:r>
        <w:rPr>
          <w:rFonts w:hint="default" w:ascii="Times New Roman" w:hAnsi="Times New Roman" w:eastAsia="Times New Roman" w:cs="Times New Roman"/>
          <w:color w:val="auto"/>
          <w:spacing w:val="-33"/>
          <w:highlight w:val="none"/>
        </w:rPr>
        <w:t>1</w:t>
      </w:r>
      <w:r>
        <w:rPr>
          <w:rFonts w:hint="default" w:ascii="Times New Roman" w:hAnsi="Times New Roman" w:eastAsia="Times New Roman" w:cs="Times New Roman"/>
          <w:color w:val="auto"/>
          <w:spacing w:val="-33"/>
          <w:highlight w:val="none"/>
        </w:rPr>
        <w:fldChar w:fldCharType="end"/>
      </w:r>
    </w:p>
    <w:p>
      <w:pPr>
        <w:pStyle w:val="2"/>
        <w:keepNext w:val="0"/>
        <w:keepLines w:val="0"/>
        <w:pageBreakBefore w:val="0"/>
        <w:widowControl/>
        <w:tabs>
          <w:tab w:val="right" w:leader="dot" w:pos="8487"/>
        </w:tabs>
        <w:kinsoku/>
        <w:wordWrap/>
        <w:overflowPunct/>
        <w:topLinePunct w:val="0"/>
        <w:autoSpaceDE w:val="0"/>
        <w:autoSpaceDN w:val="0"/>
        <w:bidi w:val="0"/>
        <w:adjustRightInd w:val="0"/>
        <w:snapToGrid w:val="0"/>
        <w:spacing w:before="44" w:line="700" w:lineRule="exact"/>
        <w:ind w:left="13" w:firstLine="620" w:firstLineChars="200"/>
        <w:textAlignment w:val="baseline"/>
        <w:rPr>
          <w:rFonts w:hint="default" w:ascii="Times New Roman" w:hAnsi="Times New Roman" w:eastAsia="Times New Roman" w:cs="Times New Roman"/>
          <w:color w:val="auto"/>
          <w:highlight w:val="none"/>
        </w:rPr>
      </w:pPr>
      <w:r>
        <w:rPr>
          <w:rFonts w:hint="default" w:ascii="Times New Roman" w:hAnsi="Times New Roman" w:cs="Times New Roman"/>
          <w:color w:val="auto"/>
          <w:spacing w:val="5"/>
          <w:highlight w:val="none"/>
        </w:rPr>
        <w:t>法定代表人（负责人）证明书</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\l "bookmark2" </w:instrText>
      </w:r>
      <w:r>
        <w:rPr>
          <w:rFonts w:hint="default" w:ascii="Times New Roman" w:hAnsi="Times New Roman" w:cs="Times New Roman"/>
          <w:color w:val="auto"/>
          <w:highlight w:val="none"/>
        </w:rPr>
        <w:fldChar w:fldCharType="separate"/>
      </w:r>
      <w:r>
        <w:rPr>
          <w:rFonts w:hint="default" w:ascii="Times New Roman" w:hAnsi="Times New Roman" w:eastAsia="Times New Roman" w:cs="Times New Roman"/>
          <w:color w:val="auto"/>
          <w:spacing w:val="-4"/>
          <w:highlight w:val="none"/>
        </w:rPr>
        <w:t>2</w:t>
      </w:r>
      <w:r>
        <w:rPr>
          <w:rFonts w:hint="default" w:ascii="Times New Roman" w:hAnsi="Times New Roman" w:eastAsia="Times New Roman" w:cs="Times New Roman"/>
          <w:color w:val="auto"/>
          <w:spacing w:val="-4"/>
          <w:highlight w:val="none"/>
        </w:rPr>
        <w:fldChar w:fldCharType="end"/>
      </w:r>
    </w:p>
    <w:p>
      <w:pPr>
        <w:pStyle w:val="2"/>
        <w:keepNext w:val="0"/>
        <w:keepLines w:val="0"/>
        <w:pageBreakBefore w:val="0"/>
        <w:widowControl/>
        <w:tabs>
          <w:tab w:val="right" w:leader="dot" w:pos="8487"/>
        </w:tabs>
        <w:kinsoku/>
        <w:wordWrap/>
        <w:overflowPunct/>
        <w:topLinePunct w:val="0"/>
        <w:autoSpaceDE w:val="0"/>
        <w:autoSpaceDN w:val="0"/>
        <w:bidi w:val="0"/>
        <w:adjustRightInd w:val="0"/>
        <w:snapToGrid w:val="0"/>
        <w:spacing w:before="44" w:line="700" w:lineRule="exact"/>
        <w:ind w:left="13" w:firstLine="620" w:firstLineChars="200"/>
        <w:textAlignment w:val="baseline"/>
        <w:rPr>
          <w:rFonts w:hint="default" w:ascii="Times New Roman" w:hAnsi="Times New Roman" w:eastAsia="Times New Roman" w:cs="Times New Roman"/>
          <w:color w:val="auto"/>
          <w:highlight w:val="none"/>
        </w:rPr>
      </w:pPr>
      <w:r>
        <w:rPr>
          <w:rFonts w:hint="default" w:ascii="Times New Roman" w:hAnsi="Times New Roman" w:cs="Times New Roman"/>
          <w:color w:val="auto"/>
          <w:spacing w:val="5"/>
          <w:highlight w:val="none"/>
        </w:rPr>
        <w:t>法定代表人（负责人）授权委托书</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\l "bookmark3" </w:instrText>
      </w:r>
      <w:r>
        <w:rPr>
          <w:rFonts w:hint="default" w:ascii="Times New Roman" w:hAnsi="Times New Roman" w:cs="Times New Roman"/>
          <w:color w:val="auto"/>
          <w:highlight w:val="none"/>
        </w:rPr>
        <w:fldChar w:fldCharType="separate"/>
      </w:r>
      <w:r>
        <w:rPr>
          <w:rFonts w:hint="default" w:ascii="Times New Roman" w:hAnsi="Times New Roman" w:eastAsia="Times New Roman" w:cs="Times New Roman"/>
          <w:color w:val="auto"/>
          <w:spacing w:val="-10"/>
          <w:highlight w:val="none"/>
        </w:rPr>
        <w:t>3</w:t>
      </w:r>
      <w:r>
        <w:rPr>
          <w:rFonts w:hint="default" w:ascii="Times New Roman" w:hAnsi="Times New Roman" w:eastAsia="Times New Roman" w:cs="Times New Roman"/>
          <w:color w:val="auto"/>
          <w:spacing w:val="-10"/>
          <w:highlight w:val="none"/>
        </w:rPr>
        <w:fldChar w:fldCharType="end"/>
      </w:r>
    </w:p>
    <w:p>
      <w:pPr>
        <w:pStyle w:val="2"/>
        <w:keepNext w:val="0"/>
        <w:keepLines w:val="0"/>
        <w:pageBreakBefore w:val="0"/>
        <w:widowControl/>
        <w:tabs>
          <w:tab w:val="right" w:leader="dot" w:pos="8487"/>
        </w:tabs>
        <w:kinsoku/>
        <w:wordWrap/>
        <w:overflowPunct/>
        <w:topLinePunct w:val="0"/>
        <w:autoSpaceDE w:val="0"/>
        <w:autoSpaceDN w:val="0"/>
        <w:bidi w:val="0"/>
        <w:adjustRightInd w:val="0"/>
        <w:snapToGrid w:val="0"/>
        <w:spacing w:before="45" w:line="700" w:lineRule="exact"/>
        <w:ind w:left="6" w:firstLine="620" w:firstLineChars="200"/>
        <w:textAlignment w:val="baseline"/>
        <w:rPr>
          <w:rFonts w:hint="default" w:ascii="Times New Roman" w:hAnsi="Times New Roman" w:eastAsia="Times New Roman" w:cs="Times New Roman"/>
          <w:color w:val="auto"/>
          <w:highlight w:val="none"/>
        </w:rPr>
      </w:pPr>
      <w:r>
        <w:rPr>
          <w:rFonts w:hint="default" w:ascii="Times New Roman" w:hAnsi="Times New Roman" w:cs="Times New Roman"/>
          <w:color w:val="auto"/>
          <w:spacing w:val="5"/>
          <w:highlight w:val="none"/>
        </w:rPr>
        <w:t>项目申报承诺书</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\l "bookmark4" </w:instrText>
      </w:r>
      <w:r>
        <w:rPr>
          <w:rFonts w:hint="default" w:ascii="Times New Roman" w:hAnsi="Times New Roman" w:cs="Times New Roman"/>
          <w:color w:val="auto"/>
          <w:highlight w:val="none"/>
        </w:rPr>
        <w:fldChar w:fldCharType="separate"/>
      </w:r>
      <w:r>
        <w:rPr>
          <w:rFonts w:hint="default" w:ascii="Times New Roman" w:hAnsi="Times New Roman" w:eastAsia="Times New Roman" w:cs="Times New Roman"/>
          <w:color w:val="auto"/>
          <w:highlight w:val="none"/>
        </w:rPr>
        <w:t>4</w:t>
      </w:r>
      <w:r>
        <w:rPr>
          <w:rFonts w:hint="default" w:ascii="Times New Roman" w:hAnsi="Times New Roman" w:eastAsia="Times New Roman" w:cs="Times New Roman"/>
          <w:color w:val="auto"/>
          <w:highlight w:val="none"/>
        </w:rPr>
        <w:fldChar w:fldCharType="end"/>
      </w:r>
    </w:p>
    <w:p>
      <w:pPr>
        <w:pStyle w:val="2"/>
        <w:keepNext w:val="0"/>
        <w:keepLines w:val="0"/>
        <w:pageBreakBefore w:val="0"/>
        <w:widowControl/>
        <w:tabs>
          <w:tab w:val="right" w:leader="dot" w:pos="8487"/>
        </w:tabs>
        <w:kinsoku/>
        <w:wordWrap/>
        <w:overflowPunct/>
        <w:topLinePunct w:val="0"/>
        <w:autoSpaceDE w:val="0"/>
        <w:autoSpaceDN w:val="0"/>
        <w:bidi w:val="0"/>
        <w:adjustRightInd w:val="0"/>
        <w:snapToGrid w:val="0"/>
        <w:spacing w:before="44" w:line="700" w:lineRule="exact"/>
        <w:ind w:left="6" w:firstLine="616" w:firstLineChars="200"/>
        <w:textAlignment w:val="baseline"/>
        <w:rPr>
          <w:rFonts w:hint="eastAsia" w:ascii="Times New Roman" w:hAnsi="Times New Roman" w:eastAsia="FangSong_GB2312" w:cs="Times New Roman"/>
          <w:color w:val="auto"/>
          <w:highlight w:val="none"/>
          <w:lang w:eastAsia="zh-CN"/>
        </w:rPr>
      </w:pPr>
      <w:r>
        <w:rPr>
          <w:rFonts w:hint="default" w:ascii="Times New Roman" w:hAnsi="Times New Roman" w:cs="Times New Roman"/>
          <w:color w:val="auto"/>
          <w:spacing w:val="4"/>
          <w:highlight w:val="none"/>
        </w:rPr>
        <w:t>项目申报表</w:t>
      </w:r>
      <w:r>
        <w:rPr>
          <w:rFonts w:hint="default" w:ascii="Times New Roman" w:hAnsi="Times New Roman" w:cs="Times New Roman"/>
          <w:color w:val="auto"/>
          <w:highlight w:val="none"/>
        </w:rPr>
        <w:tab/>
      </w:r>
      <w:r>
        <w:rPr>
          <w:rFonts w:hint="eastAsia" w:ascii="Times New Roman" w:hAnsi="Times New Roman" w:cs="Times New Roman"/>
          <w:color w:val="auto"/>
          <w:highlight w:val="none"/>
          <w:lang w:val="en-US" w:eastAsia="zh-CN"/>
        </w:rPr>
        <w:t>5</w:t>
      </w:r>
    </w:p>
    <w:p>
      <w:pPr>
        <w:pStyle w:val="2"/>
        <w:keepNext w:val="0"/>
        <w:keepLines w:val="0"/>
        <w:pageBreakBefore w:val="0"/>
        <w:widowControl/>
        <w:tabs>
          <w:tab w:val="right" w:leader="dot" w:pos="8490"/>
        </w:tabs>
        <w:kinsoku/>
        <w:wordWrap/>
        <w:overflowPunct/>
        <w:topLinePunct w:val="0"/>
        <w:autoSpaceDE w:val="0"/>
        <w:autoSpaceDN w:val="0"/>
        <w:bidi w:val="0"/>
        <w:adjustRightInd w:val="0"/>
        <w:snapToGrid w:val="0"/>
        <w:spacing w:before="45" w:line="700" w:lineRule="exact"/>
        <w:ind w:left="6" w:firstLine="620" w:firstLineChars="200"/>
        <w:textAlignment w:val="baseline"/>
        <w:rPr>
          <w:rFonts w:hint="default" w:ascii="Times New Roman" w:hAnsi="Times New Roman" w:eastAsia="Times New Roman" w:cs="Times New Roman"/>
          <w:color w:val="auto"/>
          <w:highlight w:val="none"/>
        </w:rPr>
      </w:pPr>
      <w:r>
        <w:rPr>
          <w:rFonts w:hint="default" w:ascii="Times New Roman" w:hAnsi="Times New Roman" w:cs="Times New Roman"/>
          <w:color w:val="auto"/>
          <w:spacing w:val="5"/>
          <w:highlight w:val="none"/>
        </w:rPr>
        <w:t>项目绩效目标表</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\l "bookmark6" </w:instrText>
      </w:r>
      <w:r>
        <w:rPr>
          <w:rFonts w:hint="default" w:ascii="Times New Roman" w:hAnsi="Times New Roman" w:cs="Times New Roman"/>
          <w:color w:val="auto"/>
          <w:highlight w:val="none"/>
        </w:rPr>
        <w:fldChar w:fldCharType="separate"/>
      </w:r>
      <w:r>
        <w:rPr>
          <w:rFonts w:hint="default" w:ascii="Times New Roman" w:hAnsi="Times New Roman" w:eastAsia="Times New Roman" w:cs="Times New Roman"/>
          <w:color w:val="auto"/>
          <w:spacing w:val="-14"/>
          <w:highlight w:val="none"/>
        </w:rPr>
        <w:t>1</w:t>
      </w:r>
      <w:r>
        <w:rPr>
          <w:rFonts w:hint="eastAsia" w:ascii="Times New Roman" w:hAnsi="Times New Roman" w:eastAsia="宋体" w:cs="Times New Roman"/>
          <w:color w:val="auto"/>
          <w:spacing w:val="-14"/>
          <w:highlight w:val="none"/>
          <w:lang w:val="en-US" w:eastAsia="zh-CN"/>
        </w:rPr>
        <w:t>8</w:t>
      </w:r>
      <w:r>
        <w:rPr>
          <w:rFonts w:hint="default" w:ascii="Times New Roman" w:hAnsi="Times New Roman" w:eastAsia="Times New Roman" w:cs="Times New Roman"/>
          <w:color w:val="auto"/>
          <w:spacing w:val="-14"/>
          <w:highlight w:val="none"/>
        </w:rPr>
        <w:fldChar w:fldCharType="end"/>
      </w:r>
    </w:p>
    <w:p>
      <w:pPr>
        <w:pStyle w:val="2"/>
        <w:keepNext w:val="0"/>
        <w:keepLines w:val="0"/>
        <w:pageBreakBefore w:val="0"/>
        <w:widowControl/>
        <w:tabs>
          <w:tab w:val="right" w:leader="dot" w:pos="8490"/>
        </w:tabs>
        <w:kinsoku/>
        <w:wordWrap/>
        <w:overflowPunct/>
        <w:topLinePunct w:val="0"/>
        <w:autoSpaceDE w:val="0"/>
        <w:autoSpaceDN w:val="0"/>
        <w:bidi w:val="0"/>
        <w:adjustRightInd w:val="0"/>
        <w:snapToGrid w:val="0"/>
        <w:spacing w:before="46" w:line="700" w:lineRule="exact"/>
        <w:ind w:left="6" w:firstLine="616" w:firstLineChars="200"/>
        <w:textAlignment w:val="baseline"/>
        <w:rPr>
          <w:rFonts w:hint="default" w:ascii="Times New Roman" w:hAnsi="Times New Roman" w:eastAsia="FangSong_GB2312" w:cs="Times New Roman"/>
          <w:color w:val="auto"/>
          <w:highlight w:val="none"/>
          <w:lang w:val="en-US" w:eastAsia="zh-CN"/>
        </w:rPr>
      </w:pPr>
      <w:r>
        <w:rPr>
          <w:rFonts w:hint="default" w:ascii="Times New Roman" w:hAnsi="Times New Roman" w:cs="Times New Roman"/>
          <w:color w:val="auto"/>
          <w:spacing w:val="4"/>
          <w:highlight w:val="none"/>
        </w:rPr>
        <w:t>项目审计报告</w:t>
      </w:r>
      <w:r>
        <w:rPr>
          <w:rFonts w:hint="default" w:ascii="Times New Roman" w:hAnsi="Times New Roman" w:cs="Times New Roman"/>
          <w:color w:val="auto"/>
          <w:highlight w:val="none"/>
        </w:rPr>
        <w:tab/>
      </w:r>
      <w:r>
        <w:rPr>
          <w:rFonts w:hint="eastAsia" w:ascii="Times New Roman" w:hAnsi="Times New Roman" w:cs="Times New Roman"/>
          <w:color w:val="auto"/>
          <w:highlight w:val="none"/>
          <w:lang w:val="en-US" w:eastAsia="zh-CN"/>
        </w:rPr>
        <w:t>20</w:t>
      </w:r>
    </w:p>
    <w:p>
      <w:pPr>
        <w:pStyle w:val="2"/>
        <w:keepNext w:val="0"/>
        <w:keepLines w:val="0"/>
        <w:pageBreakBefore w:val="0"/>
        <w:widowControl/>
        <w:tabs>
          <w:tab w:val="right" w:leader="dot" w:pos="8490"/>
        </w:tabs>
        <w:kinsoku/>
        <w:wordWrap/>
        <w:overflowPunct/>
        <w:topLinePunct w:val="0"/>
        <w:autoSpaceDE w:val="0"/>
        <w:autoSpaceDN w:val="0"/>
        <w:bidi w:val="0"/>
        <w:adjustRightInd w:val="0"/>
        <w:snapToGrid w:val="0"/>
        <w:spacing w:before="44" w:line="700" w:lineRule="exact"/>
        <w:ind w:left="6" w:firstLine="616" w:firstLineChars="200"/>
        <w:textAlignment w:val="baseline"/>
        <w:rPr>
          <w:rFonts w:hint="default" w:ascii="Times New Roman" w:hAnsi="Times New Roman" w:eastAsia="FangSong_GB2312" w:cs="Times New Roman"/>
          <w:color w:val="auto"/>
          <w:highlight w:val="none"/>
          <w:lang w:val="en-US" w:eastAsia="zh-CN"/>
        </w:rPr>
      </w:pPr>
      <w:r>
        <w:rPr>
          <w:rFonts w:hint="default" w:ascii="Times New Roman" w:hAnsi="Times New Roman" w:cs="Times New Roman"/>
          <w:color w:val="auto"/>
          <w:spacing w:val="4"/>
          <w:highlight w:val="none"/>
        </w:rPr>
        <w:t>项目完工说明</w:t>
      </w:r>
      <w:r>
        <w:rPr>
          <w:rFonts w:hint="default" w:ascii="Times New Roman" w:hAnsi="Times New Roman" w:cs="Times New Roman"/>
          <w:color w:val="auto"/>
          <w:highlight w:val="none"/>
        </w:rPr>
        <w:tab/>
      </w:r>
      <w:r>
        <w:rPr>
          <w:rFonts w:hint="eastAsia" w:ascii="Times New Roman" w:hAnsi="Times New Roman" w:cs="Times New Roman"/>
          <w:color w:val="auto"/>
          <w:highlight w:val="none"/>
          <w:lang w:val="en-US" w:eastAsia="zh-CN"/>
        </w:rPr>
        <w:t>22</w:t>
      </w:r>
    </w:p>
    <w:p>
      <w:pPr>
        <w:pStyle w:val="2"/>
        <w:keepNext w:val="0"/>
        <w:keepLines w:val="0"/>
        <w:pageBreakBefore w:val="0"/>
        <w:widowControl/>
        <w:tabs>
          <w:tab w:val="right" w:leader="dot" w:pos="8490"/>
        </w:tabs>
        <w:kinsoku/>
        <w:wordWrap/>
        <w:overflowPunct/>
        <w:topLinePunct w:val="0"/>
        <w:autoSpaceDE w:val="0"/>
        <w:autoSpaceDN w:val="0"/>
        <w:bidi w:val="0"/>
        <w:adjustRightInd w:val="0"/>
        <w:snapToGrid w:val="0"/>
        <w:spacing w:before="45" w:line="700" w:lineRule="exact"/>
        <w:ind w:firstLine="616" w:firstLineChars="200"/>
        <w:textAlignment w:val="baseline"/>
        <w:rPr>
          <w:rFonts w:hint="default" w:ascii="Times New Roman" w:hAnsi="Times New Roman" w:eastAsia="Times New Roman" w:cs="Times New Roman"/>
          <w:color w:val="auto"/>
          <w:highlight w:val="none"/>
        </w:rPr>
      </w:pPr>
      <w:r>
        <w:rPr>
          <w:rFonts w:hint="default" w:ascii="Times New Roman" w:hAnsi="Times New Roman" w:cs="Times New Roman"/>
          <w:color w:val="auto"/>
          <w:spacing w:val="4"/>
          <w:highlight w:val="none"/>
        </w:rPr>
        <w:t>项目实施总结</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\l "bookmark10" </w:instrText>
      </w:r>
      <w:r>
        <w:rPr>
          <w:rFonts w:hint="default" w:ascii="Times New Roman" w:hAnsi="Times New Roman" w:cs="Times New Roman"/>
          <w:color w:val="auto"/>
          <w:highlight w:val="none"/>
        </w:rPr>
        <w:fldChar w:fldCharType="separate"/>
      </w:r>
      <w:r>
        <w:rPr>
          <w:rFonts w:hint="default" w:ascii="Times New Roman" w:hAnsi="Times New Roman" w:eastAsia="Times New Roman" w:cs="Times New Roman"/>
          <w:color w:val="auto"/>
          <w:highlight w:val="none"/>
        </w:rPr>
        <w:t>2</w:t>
      </w:r>
      <w:r>
        <w:rPr>
          <w:rFonts w:hint="eastAsia" w:ascii="Times New Roman" w:hAnsi="Times New Roman" w:eastAsia="宋体" w:cs="Times New Roman"/>
          <w:color w:val="auto"/>
          <w:highlight w:val="none"/>
          <w:lang w:val="en-US" w:eastAsia="zh-CN"/>
        </w:rPr>
        <w:t>3</w:t>
      </w:r>
      <w:r>
        <w:rPr>
          <w:rFonts w:hint="default" w:ascii="Times New Roman" w:hAnsi="Times New Roman" w:eastAsia="Times New Roman" w:cs="Times New Roman"/>
          <w:color w:val="auto"/>
          <w:highlight w:val="none"/>
        </w:rPr>
        <w:fldChar w:fldCharType="end"/>
      </w:r>
    </w:p>
    <w:p>
      <w:pPr>
        <w:pStyle w:val="2"/>
        <w:keepNext w:val="0"/>
        <w:keepLines w:val="0"/>
        <w:pageBreakBefore w:val="0"/>
        <w:widowControl/>
        <w:tabs>
          <w:tab w:val="right" w:leader="dot" w:pos="8490"/>
        </w:tabs>
        <w:kinsoku/>
        <w:wordWrap/>
        <w:overflowPunct/>
        <w:topLinePunct w:val="0"/>
        <w:autoSpaceDE w:val="0"/>
        <w:autoSpaceDN w:val="0"/>
        <w:bidi w:val="0"/>
        <w:adjustRightInd w:val="0"/>
        <w:snapToGrid w:val="0"/>
        <w:spacing w:before="45" w:line="700" w:lineRule="exact"/>
        <w:ind w:firstLine="620" w:firstLineChars="200"/>
        <w:textAlignment w:val="baseline"/>
        <w:rPr>
          <w:rFonts w:hint="default" w:ascii="Times New Roman" w:hAnsi="Times New Roman" w:eastAsia="Times New Roman" w:cs="Times New Roman"/>
          <w:color w:val="auto"/>
          <w:highlight w:val="none"/>
        </w:rPr>
      </w:pPr>
      <w:r>
        <w:rPr>
          <w:rFonts w:hint="default" w:ascii="Times New Roman" w:hAnsi="Times New Roman" w:cs="Times New Roman"/>
          <w:color w:val="auto"/>
          <w:spacing w:val="5"/>
          <w:highlight w:val="none"/>
        </w:rPr>
        <w:t>佐证材料汇总</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\l "bookmark10" </w:instrText>
      </w:r>
      <w:r>
        <w:rPr>
          <w:rFonts w:hint="default" w:ascii="Times New Roman" w:hAnsi="Times New Roman" w:cs="Times New Roman"/>
          <w:color w:val="auto"/>
          <w:highlight w:val="none"/>
        </w:rPr>
        <w:fldChar w:fldCharType="separate"/>
      </w:r>
      <w:r>
        <w:rPr>
          <w:rFonts w:hint="default" w:ascii="Times New Roman" w:hAnsi="Times New Roman" w:eastAsia="Times New Roman" w:cs="Times New Roman"/>
          <w:color w:val="auto"/>
          <w:highlight w:val="none"/>
        </w:rPr>
        <w:t>2</w:t>
      </w:r>
      <w:r>
        <w:rPr>
          <w:rFonts w:hint="eastAsia" w:ascii="Times New Roman" w:hAnsi="Times New Roman" w:eastAsia="宋体" w:cs="Times New Roman"/>
          <w:color w:val="auto"/>
          <w:highlight w:val="none"/>
          <w:lang w:val="en-US" w:eastAsia="zh-CN"/>
        </w:rPr>
        <w:t>6</w:t>
      </w:r>
      <w:r>
        <w:rPr>
          <w:rFonts w:hint="default" w:ascii="Times New Roman" w:hAnsi="Times New Roman" w:eastAsia="Times New Roman" w:cs="Times New Roman"/>
          <w:color w:val="auto"/>
          <w:highlight w:val="none"/>
        </w:rPr>
        <w:fldChar w:fldCharType="end"/>
      </w: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bookmarkStart w:id="0" w:name="bookmark6"/>
      <w:bookmarkEnd w:id="0"/>
      <w:r>
        <w:rPr>
          <w:rFonts w:hint="eastAsia" w:ascii="Times New Roman" w:hAnsi="Times New Roman" w:eastAsia="宋体" w:cs="Times New Roman"/>
          <w:color w:val="auto"/>
          <w:highlight w:val="none"/>
          <w:lang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eastAsia" w:ascii="Times New Roman" w:hAnsi="Times New Roman" w:eastAsia="宋体" w:cs="Times New Roman"/>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default" w:ascii="Times New Roman" w:hAnsi="Times New Roman" w:eastAsia="方正小标宋_GBK" w:cs="Times New Roman"/>
          <w:b w:val="0"/>
          <w:bCs w:val="0"/>
          <w:color w:val="auto"/>
          <w:spacing w:val="-13"/>
          <w:sz w:val="44"/>
          <w:szCs w:val="44"/>
          <w:highlight w:val="none"/>
        </w:rPr>
        <w:sectPr>
          <w:headerReference r:id="rId3" w:type="default"/>
          <w:footerReference r:id="rId4" w:type="default"/>
          <w:pgSz w:w="11906" w:h="16838"/>
          <w:pgMar w:top="2098" w:right="1474" w:bottom="1984" w:left="1587" w:header="851" w:footer="1587" w:gutter="0"/>
          <w:paperSrc/>
          <w:pgNumType w:fmt="decimal"/>
          <w:cols w:space="720" w:num="1"/>
          <w:rtlGutter w:val="0"/>
          <w:docGrid w:type="lines" w:linePitch="312" w:charSpace="0"/>
        </w:sectPr>
      </w:pPr>
    </w:p>
    <w:p>
      <w:pPr>
        <w:keepNext w:val="0"/>
        <w:keepLines w:val="0"/>
        <w:pageBreakBefore w:val="0"/>
        <w:widowControl/>
        <w:kinsoku/>
        <w:wordWrap/>
        <w:overflowPunct/>
        <w:topLinePunct w:val="0"/>
        <w:autoSpaceDE w:val="0"/>
        <w:autoSpaceDN w:val="0"/>
        <w:bidi w:val="0"/>
        <w:adjustRightInd w:val="0"/>
        <w:snapToGrid w:val="0"/>
        <w:spacing w:before="136" w:line="212" w:lineRule="auto"/>
        <w:jc w:val="center"/>
        <w:textAlignment w:val="baseline"/>
        <w:outlineLvl w:val="0"/>
        <w:rPr>
          <w:rFonts w:hint="default" w:ascii="Times New Roman" w:hAnsi="Times New Roman" w:eastAsia="方正小标宋_GBK" w:cs="Times New Roman"/>
          <w:b w:val="0"/>
          <w:bCs w:val="0"/>
          <w:color w:val="auto"/>
          <w:sz w:val="44"/>
          <w:szCs w:val="44"/>
          <w:highlight w:val="none"/>
        </w:rPr>
      </w:pPr>
      <w:r>
        <w:rPr>
          <w:rFonts w:hint="default" w:ascii="Times New Roman" w:hAnsi="Times New Roman" w:eastAsia="方正小标宋_GBK" w:cs="Times New Roman"/>
          <w:b w:val="0"/>
          <w:bCs w:val="0"/>
          <w:color w:val="auto"/>
          <w:spacing w:val="-13"/>
          <w:sz w:val="44"/>
          <w:szCs w:val="44"/>
          <w:highlight w:val="none"/>
        </w:rPr>
        <w:t>申</w:t>
      </w:r>
      <w:r>
        <w:rPr>
          <w:rFonts w:hint="default" w:ascii="Times New Roman" w:hAnsi="Times New Roman" w:eastAsia="方正小标宋_GBK" w:cs="Times New Roman"/>
          <w:b w:val="0"/>
          <w:bCs w:val="0"/>
          <w:color w:val="auto"/>
          <w:spacing w:val="-13"/>
          <w:sz w:val="44"/>
          <w:szCs w:val="44"/>
          <w:highlight w:val="none"/>
          <w:lang w:val="en-US" w:eastAsia="zh-CN"/>
        </w:rPr>
        <w:t xml:space="preserve"> </w:t>
      </w:r>
      <w:r>
        <w:rPr>
          <w:rFonts w:hint="default" w:ascii="Times New Roman" w:hAnsi="Times New Roman" w:eastAsia="方正小标宋_GBK" w:cs="Times New Roman"/>
          <w:b w:val="0"/>
          <w:bCs w:val="0"/>
          <w:color w:val="auto"/>
          <w:spacing w:val="-13"/>
          <w:sz w:val="44"/>
          <w:szCs w:val="44"/>
          <w:highlight w:val="none"/>
        </w:rPr>
        <w:t>报</w:t>
      </w:r>
      <w:r>
        <w:rPr>
          <w:rFonts w:hint="default" w:ascii="Times New Roman" w:hAnsi="Times New Roman" w:eastAsia="方正小标宋_GBK" w:cs="Times New Roman"/>
          <w:b w:val="0"/>
          <w:bCs w:val="0"/>
          <w:color w:val="auto"/>
          <w:spacing w:val="-13"/>
          <w:sz w:val="44"/>
          <w:szCs w:val="44"/>
          <w:highlight w:val="none"/>
          <w:lang w:val="en-US" w:eastAsia="zh-CN"/>
        </w:rPr>
        <w:t xml:space="preserve"> </w:t>
      </w:r>
      <w:r>
        <w:rPr>
          <w:rFonts w:hint="default" w:ascii="Times New Roman" w:hAnsi="Times New Roman" w:eastAsia="方正小标宋_GBK" w:cs="Times New Roman"/>
          <w:b w:val="0"/>
          <w:bCs w:val="0"/>
          <w:color w:val="auto"/>
          <w:spacing w:val="-13"/>
          <w:sz w:val="44"/>
          <w:szCs w:val="44"/>
          <w:highlight w:val="none"/>
        </w:rPr>
        <w:t>函</w:t>
      </w:r>
    </w:p>
    <w:p>
      <w:pPr>
        <w:keepNext w:val="0"/>
        <w:keepLines w:val="0"/>
        <w:pageBreakBefore w:val="0"/>
        <w:widowControl/>
        <w:kinsoku/>
        <w:wordWrap/>
        <w:overflowPunct/>
        <w:topLinePunct w:val="0"/>
        <w:autoSpaceDE w:val="0"/>
        <w:autoSpaceDN w:val="0"/>
        <w:bidi w:val="0"/>
        <w:adjustRightInd w:val="0"/>
        <w:snapToGrid w:val="0"/>
        <w:spacing w:line="330"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330"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98" w:line="220" w:lineRule="auto"/>
        <w:ind w:left="3"/>
        <w:textAlignment w:val="baseline"/>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pacing w:val="5"/>
          <w:sz w:val="32"/>
          <w:szCs w:val="32"/>
          <w:highlight w:val="none"/>
        </w:rPr>
        <w:t>广东省工业和信息化厅：</w:t>
      </w:r>
    </w:p>
    <w:p>
      <w:pPr>
        <w:pStyle w:val="2"/>
        <w:keepNext w:val="0"/>
        <w:keepLines w:val="0"/>
        <w:pageBreakBefore w:val="0"/>
        <w:widowControl/>
        <w:kinsoku/>
        <w:wordWrap/>
        <w:overflowPunct/>
        <w:topLinePunct w:val="0"/>
        <w:autoSpaceDE w:val="0"/>
        <w:autoSpaceDN w:val="0"/>
        <w:bidi w:val="0"/>
        <w:adjustRightInd w:val="0"/>
        <w:snapToGrid w:val="0"/>
        <w:spacing w:before="222" w:line="346" w:lineRule="auto"/>
        <w:ind w:firstLine="617"/>
        <w:jc w:val="both"/>
        <w:textAlignment w:val="baseline"/>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pacing w:val="-7"/>
          <w:sz w:val="32"/>
          <w:szCs w:val="32"/>
          <w:highlight w:val="none"/>
        </w:rPr>
        <w:t>根据《*******项目入库的通知》，正式授权</w:t>
      </w:r>
      <w:r>
        <w:rPr>
          <w:rFonts w:hint="default" w:ascii="Times New Roman" w:hAnsi="Times New Roman" w:eastAsia="仿宋_GB2312" w:cs="Times New Roman"/>
          <w:color w:val="auto"/>
          <w:spacing w:val="-8"/>
          <w:sz w:val="32"/>
          <w:szCs w:val="32"/>
          <w:highlight w:val="none"/>
        </w:rPr>
        <w:t>下述签字人</w:t>
      </w:r>
      <w:r>
        <w:rPr>
          <w:rFonts w:hint="default" w:ascii="Times New Roman" w:hAnsi="Times New Roman" w:eastAsia="仿宋_GB2312" w:cs="Times New Roman"/>
          <w:color w:val="auto"/>
          <w:spacing w:val="-8"/>
          <w:sz w:val="32"/>
          <w:szCs w:val="32"/>
          <w:highlight w:val="none"/>
          <w:u w:val="single" w:color="auto"/>
        </w:rPr>
        <w:t>（姓</w:t>
      </w:r>
      <w:r>
        <w:rPr>
          <w:rFonts w:hint="default" w:ascii="Times New Roman" w:hAnsi="Times New Roman" w:eastAsia="仿宋_GB2312" w:cs="Times New Roman"/>
          <w:color w:val="auto"/>
          <w:spacing w:val="4"/>
          <w:sz w:val="32"/>
          <w:szCs w:val="32"/>
          <w:highlight w:val="none"/>
          <w:u w:val="single" w:color="auto"/>
        </w:rPr>
        <w:t>名和职务）</w:t>
      </w:r>
      <w:r>
        <w:rPr>
          <w:rFonts w:hint="default" w:ascii="Times New Roman" w:hAnsi="Times New Roman" w:eastAsia="仿宋_GB2312" w:cs="Times New Roman"/>
          <w:color w:val="auto"/>
          <w:spacing w:val="4"/>
          <w:sz w:val="32"/>
          <w:szCs w:val="32"/>
          <w:highlight w:val="none"/>
        </w:rPr>
        <w:t>代表</w:t>
      </w:r>
      <w:r>
        <w:rPr>
          <w:rFonts w:hint="default" w:ascii="Times New Roman" w:hAnsi="Times New Roman" w:eastAsia="仿宋_GB2312" w:cs="Times New Roman"/>
          <w:color w:val="auto"/>
          <w:spacing w:val="4"/>
          <w:sz w:val="32"/>
          <w:szCs w:val="32"/>
          <w:highlight w:val="none"/>
          <w:u w:val="single" w:color="auto"/>
        </w:rPr>
        <w:t>申报单位名称</w:t>
      </w:r>
      <w:r>
        <w:rPr>
          <w:rFonts w:hint="default" w:ascii="Times New Roman" w:hAnsi="Times New Roman" w:eastAsia="仿宋_GB2312" w:cs="Times New Roman"/>
          <w:color w:val="auto"/>
          <w:spacing w:val="4"/>
          <w:sz w:val="32"/>
          <w:szCs w:val="32"/>
          <w:highlight w:val="none"/>
        </w:rPr>
        <w:t>，提交</w:t>
      </w:r>
      <w:r>
        <w:rPr>
          <w:rFonts w:hint="eastAsia" w:ascii="Times New Roman" w:hAnsi="Times New Roman" w:eastAsia="仿宋_GB2312" w:cs="Times New Roman"/>
          <w:color w:val="auto"/>
          <w:spacing w:val="4"/>
          <w:sz w:val="32"/>
          <w:szCs w:val="32"/>
          <w:highlight w:val="none"/>
          <w:lang w:eastAsia="zh-CN"/>
        </w:rPr>
        <w:t>相关</w:t>
      </w:r>
      <w:r>
        <w:rPr>
          <w:rFonts w:hint="default" w:ascii="Times New Roman" w:hAnsi="Times New Roman" w:eastAsia="仿宋_GB2312" w:cs="Times New Roman"/>
          <w:color w:val="auto"/>
          <w:spacing w:val="4"/>
          <w:sz w:val="32"/>
          <w:szCs w:val="32"/>
          <w:highlight w:val="none"/>
        </w:rPr>
        <w:t>文件</w:t>
      </w:r>
      <w:r>
        <w:rPr>
          <w:rFonts w:hint="eastAsia" w:ascii="Times New Roman" w:hAnsi="Times New Roman" w:eastAsia="仿宋_GB2312" w:cs="Times New Roman"/>
          <w:color w:val="auto"/>
          <w:spacing w:val="4"/>
          <w:sz w:val="32"/>
          <w:szCs w:val="32"/>
          <w:highlight w:val="none"/>
          <w:lang w:eastAsia="zh-CN"/>
        </w:rPr>
        <w:t>、</w:t>
      </w:r>
      <w:r>
        <w:rPr>
          <w:rFonts w:hint="default" w:ascii="Times New Roman" w:hAnsi="Times New Roman" w:eastAsia="仿宋_GB2312" w:cs="Times New Roman"/>
          <w:color w:val="auto"/>
          <w:spacing w:val="4"/>
          <w:sz w:val="32"/>
          <w:szCs w:val="32"/>
          <w:highlight w:val="none"/>
        </w:rPr>
        <w:t>附件资料</w:t>
      </w:r>
      <w:r>
        <w:rPr>
          <w:rFonts w:hint="eastAsia" w:ascii="Times New Roman" w:hAnsi="Times New Roman" w:eastAsia="仿宋_GB2312" w:cs="Times New Roman"/>
          <w:color w:val="auto"/>
          <w:spacing w:val="4"/>
          <w:sz w:val="32"/>
          <w:szCs w:val="32"/>
          <w:highlight w:val="none"/>
          <w:lang w:eastAsia="zh-CN"/>
        </w:rPr>
        <w:t>及</w:t>
      </w:r>
      <w:r>
        <w:rPr>
          <w:rFonts w:hint="default" w:ascii="Times New Roman" w:hAnsi="Times New Roman" w:eastAsia="仿宋_GB2312" w:cs="Times New Roman"/>
          <w:color w:val="auto"/>
          <w:spacing w:val="4"/>
          <w:sz w:val="32"/>
          <w:szCs w:val="32"/>
          <w:highlight w:val="none"/>
        </w:rPr>
        <w:t>“******项目”（填写项目名称</w:t>
      </w:r>
      <w:r>
        <w:rPr>
          <w:rFonts w:hint="default" w:ascii="Times New Roman" w:hAnsi="Times New Roman" w:eastAsia="仿宋_GB2312" w:cs="Times New Roman"/>
          <w:color w:val="auto"/>
          <w:spacing w:val="-7"/>
          <w:sz w:val="32"/>
          <w:szCs w:val="32"/>
          <w:highlight w:val="none"/>
        </w:rPr>
        <w:t>）</w:t>
      </w:r>
      <w:r>
        <w:rPr>
          <w:rFonts w:hint="default" w:ascii="Times New Roman" w:hAnsi="Times New Roman" w:eastAsia="仿宋_GB2312" w:cs="Times New Roman"/>
          <w:color w:val="auto"/>
          <w:spacing w:val="4"/>
          <w:sz w:val="32"/>
          <w:szCs w:val="32"/>
          <w:highlight w:val="none"/>
        </w:rPr>
        <w:t>申报</w:t>
      </w:r>
      <w:r>
        <w:rPr>
          <w:rFonts w:hint="default" w:ascii="Times New Roman" w:hAnsi="Times New Roman" w:eastAsia="仿宋_GB2312" w:cs="Times New Roman"/>
          <w:color w:val="auto"/>
          <w:spacing w:val="4"/>
          <w:sz w:val="32"/>
          <w:szCs w:val="32"/>
          <w:highlight w:val="none"/>
          <w:lang w:eastAsia="zh-CN"/>
        </w:rPr>
        <w:t>书</w:t>
      </w:r>
      <w:r>
        <w:rPr>
          <w:rFonts w:hint="default" w:ascii="Times New Roman" w:hAnsi="Times New Roman" w:eastAsia="仿宋_GB2312" w:cs="Times New Roman"/>
          <w:color w:val="auto"/>
          <w:spacing w:val="4"/>
          <w:sz w:val="32"/>
          <w:szCs w:val="32"/>
          <w:highlight w:val="none"/>
        </w:rPr>
        <w:t>一式</w:t>
      </w:r>
      <w:r>
        <w:rPr>
          <w:rFonts w:hint="default" w:ascii="Times New Roman" w:hAnsi="Times New Roman" w:eastAsia="仿宋_GB2312" w:cs="Times New Roman"/>
          <w:color w:val="auto"/>
          <w:spacing w:val="4"/>
          <w:sz w:val="32"/>
          <w:szCs w:val="32"/>
          <w:highlight w:val="none"/>
          <w:lang w:val="en-US" w:eastAsia="zh-CN"/>
        </w:rPr>
        <w:t>1</w:t>
      </w:r>
      <w:r>
        <w:rPr>
          <w:rFonts w:hint="default" w:ascii="Times New Roman" w:hAnsi="Times New Roman" w:eastAsia="仿宋_GB2312" w:cs="Times New Roman"/>
          <w:color w:val="auto"/>
          <w:spacing w:val="4"/>
          <w:sz w:val="32"/>
          <w:szCs w:val="32"/>
          <w:highlight w:val="none"/>
        </w:rPr>
        <w:t>份</w:t>
      </w:r>
      <w:r>
        <w:rPr>
          <w:rFonts w:hint="default" w:ascii="Times New Roman" w:hAnsi="Times New Roman" w:eastAsia="仿宋_GB2312" w:cs="Times New Roman"/>
          <w:color w:val="auto"/>
          <w:spacing w:val="-7"/>
          <w:sz w:val="32"/>
          <w:szCs w:val="32"/>
          <w:highlight w:val="none"/>
        </w:rPr>
        <w:t>，</w:t>
      </w:r>
      <w:r>
        <w:rPr>
          <w:rFonts w:hint="default" w:ascii="Times New Roman" w:hAnsi="Times New Roman" w:eastAsia="仿宋_GB2312" w:cs="Times New Roman"/>
          <w:color w:val="auto"/>
          <w:spacing w:val="3"/>
          <w:sz w:val="32"/>
          <w:szCs w:val="32"/>
          <w:highlight w:val="none"/>
        </w:rPr>
        <w:t>并保证所提</w:t>
      </w:r>
      <w:r>
        <w:rPr>
          <w:rFonts w:hint="default" w:ascii="Times New Roman" w:hAnsi="Times New Roman" w:eastAsia="仿宋_GB2312" w:cs="Times New Roman"/>
          <w:color w:val="auto"/>
          <w:spacing w:val="6"/>
          <w:sz w:val="32"/>
          <w:szCs w:val="32"/>
          <w:highlight w:val="none"/>
        </w:rPr>
        <w:t>交的资料是真实的、准确的。</w:t>
      </w:r>
    </w:p>
    <w:p>
      <w:pPr>
        <w:keepNext w:val="0"/>
        <w:keepLines w:val="0"/>
        <w:pageBreakBefore w:val="0"/>
        <w:widowControl/>
        <w:kinsoku/>
        <w:wordWrap/>
        <w:overflowPunct/>
        <w:topLinePunct w:val="0"/>
        <w:autoSpaceDE w:val="0"/>
        <w:autoSpaceDN w:val="0"/>
        <w:bidi w:val="0"/>
        <w:adjustRightInd w:val="0"/>
        <w:snapToGrid w:val="0"/>
        <w:spacing w:line="264" w:lineRule="auto"/>
        <w:textAlignment w:val="baseline"/>
        <w:rPr>
          <w:rFonts w:hint="default" w:ascii="Times New Roman" w:hAnsi="Times New Roman" w:eastAsia="仿宋_GB2312" w:cs="Times New Roman"/>
          <w:color w:val="auto"/>
          <w:sz w:val="32"/>
          <w:szCs w:val="32"/>
          <w:highlight w:val="none"/>
        </w:rPr>
      </w:pPr>
    </w:p>
    <w:p>
      <w:pPr>
        <w:keepNext w:val="0"/>
        <w:keepLines w:val="0"/>
        <w:pageBreakBefore w:val="0"/>
        <w:widowControl/>
        <w:kinsoku/>
        <w:wordWrap/>
        <w:overflowPunct/>
        <w:topLinePunct w:val="0"/>
        <w:autoSpaceDE w:val="0"/>
        <w:autoSpaceDN w:val="0"/>
        <w:bidi w:val="0"/>
        <w:adjustRightInd w:val="0"/>
        <w:snapToGrid w:val="0"/>
        <w:spacing w:line="265" w:lineRule="auto"/>
        <w:textAlignment w:val="baseline"/>
        <w:rPr>
          <w:rFonts w:hint="default" w:ascii="Times New Roman" w:hAnsi="Times New Roman" w:eastAsia="仿宋_GB2312" w:cs="Times New Roman"/>
          <w:color w:val="auto"/>
          <w:sz w:val="32"/>
          <w:szCs w:val="32"/>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98" w:line="218" w:lineRule="auto"/>
        <w:ind w:left="3740"/>
        <w:textAlignment w:val="baseline"/>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pacing w:val="-11"/>
          <w:sz w:val="32"/>
          <w:szCs w:val="32"/>
          <w:highlight w:val="none"/>
        </w:rPr>
        <w:t>申报单位名称：</w:t>
      </w:r>
    </w:p>
    <w:p>
      <w:pPr>
        <w:pStyle w:val="2"/>
        <w:keepNext w:val="0"/>
        <w:keepLines w:val="0"/>
        <w:pageBreakBefore w:val="0"/>
        <w:widowControl/>
        <w:kinsoku/>
        <w:wordWrap/>
        <w:overflowPunct/>
        <w:topLinePunct w:val="0"/>
        <w:autoSpaceDE w:val="0"/>
        <w:autoSpaceDN w:val="0"/>
        <w:bidi w:val="0"/>
        <w:adjustRightInd w:val="0"/>
        <w:snapToGrid w:val="0"/>
        <w:spacing w:before="222" w:line="220" w:lineRule="auto"/>
        <w:ind w:left="3993"/>
        <w:textAlignment w:val="baseline"/>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（公章）</w:t>
      </w:r>
    </w:p>
    <w:p>
      <w:pPr>
        <w:keepNext w:val="0"/>
        <w:keepLines w:val="0"/>
        <w:pageBreakBefore w:val="0"/>
        <w:widowControl/>
        <w:kinsoku/>
        <w:wordWrap/>
        <w:overflowPunct/>
        <w:topLinePunct w:val="0"/>
        <w:autoSpaceDE w:val="0"/>
        <w:autoSpaceDN w:val="0"/>
        <w:bidi w:val="0"/>
        <w:adjustRightInd w:val="0"/>
        <w:snapToGrid w:val="0"/>
        <w:spacing w:line="346" w:lineRule="auto"/>
        <w:textAlignment w:val="baseline"/>
        <w:rPr>
          <w:rFonts w:hint="default" w:ascii="Times New Roman" w:hAnsi="Times New Roman" w:eastAsia="仿宋_GB2312" w:cs="Times New Roman"/>
          <w:color w:val="auto"/>
          <w:sz w:val="32"/>
          <w:szCs w:val="32"/>
          <w:highlight w:val="none"/>
        </w:rPr>
      </w:pPr>
    </w:p>
    <w:p>
      <w:pPr>
        <w:keepNext w:val="0"/>
        <w:keepLines w:val="0"/>
        <w:pageBreakBefore w:val="0"/>
        <w:widowControl/>
        <w:kinsoku/>
        <w:wordWrap/>
        <w:overflowPunct/>
        <w:topLinePunct w:val="0"/>
        <w:autoSpaceDE w:val="0"/>
        <w:autoSpaceDN w:val="0"/>
        <w:bidi w:val="0"/>
        <w:adjustRightInd w:val="0"/>
        <w:snapToGrid w:val="0"/>
        <w:spacing w:line="347" w:lineRule="auto"/>
        <w:textAlignment w:val="baseline"/>
        <w:rPr>
          <w:rFonts w:hint="default" w:ascii="Times New Roman" w:hAnsi="Times New Roman" w:eastAsia="仿宋_GB2312" w:cs="Times New Roman"/>
          <w:color w:val="auto"/>
          <w:sz w:val="32"/>
          <w:szCs w:val="32"/>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98" w:line="218" w:lineRule="auto"/>
        <w:ind w:left="666"/>
        <w:textAlignment w:val="baseline"/>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pacing w:val="3"/>
          <w:sz w:val="32"/>
          <w:szCs w:val="32"/>
          <w:highlight w:val="none"/>
        </w:rPr>
        <w:t>申报单位法定代表人（或授权代表</w:t>
      </w:r>
      <w:r>
        <w:rPr>
          <w:rFonts w:hint="default" w:ascii="Times New Roman" w:hAnsi="Times New Roman" w:eastAsia="仿宋_GB2312" w:cs="Times New Roman"/>
          <w:color w:val="auto"/>
          <w:spacing w:val="24"/>
          <w:sz w:val="32"/>
          <w:szCs w:val="32"/>
          <w:highlight w:val="none"/>
        </w:rPr>
        <w:t>）：</w:t>
      </w:r>
      <w:r>
        <w:rPr>
          <w:rFonts w:hint="default" w:ascii="Times New Roman" w:hAnsi="Times New Roman" w:eastAsia="仿宋_GB2312" w:cs="Times New Roman"/>
          <w:color w:val="auto"/>
          <w:spacing w:val="3"/>
          <w:sz w:val="32"/>
          <w:szCs w:val="32"/>
          <w:highlight w:val="none"/>
        </w:rPr>
        <w:t>签字（或盖章）</w:t>
      </w:r>
    </w:p>
    <w:p>
      <w:pPr>
        <w:pStyle w:val="2"/>
        <w:keepNext w:val="0"/>
        <w:keepLines w:val="0"/>
        <w:pageBreakBefore w:val="0"/>
        <w:widowControl/>
        <w:kinsoku/>
        <w:wordWrap/>
        <w:overflowPunct/>
        <w:topLinePunct w:val="0"/>
        <w:autoSpaceDE w:val="0"/>
        <w:autoSpaceDN w:val="0"/>
        <w:bidi w:val="0"/>
        <w:adjustRightInd w:val="0"/>
        <w:snapToGrid w:val="0"/>
        <w:spacing w:before="193" w:line="219" w:lineRule="auto"/>
        <w:ind w:left="2830" w:firstLine="1136" w:firstLineChars="400"/>
        <w:textAlignment w:val="baseline"/>
        <w:rPr>
          <w:rFonts w:hint="default" w:ascii="Times New Roman" w:hAnsi="Times New Roman" w:eastAsia="仿宋_GB2312" w:cs="Times New Roman"/>
          <w:color w:val="auto"/>
          <w:spacing w:val="-18"/>
          <w:sz w:val="32"/>
          <w:szCs w:val="32"/>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193" w:line="219" w:lineRule="auto"/>
        <w:ind w:left="2830" w:firstLine="1136" w:firstLineChars="400"/>
        <w:textAlignment w:val="baseline"/>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pacing w:val="-18"/>
          <w:sz w:val="32"/>
          <w:szCs w:val="32"/>
          <w:highlight w:val="none"/>
        </w:rPr>
        <w:t>日期：</w:t>
      </w:r>
      <w:r>
        <w:rPr>
          <w:rFonts w:hint="default" w:ascii="Times New Roman" w:hAnsi="Times New Roman" w:eastAsia="仿宋_GB2312" w:cs="Times New Roman"/>
          <w:color w:val="auto"/>
          <w:spacing w:val="-18"/>
          <w:sz w:val="32"/>
          <w:szCs w:val="32"/>
          <w:highlight w:val="none"/>
          <w:lang w:val="en-US" w:eastAsia="zh-CN"/>
        </w:rPr>
        <w:t xml:space="preserve">     </w:t>
      </w:r>
      <w:r>
        <w:rPr>
          <w:rFonts w:hint="default" w:ascii="Times New Roman" w:hAnsi="Times New Roman" w:eastAsia="仿宋_GB2312" w:cs="Times New Roman"/>
          <w:color w:val="auto"/>
          <w:spacing w:val="-18"/>
          <w:sz w:val="32"/>
          <w:szCs w:val="32"/>
          <w:highlight w:val="none"/>
        </w:rPr>
        <w:t>年</w:t>
      </w:r>
      <w:r>
        <w:rPr>
          <w:rFonts w:hint="default" w:ascii="Times New Roman" w:hAnsi="Times New Roman" w:eastAsia="仿宋_GB2312" w:cs="Times New Roman"/>
          <w:color w:val="auto"/>
          <w:spacing w:val="-18"/>
          <w:sz w:val="32"/>
          <w:szCs w:val="32"/>
          <w:highlight w:val="none"/>
          <w:lang w:val="en-US" w:eastAsia="zh-CN"/>
        </w:rPr>
        <w:t xml:space="preserve">   </w:t>
      </w:r>
      <w:r>
        <w:rPr>
          <w:rFonts w:hint="default" w:ascii="Times New Roman" w:hAnsi="Times New Roman" w:eastAsia="仿宋_GB2312" w:cs="Times New Roman"/>
          <w:color w:val="auto"/>
          <w:spacing w:val="-18"/>
          <w:sz w:val="32"/>
          <w:szCs w:val="32"/>
          <w:highlight w:val="none"/>
        </w:rPr>
        <w:t>月</w:t>
      </w:r>
      <w:r>
        <w:rPr>
          <w:rFonts w:hint="default" w:ascii="Times New Roman" w:hAnsi="Times New Roman" w:eastAsia="仿宋_GB2312" w:cs="Times New Roman"/>
          <w:color w:val="auto"/>
          <w:spacing w:val="-18"/>
          <w:sz w:val="32"/>
          <w:szCs w:val="32"/>
          <w:highlight w:val="none"/>
          <w:lang w:val="en-US" w:eastAsia="zh-CN"/>
        </w:rPr>
        <w:t xml:space="preserve">   </w:t>
      </w:r>
      <w:r>
        <w:rPr>
          <w:rFonts w:hint="default" w:ascii="Times New Roman" w:hAnsi="Times New Roman" w:eastAsia="仿宋_GB2312" w:cs="Times New Roman"/>
          <w:color w:val="auto"/>
          <w:spacing w:val="-18"/>
          <w:sz w:val="32"/>
          <w:szCs w:val="32"/>
          <w:highlight w:val="none"/>
        </w:rPr>
        <w:t>日</w:t>
      </w:r>
    </w:p>
    <w:p>
      <w:pPr>
        <w:keepNext w:val="0"/>
        <w:keepLines w:val="0"/>
        <w:pageBreakBefore w:val="0"/>
        <w:widowControl/>
        <w:kinsoku/>
        <w:wordWrap/>
        <w:overflowPunct/>
        <w:topLinePunct w:val="0"/>
        <w:autoSpaceDE w:val="0"/>
        <w:autoSpaceDN w:val="0"/>
        <w:bidi w:val="0"/>
        <w:adjustRightInd w:val="0"/>
        <w:snapToGrid w:val="0"/>
        <w:spacing w:before="137" w:line="580" w:lineRule="exact"/>
        <w:ind w:left="1492"/>
        <w:textAlignment w:val="baseline"/>
        <w:outlineLvl w:val="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37" w:line="580" w:lineRule="exact"/>
        <w:ind w:left="1492"/>
        <w:textAlignment w:val="baseline"/>
        <w:outlineLvl w:val="0"/>
        <w:rPr>
          <w:rFonts w:hint="eastAsia" w:ascii="Times New Roman" w:hAnsi="Times New Roman" w:eastAsia="仿宋_GB2312" w:cs="Times New Roman"/>
          <w:color w:val="auto"/>
          <w:sz w:val="32"/>
          <w:szCs w:val="32"/>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ind w:left="1492"/>
        <w:textAlignment w:val="baseline"/>
        <w:outlineLvl w:val="0"/>
        <w:rPr>
          <w:rFonts w:hint="eastAsia" w:ascii="Times New Roman" w:hAnsi="Times New Roman" w:eastAsia="仿宋_GB2312" w:cs="Times New Roman"/>
          <w:color w:val="auto"/>
          <w:sz w:val="32"/>
          <w:szCs w:val="32"/>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ind w:left="1492"/>
        <w:textAlignment w:val="baseline"/>
        <w:outlineLvl w:val="0"/>
        <w:rPr>
          <w:rFonts w:hint="eastAsia" w:ascii="Times New Roman" w:hAnsi="Times New Roman" w:eastAsia="仿宋_GB2312" w:cs="Times New Roman"/>
          <w:color w:val="auto"/>
          <w:sz w:val="32"/>
          <w:szCs w:val="32"/>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ind w:left="1492"/>
        <w:textAlignment w:val="baseline"/>
        <w:outlineLvl w:val="0"/>
        <w:rPr>
          <w:rFonts w:hint="eastAsia" w:ascii="Times New Roman" w:hAnsi="Times New Roman" w:eastAsia="仿宋_GB2312" w:cs="Times New Roman"/>
          <w:color w:val="auto"/>
          <w:sz w:val="32"/>
          <w:szCs w:val="32"/>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ind w:left="1492"/>
        <w:textAlignment w:val="baseline"/>
        <w:outlineLvl w:val="0"/>
        <w:rPr>
          <w:rFonts w:hint="default" w:ascii="Times New Roman" w:hAnsi="Times New Roman" w:eastAsia="方正小标宋_GBK" w:cs="Times New Roman"/>
          <w:b w:val="0"/>
          <w:bCs w:val="0"/>
          <w:color w:val="auto"/>
          <w:sz w:val="44"/>
          <w:szCs w:val="44"/>
          <w:highlight w:val="none"/>
        </w:rPr>
      </w:pPr>
      <w:r>
        <w:rPr>
          <w:rFonts w:hint="default" w:ascii="Times New Roman" w:hAnsi="Times New Roman" w:eastAsia="方正小标宋_GBK" w:cs="Times New Roman"/>
          <w:b w:val="0"/>
          <w:bCs w:val="0"/>
          <w:color w:val="auto"/>
          <w:spacing w:val="-2"/>
          <w:position w:val="2"/>
          <w:sz w:val="44"/>
          <w:szCs w:val="44"/>
          <w:highlight w:val="none"/>
        </w:rPr>
        <w:t>法定代表人（负责人）证明书</w:t>
      </w:r>
    </w:p>
    <w:p>
      <w:pPr>
        <w:keepNext w:val="0"/>
        <w:keepLines w:val="0"/>
        <w:pageBreakBefore w:val="0"/>
        <w:widowControl/>
        <w:kinsoku/>
        <w:wordWrap/>
        <w:overflowPunct/>
        <w:topLinePunct w:val="0"/>
        <w:autoSpaceDE w:val="0"/>
        <w:autoSpaceDN w:val="0"/>
        <w:bidi w:val="0"/>
        <w:adjustRightInd w:val="0"/>
        <w:snapToGrid w:val="0"/>
        <w:spacing w:line="297"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98"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tabs>
          <w:tab w:val="left" w:pos="1270"/>
        </w:tabs>
        <w:kinsoku/>
        <w:wordWrap/>
        <w:overflowPunct/>
        <w:topLinePunct w:val="0"/>
        <w:autoSpaceDE w:val="0"/>
        <w:autoSpaceDN w:val="0"/>
        <w:bidi w:val="0"/>
        <w:adjustRightInd w:val="0"/>
        <w:snapToGrid w:val="0"/>
        <w:spacing w:before="84" w:line="373" w:lineRule="auto"/>
        <w:ind w:firstLine="599"/>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z w:val="26"/>
          <w:szCs w:val="26"/>
          <w:highlight w:val="none"/>
          <w:u w:val="single" w:color="auto"/>
        </w:rPr>
        <w:tab/>
      </w:r>
      <w:r>
        <w:rPr>
          <w:rFonts w:hint="default" w:ascii="Times New Roman" w:hAnsi="Times New Roman" w:cs="Times New Roman"/>
          <w:color w:val="auto"/>
          <w:spacing w:val="-3"/>
          <w:sz w:val="26"/>
          <w:szCs w:val="26"/>
          <w:highlight w:val="none"/>
        </w:rPr>
        <w:t>先生</w:t>
      </w:r>
      <w:r>
        <w:rPr>
          <w:rFonts w:hint="default" w:ascii="Times New Roman" w:hAnsi="Times New Roman" w:eastAsia="Times New Roman" w:cs="Times New Roman"/>
          <w:color w:val="auto"/>
          <w:spacing w:val="-3"/>
          <w:sz w:val="26"/>
          <w:szCs w:val="26"/>
          <w:highlight w:val="none"/>
        </w:rPr>
        <w:t>/</w:t>
      </w:r>
      <w:r>
        <w:rPr>
          <w:rFonts w:hint="default" w:ascii="Times New Roman" w:hAnsi="Times New Roman" w:cs="Times New Roman"/>
          <w:color w:val="auto"/>
          <w:spacing w:val="-3"/>
          <w:sz w:val="26"/>
          <w:szCs w:val="26"/>
          <w:highlight w:val="none"/>
        </w:rPr>
        <w:t>女士，现任我单位</w:t>
      </w:r>
      <w:r>
        <w:rPr>
          <w:rFonts w:hint="eastAsia" w:ascii="Times New Roman" w:hAnsi="Times New Roman" w:cs="Times New Roman"/>
          <w:color w:val="auto"/>
          <w:spacing w:val="-3"/>
          <w:sz w:val="26"/>
          <w:szCs w:val="26"/>
          <w:highlight w:val="none"/>
          <w:u w:val="single"/>
          <w:lang w:val="en-US" w:eastAsia="zh-CN"/>
        </w:rPr>
        <w:t xml:space="preserve">            （</w:t>
      </w:r>
      <w:r>
        <w:rPr>
          <w:rFonts w:hint="default" w:ascii="Times New Roman" w:hAnsi="Times New Roman" w:cs="Times New Roman"/>
          <w:color w:val="auto"/>
          <w:spacing w:val="-3"/>
          <w:sz w:val="26"/>
          <w:szCs w:val="26"/>
          <w:highlight w:val="none"/>
          <w:u w:val="single"/>
        </w:rPr>
        <w:t>职务</w:t>
      </w:r>
      <w:r>
        <w:rPr>
          <w:rFonts w:hint="eastAsia" w:ascii="Times New Roman" w:hAnsi="Times New Roman" w:cs="Times New Roman"/>
          <w:color w:val="auto"/>
          <w:spacing w:val="-3"/>
          <w:sz w:val="26"/>
          <w:szCs w:val="26"/>
          <w:highlight w:val="none"/>
          <w:u w:val="single"/>
          <w:lang w:eastAsia="zh-CN"/>
        </w:rPr>
        <w:t>）</w:t>
      </w:r>
      <w:r>
        <w:rPr>
          <w:rFonts w:hint="default" w:ascii="Times New Roman" w:hAnsi="Times New Roman" w:cs="Times New Roman"/>
          <w:color w:val="auto"/>
          <w:spacing w:val="-3"/>
          <w:sz w:val="26"/>
          <w:szCs w:val="26"/>
          <w:highlight w:val="none"/>
        </w:rPr>
        <w:t>，为</w:t>
      </w:r>
      <w:r>
        <w:rPr>
          <w:rFonts w:hint="eastAsia" w:ascii="Times New Roman" w:hAnsi="Times New Roman" w:cs="Times New Roman"/>
          <w:color w:val="auto"/>
          <w:spacing w:val="-3"/>
          <w:sz w:val="26"/>
          <w:szCs w:val="26"/>
          <w:highlight w:val="none"/>
          <w:lang w:eastAsia="zh-CN"/>
        </w:rPr>
        <w:t>我单位</w:t>
      </w:r>
      <w:r>
        <w:rPr>
          <w:rFonts w:hint="default" w:ascii="Times New Roman" w:hAnsi="Times New Roman" w:cs="Times New Roman"/>
          <w:color w:val="auto"/>
          <w:spacing w:val="-3"/>
          <w:sz w:val="26"/>
          <w:szCs w:val="26"/>
          <w:highlight w:val="none"/>
        </w:rPr>
        <w:t>法定代表人（负责人</w:t>
      </w:r>
      <w:r>
        <w:rPr>
          <w:rFonts w:hint="default" w:ascii="Times New Roman" w:hAnsi="Times New Roman" w:cs="Times New Roman"/>
          <w:color w:val="auto"/>
          <w:spacing w:val="-72"/>
          <w:sz w:val="26"/>
          <w:szCs w:val="26"/>
          <w:highlight w:val="none"/>
        </w:rPr>
        <w:t>），</w:t>
      </w:r>
      <w:r>
        <w:rPr>
          <w:rFonts w:hint="default" w:ascii="Times New Roman" w:hAnsi="Times New Roman" w:cs="Times New Roman"/>
          <w:color w:val="auto"/>
          <w:spacing w:val="5"/>
          <w:sz w:val="26"/>
          <w:szCs w:val="26"/>
          <w:highlight w:val="none"/>
        </w:rPr>
        <w:t>特此证明。</w:t>
      </w:r>
    </w:p>
    <w:p>
      <w:pPr>
        <w:keepNext w:val="0"/>
        <w:keepLines w:val="0"/>
        <w:pageBreakBefore w:val="0"/>
        <w:widowControl/>
        <w:kinsoku/>
        <w:wordWrap/>
        <w:overflowPunct/>
        <w:topLinePunct w:val="0"/>
        <w:autoSpaceDE w:val="0"/>
        <w:autoSpaceDN w:val="0"/>
        <w:bidi w:val="0"/>
        <w:adjustRightInd w:val="0"/>
        <w:snapToGrid w:val="0"/>
        <w:spacing w:line="314"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315"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85" w:line="223" w:lineRule="auto"/>
        <w:ind w:left="4041"/>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4"/>
          <w:sz w:val="26"/>
          <w:szCs w:val="26"/>
          <w:highlight w:val="none"/>
        </w:rPr>
        <w:t>签发日期：</w:t>
      </w:r>
    </w:p>
    <w:p>
      <w:pPr>
        <w:pStyle w:val="2"/>
        <w:keepNext w:val="0"/>
        <w:keepLines w:val="0"/>
        <w:pageBreakBefore w:val="0"/>
        <w:widowControl/>
        <w:kinsoku/>
        <w:wordWrap/>
        <w:overflowPunct/>
        <w:topLinePunct w:val="0"/>
        <w:autoSpaceDE w:val="0"/>
        <w:autoSpaceDN w:val="0"/>
        <w:bidi w:val="0"/>
        <w:adjustRightInd w:val="0"/>
        <w:snapToGrid w:val="0"/>
        <w:spacing w:before="263" w:line="220" w:lineRule="auto"/>
        <w:ind w:left="3265"/>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4"/>
          <w:sz w:val="26"/>
          <w:szCs w:val="26"/>
          <w:highlight w:val="none"/>
        </w:rPr>
        <w:t>申报单位：单位名称（盖章）</w:t>
      </w:r>
    </w:p>
    <w:p>
      <w:pPr>
        <w:keepNext w:val="0"/>
        <w:keepLines w:val="0"/>
        <w:pageBreakBefore w:val="0"/>
        <w:widowControl/>
        <w:kinsoku/>
        <w:wordWrap/>
        <w:overflowPunct/>
        <w:topLinePunct w:val="0"/>
        <w:autoSpaceDE w:val="0"/>
        <w:autoSpaceDN w:val="0"/>
        <w:bidi w:val="0"/>
        <w:adjustRightInd w:val="0"/>
        <w:snapToGrid w:val="0"/>
        <w:spacing w:before="112"/>
        <w:textAlignment w:val="baseline"/>
        <w:rPr>
          <w:rFonts w:hint="default" w:ascii="Times New Roman" w:hAnsi="Times New Roman" w:cs="Times New Roman"/>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before="111"/>
        <w:textAlignment w:val="baseline"/>
        <w:rPr>
          <w:rFonts w:hint="default" w:ascii="Times New Roman" w:hAnsi="Times New Roman" w:cs="Times New Roman"/>
          <w:color w:val="auto"/>
          <w:highlight w:val="none"/>
        </w:rPr>
      </w:pPr>
    </w:p>
    <w:tbl>
      <w:tblPr>
        <w:tblStyle w:val="12"/>
        <w:tblW w:w="0" w:type="auto"/>
        <w:tblInd w:w="17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711"/>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527" w:hRule="atLeast"/>
        </w:trPr>
        <w:tc>
          <w:tcPr>
            <w:tcW w:w="57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before="107" w:line="221" w:lineRule="auto"/>
              <w:ind w:left="553"/>
              <w:textAlignment w:val="baseline"/>
              <w:rPr>
                <w:rFonts w:hint="default" w:ascii="Times New Roman" w:hAnsi="Times New Roman" w:eastAsia="宋体" w:cs="Times New Roman"/>
                <w:color w:val="auto"/>
                <w:sz w:val="23"/>
                <w:szCs w:val="23"/>
                <w:highlight w:val="none"/>
              </w:rPr>
            </w:pPr>
            <w:r>
              <w:rPr>
                <w:rFonts w:hint="default" w:ascii="Times New Roman" w:hAnsi="Times New Roman" w:eastAsia="宋体" w:cs="Times New Roman"/>
                <w:color w:val="auto"/>
                <w:sz w:val="23"/>
                <w:szCs w:val="23"/>
                <w:highlight w:val="none"/>
              </w:rPr>
              <w:t>此处粘贴法定代表人（负责人）身份证复印件</w:t>
            </w:r>
          </w:p>
        </w:tc>
      </w:tr>
    </w:tbl>
    <w:p>
      <w:pPr>
        <w:keepNext w:val="0"/>
        <w:keepLines w:val="0"/>
        <w:pageBreakBefore w:val="0"/>
        <w:widowControl/>
        <w:kinsoku/>
        <w:wordWrap/>
        <w:overflowPunct/>
        <w:topLinePunct w:val="0"/>
        <w:autoSpaceDE w:val="0"/>
        <w:autoSpaceDN w:val="0"/>
        <w:bidi w:val="0"/>
        <w:adjustRightInd w:val="0"/>
        <w:snapToGrid w:val="0"/>
        <w:spacing w:line="268"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69"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86" w:line="220" w:lineRule="auto"/>
        <w:ind w:left="3"/>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7"/>
          <w:sz w:val="26"/>
          <w:szCs w:val="26"/>
          <w:highlight w:val="none"/>
        </w:rPr>
        <w:t>注：可用市场监管部门印发的统一格式。</w:t>
      </w:r>
    </w:p>
    <w:p>
      <w:pPr>
        <w:keepNext w:val="0"/>
        <w:keepLines w:val="0"/>
        <w:pageBreakBefore w:val="0"/>
        <w:widowControl/>
        <w:kinsoku/>
        <w:wordWrap/>
        <w:overflowPunct/>
        <w:topLinePunct w:val="0"/>
        <w:autoSpaceDE w:val="0"/>
        <w:autoSpaceDN w:val="0"/>
        <w:bidi w:val="0"/>
        <w:adjustRightInd w:val="0"/>
        <w:snapToGrid w:val="0"/>
        <w:spacing w:before="137" w:line="580" w:lineRule="exact"/>
        <w:jc w:val="center"/>
        <w:textAlignment w:val="baseline"/>
        <w:outlineLvl w:val="0"/>
        <w:rPr>
          <w:rFonts w:hint="eastAsia" w:ascii="Times New Roman" w:hAnsi="Times New Roman" w:eastAsia="方正小标宋_GBK" w:cs="Times New Roman"/>
          <w:color w:val="auto"/>
          <w:sz w:val="26"/>
          <w:szCs w:val="26"/>
          <w:highlight w:val="none"/>
          <w:lang w:eastAsia="zh-CN"/>
        </w:rPr>
      </w:pPr>
      <w:bookmarkStart w:id="1" w:name="bookmark7"/>
      <w:bookmarkEnd w:id="1"/>
    </w:p>
    <w:p>
      <w:pPr>
        <w:keepNext w:val="0"/>
        <w:keepLines w:val="0"/>
        <w:pageBreakBefore w:val="0"/>
        <w:widowControl/>
        <w:kinsoku/>
        <w:wordWrap/>
        <w:overflowPunct/>
        <w:topLinePunct w:val="0"/>
        <w:autoSpaceDE w:val="0"/>
        <w:autoSpaceDN w:val="0"/>
        <w:bidi w:val="0"/>
        <w:adjustRightInd w:val="0"/>
        <w:snapToGrid w:val="0"/>
        <w:spacing w:before="137" w:line="580" w:lineRule="exact"/>
        <w:jc w:val="center"/>
        <w:textAlignment w:val="baseline"/>
        <w:outlineLvl w:val="0"/>
        <w:rPr>
          <w:rFonts w:hint="eastAsia" w:ascii="Times New Roman" w:hAnsi="Times New Roman" w:eastAsia="方正小标宋_GBK" w:cs="Times New Roman"/>
          <w:color w:val="auto"/>
          <w:sz w:val="26"/>
          <w:szCs w:val="26"/>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jc w:val="center"/>
        <w:textAlignment w:val="baseline"/>
        <w:outlineLvl w:val="0"/>
        <w:rPr>
          <w:rFonts w:hint="eastAsia" w:ascii="Times New Roman" w:hAnsi="Times New Roman" w:eastAsia="方正小标宋_GBK" w:cs="Times New Roman"/>
          <w:color w:val="auto"/>
          <w:sz w:val="26"/>
          <w:szCs w:val="26"/>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jc w:val="center"/>
        <w:textAlignment w:val="baseline"/>
        <w:outlineLvl w:val="0"/>
        <w:rPr>
          <w:rFonts w:hint="eastAsia" w:ascii="Times New Roman" w:hAnsi="Times New Roman" w:eastAsia="方正小标宋_GBK" w:cs="Times New Roman"/>
          <w:color w:val="auto"/>
          <w:sz w:val="26"/>
          <w:szCs w:val="26"/>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jc w:val="center"/>
        <w:textAlignment w:val="baseline"/>
        <w:outlineLvl w:val="0"/>
        <w:rPr>
          <w:rFonts w:hint="eastAsia" w:ascii="Times New Roman" w:hAnsi="Times New Roman" w:eastAsia="方正小标宋_GBK" w:cs="Times New Roman"/>
          <w:color w:val="auto"/>
          <w:sz w:val="26"/>
          <w:szCs w:val="26"/>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before="137" w:line="580" w:lineRule="exact"/>
        <w:jc w:val="center"/>
        <w:textAlignment w:val="baseline"/>
        <w:outlineLvl w:val="0"/>
        <w:rPr>
          <w:rFonts w:hint="default" w:ascii="Times New Roman" w:hAnsi="Times New Roman" w:eastAsia="方正小标宋_GBK" w:cs="Times New Roman"/>
          <w:b w:val="0"/>
          <w:bCs w:val="0"/>
          <w:color w:val="auto"/>
          <w:sz w:val="44"/>
          <w:szCs w:val="44"/>
          <w:highlight w:val="none"/>
        </w:rPr>
      </w:pPr>
      <w:r>
        <w:rPr>
          <w:rFonts w:hint="default" w:ascii="Times New Roman" w:hAnsi="Times New Roman" w:eastAsia="方正小标宋_GBK" w:cs="Times New Roman"/>
          <w:b w:val="0"/>
          <w:bCs w:val="0"/>
          <w:color w:val="auto"/>
          <w:spacing w:val="-2"/>
          <w:position w:val="2"/>
          <w:sz w:val="44"/>
          <w:szCs w:val="44"/>
          <w:highlight w:val="none"/>
        </w:rPr>
        <w:t>法定代表人（负责人）授权委托书</w:t>
      </w:r>
    </w:p>
    <w:p>
      <w:pPr>
        <w:keepNext w:val="0"/>
        <w:keepLines w:val="0"/>
        <w:pageBreakBefore w:val="0"/>
        <w:widowControl/>
        <w:kinsoku/>
        <w:wordWrap/>
        <w:overflowPunct/>
        <w:topLinePunct w:val="0"/>
        <w:autoSpaceDE w:val="0"/>
        <w:autoSpaceDN w:val="0"/>
        <w:bidi w:val="0"/>
        <w:adjustRightInd w:val="0"/>
        <w:snapToGrid w:val="0"/>
        <w:spacing w:line="281"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81"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84" w:line="335" w:lineRule="auto"/>
        <w:ind w:right="46" w:firstLine="539"/>
        <w:jc w:val="both"/>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3"/>
          <w:sz w:val="26"/>
          <w:szCs w:val="26"/>
          <w:highlight w:val="none"/>
        </w:rPr>
        <w:t>本授权委托书声明：我</w:t>
      </w:r>
      <w:r>
        <w:rPr>
          <w:rFonts w:hint="default" w:ascii="Times New Roman" w:hAnsi="Times New Roman" w:cs="Times New Roman"/>
          <w:color w:val="auto"/>
          <w:spacing w:val="3"/>
          <w:sz w:val="26"/>
          <w:szCs w:val="26"/>
          <w:highlight w:val="none"/>
          <w:u w:val="single" w:color="auto"/>
        </w:rPr>
        <w:t>（姓名）</w:t>
      </w:r>
      <w:r>
        <w:rPr>
          <w:rFonts w:hint="default" w:ascii="Times New Roman" w:hAnsi="Times New Roman" w:cs="Times New Roman"/>
          <w:color w:val="auto"/>
          <w:spacing w:val="3"/>
          <w:sz w:val="26"/>
          <w:szCs w:val="26"/>
          <w:highlight w:val="none"/>
        </w:rPr>
        <w:t>系</w:t>
      </w:r>
      <w:r>
        <w:rPr>
          <w:rFonts w:hint="default" w:ascii="Times New Roman" w:hAnsi="Times New Roman" w:cs="Times New Roman"/>
          <w:color w:val="auto"/>
          <w:spacing w:val="3"/>
          <w:sz w:val="26"/>
          <w:szCs w:val="26"/>
          <w:highlight w:val="none"/>
          <w:u w:val="single" w:color="auto"/>
        </w:rPr>
        <w:t>（申报单位名称）</w:t>
      </w:r>
      <w:r>
        <w:rPr>
          <w:rFonts w:hint="default" w:ascii="Times New Roman" w:hAnsi="Times New Roman" w:cs="Times New Roman"/>
          <w:color w:val="auto"/>
          <w:spacing w:val="3"/>
          <w:sz w:val="26"/>
          <w:szCs w:val="26"/>
          <w:highlight w:val="none"/>
        </w:rPr>
        <w:t>的法定代</w:t>
      </w:r>
      <w:r>
        <w:rPr>
          <w:rFonts w:hint="default" w:ascii="Times New Roman" w:hAnsi="Times New Roman" w:cs="Times New Roman"/>
          <w:color w:val="auto"/>
          <w:spacing w:val="4"/>
          <w:sz w:val="26"/>
          <w:szCs w:val="26"/>
          <w:highlight w:val="none"/>
        </w:rPr>
        <w:t>表人（负责人</w:t>
      </w:r>
      <w:r>
        <w:rPr>
          <w:rFonts w:hint="default" w:ascii="Times New Roman" w:hAnsi="Times New Roman" w:cs="Times New Roman"/>
          <w:color w:val="auto"/>
          <w:spacing w:val="2"/>
          <w:sz w:val="26"/>
          <w:szCs w:val="26"/>
          <w:highlight w:val="none"/>
        </w:rPr>
        <w:t>），</w:t>
      </w:r>
      <w:r>
        <w:rPr>
          <w:rFonts w:hint="default" w:ascii="Times New Roman" w:hAnsi="Times New Roman" w:cs="Times New Roman"/>
          <w:color w:val="auto"/>
          <w:spacing w:val="4"/>
          <w:sz w:val="26"/>
          <w:szCs w:val="26"/>
          <w:highlight w:val="none"/>
        </w:rPr>
        <w:t>现授权委托</w:t>
      </w:r>
      <w:r>
        <w:rPr>
          <w:rFonts w:hint="default" w:ascii="Times New Roman" w:hAnsi="Times New Roman" w:cs="Times New Roman"/>
          <w:color w:val="auto"/>
          <w:spacing w:val="4"/>
          <w:sz w:val="26"/>
          <w:szCs w:val="26"/>
          <w:highlight w:val="none"/>
          <w:u w:val="single" w:color="auto"/>
        </w:rPr>
        <w:t>（单位名称）</w:t>
      </w:r>
      <w:r>
        <w:rPr>
          <w:rFonts w:hint="default" w:ascii="Times New Roman" w:hAnsi="Times New Roman" w:cs="Times New Roman"/>
          <w:color w:val="auto"/>
          <w:spacing w:val="4"/>
          <w:sz w:val="26"/>
          <w:szCs w:val="26"/>
          <w:highlight w:val="none"/>
        </w:rPr>
        <w:t>的</w:t>
      </w:r>
      <w:r>
        <w:rPr>
          <w:rFonts w:hint="default" w:ascii="Times New Roman" w:hAnsi="Times New Roman" w:cs="Times New Roman"/>
          <w:color w:val="auto"/>
          <w:spacing w:val="4"/>
          <w:sz w:val="26"/>
          <w:szCs w:val="26"/>
          <w:highlight w:val="none"/>
          <w:u w:val="single" w:color="auto"/>
        </w:rPr>
        <w:t>（姓</w:t>
      </w:r>
      <w:r>
        <w:rPr>
          <w:rFonts w:hint="default" w:ascii="Times New Roman" w:hAnsi="Times New Roman" w:cs="Times New Roman"/>
          <w:color w:val="auto"/>
          <w:spacing w:val="3"/>
          <w:sz w:val="26"/>
          <w:szCs w:val="26"/>
          <w:highlight w:val="none"/>
          <w:u w:val="single" w:color="auto"/>
        </w:rPr>
        <w:t>名）</w:t>
      </w:r>
      <w:r>
        <w:rPr>
          <w:rFonts w:hint="default" w:ascii="Times New Roman" w:hAnsi="Times New Roman" w:cs="Times New Roman"/>
          <w:color w:val="auto"/>
          <w:spacing w:val="3"/>
          <w:sz w:val="26"/>
          <w:szCs w:val="26"/>
          <w:highlight w:val="none"/>
        </w:rPr>
        <w:t>为授权代</w:t>
      </w:r>
      <w:r>
        <w:rPr>
          <w:rFonts w:hint="default" w:ascii="Times New Roman" w:hAnsi="Times New Roman" w:cs="Times New Roman"/>
          <w:color w:val="auto"/>
          <w:spacing w:val="28"/>
          <w:sz w:val="26"/>
          <w:szCs w:val="26"/>
          <w:highlight w:val="none"/>
        </w:rPr>
        <w:t>表，以我单位的名义参加</w:t>
      </w:r>
      <w:r>
        <w:rPr>
          <w:rFonts w:hint="default" w:ascii="Times New Roman" w:hAnsi="Times New Roman" w:eastAsia="Times New Roman" w:cs="Times New Roman"/>
          <w:color w:val="auto"/>
          <w:spacing w:val="28"/>
          <w:sz w:val="26"/>
          <w:szCs w:val="26"/>
          <w:highlight w:val="none"/>
        </w:rPr>
        <w:t>*******</w:t>
      </w:r>
      <w:r>
        <w:rPr>
          <w:rFonts w:hint="default" w:ascii="Times New Roman" w:hAnsi="Times New Roman" w:cs="Times New Roman"/>
          <w:color w:val="auto"/>
          <w:spacing w:val="28"/>
          <w:sz w:val="26"/>
          <w:szCs w:val="26"/>
          <w:highlight w:val="none"/>
        </w:rPr>
        <w:t>项目入库申报工作，项目名称</w:t>
      </w:r>
      <w:r>
        <w:rPr>
          <w:rFonts w:hint="default" w:ascii="Times New Roman" w:hAnsi="Times New Roman" w:cs="Times New Roman"/>
          <w:color w:val="auto"/>
          <w:spacing w:val="-1"/>
          <w:sz w:val="26"/>
          <w:szCs w:val="26"/>
          <w:highlight w:val="none"/>
        </w:rPr>
        <w:t>为：</w:t>
      </w:r>
      <w:r>
        <w:rPr>
          <w:rFonts w:hint="default" w:ascii="Times New Roman" w:hAnsi="Times New Roman" w:cs="Times New Roman"/>
          <w:color w:val="auto"/>
          <w:spacing w:val="-1"/>
          <w:sz w:val="26"/>
          <w:szCs w:val="26"/>
          <w:highlight w:val="none"/>
          <w:u w:val="single"/>
          <w:lang w:val="en-US" w:eastAsia="zh-CN"/>
        </w:rPr>
        <w:t xml:space="preserve">          </w:t>
      </w:r>
      <w:r>
        <w:rPr>
          <w:rFonts w:hint="default" w:ascii="Times New Roman" w:hAnsi="Times New Roman" w:cs="Times New Roman"/>
          <w:color w:val="auto"/>
          <w:spacing w:val="-1"/>
          <w:sz w:val="26"/>
          <w:szCs w:val="26"/>
          <w:highlight w:val="none"/>
        </w:rPr>
        <w:t>。授权代表在申报、评审</w:t>
      </w:r>
      <w:r>
        <w:rPr>
          <w:rFonts w:hint="eastAsia" w:ascii="Times New Roman" w:hAnsi="Times New Roman" w:cs="Times New Roman"/>
          <w:color w:val="auto"/>
          <w:spacing w:val="-1"/>
          <w:sz w:val="26"/>
          <w:szCs w:val="26"/>
          <w:highlight w:val="none"/>
          <w:lang w:eastAsia="zh-CN"/>
        </w:rPr>
        <w:t>等</w:t>
      </w:r>
      <w:r>
        <w:rPr>
          <w:rFonts w:hint="default" w:ascii="Times New Roman" w:hAnsi="Times New Roman" w:cs="Times New Roman"/>
          <w:color w:val="auto"/>
          <w:spacing w:val="-1"/>
          <w:sz w:val="26"/>
          <w:szCs w:val="26"/>
          <w:highlight w:val="none"/>
        </w:rPr>
        <w:t>过</w:t>
      </w:r>
      <w:r>
        <w:rPr>
          <w:rFonts w:hint="default" w:ascii="Times New Roman" w:hAnsi="Times New Roman" w:cs="Times New Roman"/>
          <w:color w:val="auto"/>
          <w:spacing w:val="5"/>
          <w:sz w:val="26"/>
          <w:szCs w:val="26"/>
          <w:highlight w:val="none"/>
        </w:rPr>
        <w:t>程中签署的一切文件</w:t>
      </w:r>
      <w:r>
        <w:rPr>
          <w:rFonts w:hint="eastAsia" w:ascii="Times New Roman" w:hAnsi="Times New Roman" w:cs="Times New Roman"/>
          <w:color w:val="auto"/>
          <w:spacing w:val="5"/>
          <w:sz w:val="26"/>
          <w:szCs w:val="26"/>
          <w:highlight w:val="none"/>
          <w:lang w:eastAsia="zh-CN"/>
        </w:rPr>
        <w:t>，</w:t>
      </w:r>
      <w:r>
        <w:rPr>
          <w:rFonts w:hint="default" w:ascii="Times New Roman" w:hAnsi="Times New Roman" w:cs="Times New Roman"/>
          <w:color w:val="auto"/>
          <w:spacing w:val="5"/>
          <w:sz w:val="26"/>
          <w:szCs w:val="26"/>
          <w:highlight w:val="none"/>
        </w:rPr>
        <w:t>和处理与本次申报有关的一切事务，我方均予以承认</w:t>
      </w:r>
      <w:r>
        <w:rPr>
          <w:rFonts w:hint="default" w:ascii="Times New Roman" w:hAnsi="Times New Roman" w:cs="Times New Roman"/>
          <w:color w:val="auto"/>
          <w:spacing w:val="7"/>
          <w:sz w:val="26"/>
          <w:szCs w:val="26"/>
          <w:highlight w:val="none"/>
        </w:rPr>
        <w:t>并承担法律责任。</w:t>
      </w:r>
    </w:p>
    <w:p>
      <w:pPr>
        <w:pStyle w:val="2"/>
        <w:keepNext w:val="0"/>
        <w:keepLines w:val="0"/>
        <w:pageBreakBefore w:val="0"/>
        <w:widowControl/>
        <w:kinsoku/>
        <w:wordWrap/>
        <w:overflowPunct/>
        <w:topLinePunct w:val="0"/>
        <w:autoSpaceDE w:val="0"/>
        <w:autoSpaceDN w:val="0"/>
        <w:bidi w:val="0"/>
        <w:adjustRightInd w:val="0"/>
        <w:snapToGrid w:val="0"/>
        <w:spacing w:before="47" w:line="324" w:lineRule="auto"/>
        <w:ind w:left="2" w:firstLine="535"/>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7"/>
          <w:sz w:val="26"/>
          <w:szCs w:val="26"/>
          <w:highlight w:val="none"/>
        </w:rPr>
        <w:t>授权代表无权转让委托，本授权有效期至本次申报</w:t>
      </w:r>
      <w:r>
        <w:rPr>
          <w:rFonts w:hint="default" w:ascii="Times New Roman" w:hAnsi="Times New Roman" w:cs="Times New Roman"/>
          <w:color w:val="auto"/>
          <w:spacing w:val="6"/>
          <w:sz w:val="26"/>
          <w:szCs w:val="26"/>
          <w:highlight w:val="none"/>
        </w:rPr>
        <w:t>有关事务结束止。</w:t>
      </w:r>
      <w:r>
        <w:rPr>
          <w:rFonts w:hint="default" w:ascii="Times New Roman" w:hAnsi="Times New Roman" w:cs="Times New Roman"/>
          <w:color w:val="auto"/>
          <w:spacing w:val="2"/>
          <w:sz w:val="26"/>
          <w:szCs w:val="26"/>
          <w:highlight w:val="none"/>
        </w:rPr>
        <w:t>本授权书于</w:t>
      </w:r>
      <w:r>
        <w:rPr>
          <w:rFonts w:hint="default" w:ascii="Times New Roman" w:hAnsi="Times New Roman" w:cs="Times New Roman"/>
          <w:color w:val="auto"/>
          <w:spacing w:val="2"/>
          <w:sz w:val="26"/>
          <w:szCs w:val="26"/>
          <w:highlight w:val="none"/>
          <w:u w:val="single"/>
          <w:lang w:val="en-US" w:eastAsia="zh-CN"/>
        </w:rPr>
        <w:t xml:space="preserve">   </w:t>
      </w:r>
      <w:r>
        <w:rPr>
          <w:rFonts w:hint="default" w:ascii="Times New Roman" w:hAnsi="Times New Roman" w:cs="Times New Roman"/>
          <w:color w:val="auto"/>
          <w:spacing w:val="2"/>
          <w:sz w:val="26"/>
          <w:szCs w:val="26"/>
          <w:highlight w:val="none"/>
        </w:rPr>
        <w:t>年</w:t>
      </w:r>
      <w:r>
        <w:rPr>
          <w:rFonts w:hint="default" w:ascii="Times New Roman" w:hAnsi="Times New Roman" w:cs="Times New Roman"/>
          <w:color w:val="auto"/>
          <w:spacing w:val="2"/>
          <w:sz w:val="26"/>
          <w:szCs w:val="26"/>
          <w:highlight w:val="none"/>
          <w:u w:val="single"/>
          <w:lang w:val="en-US" w:eastAsia="zh-CN"/>
        </w:rPr>
        <w:t xml:space="preserve">  </w:t>
      </w:r>
      <w:r>
        <w:rPr>
          <w:rFonts w:hint="default" w:ascii="Times New Roman" w:hAnsi="Times New Roman" w:cs="Times New Roman"/>
          <w:color w:val="auto"/>
          <w:spacing w:val="2"/>
          <w:sz w:val="26"/>
          <w:szCs w:val="26"/>
          <w:highlight w:val="none"/>
        </w:rPr>
        <w:t>月</w:t>
      </w:r>
      <w:r>
        <w:rPr>
          <w:rFonts w:hint="default" w:ascii="Times New Roman" w:hAnsi="Times New Roman" w:cs="Times New Roman"/>
          <w:color w:val="auto"/>
          <w:spacing w:val="2"/>
          <w:sz w:val="26"/>
          <w:szCs w:val="26"/>
          <w:highlight w:val="none"/>
          <w:u w:val="single"/>
          <w:lang w:val="en-US" w:eastAsia="zh-CN"/>
        </w:rPr>
        <w:t xml:space="preserve">  </w:t>
      </w:r>
      <w:r>
        <w:rPr>
          <w:rFonts w:hint="default" w:ascii="Times New Roman" w:hAnsi="Times New Roman" w:cs="Times New Roman"/>
          <w:color w:val="auto"/>
          <w:spacing w:val="2"/>
          <w:sz w:val="26"/>
          <w:szCs w:val="26"/>
          <w:highlight w:val="none"/>
        </w:rPr>
        <w:t>日签字生效，特此声明。</w:t>
      </w:r>
    </w:p>
    <w:p>
      <w:pPr>
        <w:keepNext w:val="0"/>
        <w:keepLines w:val="0"/>
        <w:pageBreakBefore w:val="0"/>
        <w:widowControl/>
        <w:kinsoku/>
        <w:wordWrap/>
        <w:overflowPunct/>
        <w:topLinePunct w:val="0"/>
        <w:autoSpaceDE w:val="0"/>
        <w:autoSpaceDN w:val="0"/>
        <w:bidi w:val="0"/>
        <w:adjustRightInd w:val="0"/>
        <w:snapToGrid w:val="0"/>
        <w:spacing w:line="442"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85" w:line="220" w:lineRule="auto"/>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1"/>
          <w:sz w:val="26"/>
          <w:szCs w:val="26"/>
          <w:highlight w:val="none"/>
        </w:rPr>
        <w:t>授权代表</w:t>
      </w:r>
      <w:r>
        <w:rPr>
          <w:rFonts w:hint="default" w:ascii="Times New Roman" w:hAnsi="Times New Roman" w:cs="Times New Roman"/>
          <w:color w:val="auto"/>
          <w:spacing w:val="1"/>
          <w:sz w:val="26"/>
          <w:szCs w:val="26"/>
          <w:highlight w:val="none"/>
        </w:rPr>
        <w:t>：</w:t>
      </w:r>
      <w:r>
        <w:rPr>
          <w:rFonts w:hint="default" w:ascii="Times New Roman" w:hAnsi="Times New Roman" w:eastAsia="国标黑体" w:cs="Times New Roman"/>
          <w:color w:val="auto"/>
          <w:spacing w:val="1"/>
          <w:sz w:val="26"/>
          <w:szCs w:val="26"/>
          <w:highlight w:val="none"/>
        </w:rPr>
        <w:t>（</w:t>
      </w:r>
      <w:r>
        <w:rPr>
          <w:rFonts w:hint="default" w:ascii="Times New Roman" w:hAnsi="Times New Roman" w:eastAsia="国标黑体" w:cs="Times New Roman"/>
          <w:color w:val="auto"/>
          <w:spacing w:val="-1"/>
          <w:sz w:val="26"/>
          <w:szCs w:val="26"/>
          <w:highlight w:val="none"/>
        </w:rPr>
        <w:t>签字）</w:t>
      </w:r>
      <w:r>
        <w:rPr>
          <w:rFonts w:hint="default" w:ascii="Times New Roman" w:hAnsi="Times New Roman" w:cs="Times New Roman"/>
          <w:color w:val="auto"/>
          <w:spacing w:val="-1"/>
          <w:sz w:val="26"/>
          <w:szCs w:val="26"/>
          <w:highlight w:val="none"/>
          <w:lang w:val="en-US" w:eastAsia="zh-CN"/>
        </w:rPr>
        <w:t xml:space="preserve">       </w:t>
      </w:r>
      <w:r>
        <w:rPr>
          <w:rFonts w:hint="default" w:ascii="Times New Roman" w:hAnsi="Times New Roman" w:cs="Times New Roman"/>
          <w:color w:val="auto"/>
          <w:spacing w:val="-1"/>
          <w:sz w:val="26"/>
          <w:szCs w:val="26"/>
          <w:highlight w:val="none"/>
        </w:rPr>
        <w:t>性别：</w:t>
      </w:r>
      <w:r>
        <w:rPr>
          <w:rFonts w:hint="default" w:ascii="Times New Roman" w:hAnsi="Times New Roman" w:cs="Times New Roman"/>
          <w:color w:val="auto"/>
          <w:spacing w:val="-1"/>
          <w:sz w:val="26"/>
          <w:szCs w:val="26"/>
          <w:highlight w:val="none"/>
          <w:lang w:val="en-US" w:eastAsia="zh-CN"/>
        </w:rPr>
        <w:t xml:space="preserve">     </w:t>
      </w:r>
      <w:r>
        <w:rPr>
          <w:rFonts w:hint="default" w:ascii="Times New Roman" w:hAnsi="Times New Roman" w:cs="Times New Roman"/>
          <w:color w:val="auto"/>
          <w:spacing w:val="-1"/>
          <w:sz w:val="26"/>
          <w:szCs w:val="26"/>
          <w:highlight w:val="none"/>
        </w:rPr>
        <w:t>年龄：</w:t>
      </w:r>
    </w:p>
    <w:p>
      <w:pPr>
        <w:pStyle w:val="2"/>
        <w:keepNext w:val="0"/>
        <w:keepLines w:val="0"/>
        <w:pageBreakBefore w:val="0"/>
        <w:widowControl/>
        <w:kinsoku/>
        <w:wordWrap/>
        <w:overflowPunct/>
        <w:topLinePunct w:val="0"/>
        <w:autoSpaceDE w:val="0"/>
        <w:autoSpaceDN w:val="0"/>
        <w:bidi w:val="0"/>
        <w:adjustRightInd w:val="0"/>
        <w:snapToGrid w:val="0"/>
        <w:spacing w:before="170" w:line="220" w:lineRule="auto"/>
        <w:ind w:left="7"/>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z w:val="26"/>
          <w:szCs w:val="26"/>
          <w:highlight w:val="none"/>
        </w:rPr>
        <w:t>身份证号码：</w:t>
      </w:r>
      <w:r>
        <w:rPr>
          <w:rFonts w:hint="default" w:ascii="Times New Roman" w:hAnsi="Times New Roman" w:cs="Times New Roman"/>
          <w:color w:val="auto"/>
          <w:sz w:val="26"/>
          <w:szCs w:val="26"/>
          <w:highlight w:val="none"/>
          <w:lang w:val="en-US" w:eastAsia="zh-CN"/>
        </w:rPr>
        <w:t xml:space="preserve">             </w:t>
      </w:r>
      <w:r>
        <w:rPr>
          <w:rFonts w:hint="default" w:ascii="Times New Roman" w:hAnsi="Times New Roman" w:cs="Times New Roman"/>
          <w:color w:val="auto"/>
          <w:spacing w:val="-1"/>
          <w:sz w:val="26"/>
          <w:szCs w:val="26"/>
          <w:highlight w:val="none"/>
        </w:rPr>
        <w:t>职务：</w:t>
      </w:r>
    </w:p>
    <w:p>
      <w:pPr>
        <w:keepNext w:val="0"/>
        <w:keepLines w:val="0"/>
        <w:pageBreakBefore w:val="0"/>
        <w:widowControl/>
        <w:kinsoku/>
        <w:wordWrap/>
        <w:overflowPunct/>
        <w:topLinePunct w:val="0"/>
        <w:autoSpaceDE w:val="0"/>
        <w:autoSpaceDN w:val="0"/>
        <w:bidi w:val="0"/>
        <w:adjustRightInd w:val="0"/>
        <w:snapToGrid w:val="0"/>
        <w:spacing w:line="281"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82"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86" w:line="220" w:lineRule="auto"/>
        <w:ind w:left="42"/>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1"/>
          <w:sz w:val="26"/>
          <w:szCs w:val="26"/>
          <w:highlight w:val="none"/>
        </w:rPr>
        <w:t>申报单位</w:t>
      </w:r>
      <w:r>
        <w:rPr>
          <w:rFonts w:hint="default" w:ascii="Times New Roman" w:hAnsi="Times New Roman" w:cs="Times New Roman"/>
          <w:color w:val="auto"/>
          <w:spacing w:val="3"/>
          <w:sz w:val="26"/>
          <w:szCs w:val="26"/>
          <w:highlight w:val="none"/>
        </w:rPr>
        <w:t>：（</w:t>
      </w:r>
      <w:r>
        <w:rPr>
          <w:rFonts w:hint="default" w:ascii="Times New Roman" w:hAnsi="Times New Roman" w:cs="Times New Roman"/>
          <w:color w:val="auto"/>
          <w:spacing w:val="-1"/>
          <w:sz w:val="26"/>
          <w:szCs w:val="26"/>
          <w:highlight w:val="none"/>
        </w:rPr>
        <w:t>申报单位盖章）</w:t>
      </w:r>
    </w:p>
    <w:p>
      <w:pPr>
        <w:keepNext w:val="0"/>
        <w:keepLines w:val="0"/>
        <w:pageBreakBefore w:val="0"/>
        <w:widowControl/>
        <w:kinsoku/>
        <w:wordWrap/>
        <w:overflowPunct/>
        <w:topLinePunct w:val="0"/>
        <w:autoSpaceDE w:val="0"/>
        <w:autoSpaceDN w:val="0"/>
        <w:bidi w:val="0"/>
        <w:adjustRightInd w:val="0"/>
        <w:snapToGrid w:val="0"/>
        <w:spacing w:line="280"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81"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85" w:line="220" w:lineRule="auto"/>
        <w:ind w:left="11"/>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5"/>
          <w:sz w:val="26"/>
          <w:szCs w:val="26"/>
          <w:highlight w:val="none"/>
        </w:rPr>
        <w:t>法定代表人（负责人</w:t>
      </w:r>
      <w:r>
        <w:rPr>
          <w:rFonts w:hint="default" w:ascii="Times New Roman" w:hAnsi="Times New Roman" w:cs="Times New Roman"/>
          <w:color w:val="auto"/>
          <w:spacing w:val="4"/>
          <w:sz w:val="26"/>
          <w:szCs w:val="26"/>
          <w:highlight w:val="none"/>
        </w:rPr>
        <w:t>）：（</w:t>
      </w:r>
      <w:r>
        <w:rPr>
          <w:rFonts w:hint="default" w:ascii="Times New Roman" w:hAnsi="Times New Roman" w:cs="Times New Roman"/>
          <w:color w:val="auto"/>
          <w:spacing w:val="5"/>
          <w:sz w:val="26"/>
          <w:szCs w:val="26"/>
          <w:highlight w:val="none"/>
        </w:rPr>
        <w:t>签字或盖章）</w:t>
      </w:r>
    </w:p>
    <w:p>
      <w:pPr>
        <w:keepNext w:val="0"/>
        <w:keepLines w:val="0"/>
        <w:pageBreakBefore w:val="0"/>
        <w:widowControl/>
        <w:kinsoku/>
        <w:wordWrap/>
        <w:overflowPunct/>
        <w:topLinePunct w:val="0"/>
        <w:autoSpaceDE w:val="0"/>
        <w:autoSpaceDN w:val="0"/>
        <w:bidi w:val="0"/>
        <w:adjustRightInd w:val="0"/>
        <w:snapToGrid w:val="0"/>
        <w:spacing w:line="281" w:lineRule="auto"/>
        <w:textAlignment w:val="baseline"/>
        <w:rPr>
          <w:rFonts w:hint="default" w:ascii="Times New Roman" w:hAnsi="Times New Roman" w:cs="Times New Roman"/>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82"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84" w:line="222" w:lineRule="auto"/>
        <w:textAlignment w:val="baseline"/>
        <w:rPr>
          <w:rFonts w:hint="default" w:ascii="Times New Roman" w:hAnsi="Times New Roman" w:cs="Times New Roman"/>
          <w:color w:val="auto"/>
          <w:sz w:val="26"/>
          <w:szCs w:val="26"/>
          <w:highlight w:val="none"/>
        </w:rPr>
      </w:pPr>
      <w:r>
        <w:rPr>
          <w:rFonts w:hint="default" w:ascii="Times New Roman" w:hAnsi="Times New Roman" w:cs="Times New Roman"/>
          <w:color w:val="auto"/>
          <w:spacing w:val="3"/>
          <w:sz w:val="26"/>
          <w:szCs w:val="26"/>
          <w:highlight w:val="none"/>
        </w:rPr>
        <w:t>授权委托日期：</w:t>
      </w:r>
      <w:r>
        <w:rPr>
          <w:rFonts w:hint="default" w:ascii="Times New Roman" w:hAnsi="Times New Roman" w:cs="Times New Roman"/>
          <w:color w:val="auto"/>
          <w:spacing w:val="3"/>
          <w:sz w:val="26"/>
          <w:szCs w:val="26"/>
          <w:highlight w:val="none"/>
          <w:lang w:val="en-US" w:eastAsia="zh-CN"/>
        </w:rPr>
        <w:t xml:space="preserve">  </w:t>
      </w:r>
      <w:r>
        <w:rPr>
          <w:rFonts w:hint="default" w:ascii="Times New Roman" w:hAnsi="Times New Roman" w:cs="Times New Roman"/>
          <w:color w:val="auto"/>
          <w:spacing w:val="3"/>
          <w:sz w:val="26"/>
          <w:szCs w:val="26"/>
          <w:highlight w:val="none"/>
        </w:rPr>
        <w:t>年</w:t>
      </w:r>
      <w:r>
        <w:rPr>
          <w:rFonts w:hint="default" w:ascii="Times New Roman" w:hAnsi="Times New Roman" w:cs="Times New Roman"/>
          <w:color w:val="auto"/>
          <w:spacing w:val="3"/>
          <w:sz w:val="26"/>
          <w:szCs w:val="26"/>
          <w:highlight w:val="none"/>
          <w:lang w:val="en-US" w:eastAsia="zh-CN"/>
        </w:rPr>
        <w:t xml:space="preserve">  </w:t>
      </w:r>
      <w:r>
        <w:rPr>
          <w:rFonts w:hint="default" w:ascii="Times New Roman" w:hAnsi="Times New Roman" w:cs="Times New Roman"/>
          <w:color w:val="auto"/>
          <w:spacing w:val="3"/>
          <w:sz w:val="26"/>
          <w:szCs w:val="26"/>
          <w:highlight w:val="none"/>
        </w:rPr>
        <w:t>月</w:t>
      </w:r>
      <w:r>
        <w:rPr>
          <w:rFonts w:hint="default" w:ascii="Times New Roman" w:hAnsi="Times New Roman" w:cs="Times New Roman"/>
          <w:color w:val="auto"/>
          <w:spacing w:val="3"/>
          <w:sz w:val="26"/>
          <w:szCs w:val="26"/>
          <w:highlight w:val="none"/>
          <w:lang w:val="en-US" w:eastAsia="zh-CN"/>
        </w:rPr>
        <w:t xml:space="preserve">  </w:t>
      </w:r>
      <w:r>
        <w:rPr>
          <w:rFonts w:hint="default" w:ascii="Times New Roman" w:hAnsi="Times New Roman" w:cs="Times New Roman"/>
          <w:color w:val="auto"/>
          <w:spacing w:val="3"/>
          <w:sz w:val="26"/>
          <w:szCs w:val="26"/>
          <w:highlight w:val="none"/>
        </w:rPr>
        <w:t>日</w:t>
      </w:r>
    </w:p>
    <w:p>
      <w:pPr>
        <w:keepNext w:val="0"/>
        <w:keepLines w:val="0"/>
        <w:pageBreakBefore w:val="0"/>
        <w:widowControl/>
        <w:kinsoku/>
        <w:wordWrap/>
        <w:overflowPunct/>
        <w:topLinePunct w:val="0"/>
        <w:autoSpaceDE w:val="0"/>
        <w:autoSpaceDN w:val="0"/>
        <w:bidi w:val="0"/>
        <w:adjustRightInd w:val="0"/>
        <w:snapToGrid w:val="0"/>
        <w:spacing w:line="234" w:lineRule="exact"/>
        <w:textAlignment w:val="baseline"/>
        <w:rPr>
          <w:rFonts w:hint="default" w:ascii="Times New Roman" w:hAnsi="Times New Roman" w:cs="Times New Roman"/>
          <w:color w:val="auto"/>
          <w:highlight w:val="none"/>
        </w:rPr>
      </w:pPr>
    </w:p>
    <w:tbl>
      <w:tblPr>
        <w:tblStyle w:val="12"/>
        <w:tblW w:w="0" w:type="auto"/>
        <w:tblInd w:w="150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711"/>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533" w:hRule="atLeast"/>
        </w:trPr>
        <w:tc>
          <w:tcPr>
            <w:tcW w:w="57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before="105" w:line="221" w:lineRule="auto"/>
              <w:ind w:left="1132"/>
              <w:textAlignment w:val="baseline"/>
              <w:rPr>
                <w:rFonts w:hint="default" w:ascii="Times New Roman" w:hAnsi="Times New Roman" w:eastAsia="宋体" w:cs="Times New Roman"/>
                <w:color w:val="auto"/>
                <w:sz w:val="23"/>
                <w:szCs w:val="23"/>
                <w:highlight w:val="none"/>
              </w:rPr>
            </w:pPr>
            <w:r>
              <w:rPr>
                <w:rFonts w:hint="default" w:ascii="Times New Roman" w:hAnsi="Times New Roman" w:eastAsia="宋体" w:cs="Times New Roman"/>
                <w:color w:val="auto"/>
                <w:spacing w:val="-1"/>
                <w:sz w:val="23"/>
                <w:szCs w:val="23"/>
                <w:highlight w:val="none"/>
              </w:rPr>
              <w:t>此处粘贴</w:t>
            </w:r>
            <w:r>
              <w:rPr>
                <w:rFonts w:hint="default" w:ascii="Times New Roman" w:hAnsi="Times New Roman" w:cs="Times New Roman"/>
                <w:color w:val="auto"/>
                <w:spacing w:val="-1"/>
                <w:sz w:val="23"/>
                <w:szCs w:val="23"/>
                <w:highlight w:val="none"/>
                <w:lang w:eastAsia="zh-CN"/>
              </w:rPr>
              <w:t>授权代表</w:t>
            </w:r>
            <w:r>
              <w:rPr>
                <w:rFonts w:hint="default" w:ascii="Times New Roman" w:hAnsi="Times New Roman" w:eastAsia="宋体" w:cs="Times New Roman"/>
                <w:color w:val="auto"/>
                <w:spacing w:val="-1"/>
                <w:sz w:val="23"/>
                <w:szCs w:val="23"/>
                <w:highlight w:val="none"/>
              </w:rPr>
              <w:t>身份证复印件</w:t>
            </w:r>
          </w:p>
        </w:tc>
      </w:tr>
    </w:tbl>
    <w:p>
      <w:pPr>
        <w:keepNext w:val="0"/>
        <w:keepLines w:val="0"/>
        <w:pageBreakBefore w:val="0"/>
        <w:widowControl/>
        <w:kinsoku/>
        <w:wordWrap/>
        <w:overflowPunct/>
        <w:topLinePunct w:val="0"/>
        <w:autoSpaceDE w:val="0"/>
        <w:autoSpaceDN w:val="0"/>
        <w:bidi w:val="0"/>
        <w:adjustRightInd w:val="0"/>
        <w:snapToGrid w:val="0"/>
        <w:spacing w:line="266"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before="75" w:line="214" w:lineRule="auto"/>
        <w:ind w:left="6"/>
        <w:textAlignment w:val="baseline"/>
        <w:rPr>
          <w:rFonts w:hint="default" w:ascii="Times New Roman" w:hAnsi="Times New Roman" w:cs="Times New Roman"/>
          <w:color w:val="auto"/>
          <w:sz w:val="23"/>
          <w:szCs w:val="23"/>
          <w:highlight w:val="none"/>
        </w:rPr>
      </w:pPr>
      <w:r>
        <w:rPr>
          <w:rFonts w:hint="default" w:ascii="Times New Roman" w:hAnsi="Times New Roman" w:cs="Times New Roman"/>
          <w:color w:val="auto"/>
          <w:spacing w:val="-2"/>
          <w:sz w:val="23"/>
          <w:szCs w:val="23"/>
          <w:highlight w:val="none"/>
        </w:rPr>
        <w:t>注：可用市场监管部门印发的统一格式。</w:t>
      </w:r>
    </w:p>
    <w:p>
      <w:pPr>
        <w:keepNext w:val="0"/>
        <w:keepLines w:val="0"/>
        <w:pageBreakBefore w:val="0"/>
        <w:widowControl/>
        <w:kinsoku/>
        <w:wordWrap/>
        <w:overflowPunct/>
        <w:topLinePunct w:val="0"/>
        <w:autoSpaceDE w:val="0"/>
        <w:autoSpaceDN w:val="0"/>
        <w:bidi w:val="0"/>
        <w:adjustRightInd w:val="0"/>
        <w:snapToGrid w:val="0"/>
        <w:spacing w:before="136" w:line="581" w:lineRule="exact"/>
        <w:ind w:left="2765"/>
        <w:textAlignment w:val="baseline"/>
        <w:outlineLvl w:val="0"/>
        <w:rPr>
          <w:rFonts w:hint="default" w:ascii="Times New Roman" w:hAnsi="Times New Roman" w:eastAsia="方正小标宋_GBK" w:cs="Times New Roman"/>
          <w:b w:val="0"/>
          <w:bCs w:val="0"/>
          <w:color w:val="auto"/>
          <w:sz w:val="44"/>
          <w:szCs w:val="44"/>
          <w:highlight w:val="none"/>
        </w:rPr>
      </w:pPr>
      <w:r>
        <w:rPr>
          <w:rFonts w:hint="eastAsia" w:ascii="Times New Roman" w:hAnsi="Times New Roman" w:eastAsia="方正小标宋_GBK" w:cs="Times New Roman"/>
          <w:color w:val="auto"/>
          <w:sz w:val="23"/>
          <w:szCs w:val="23"/>
          <w:highlight w:val="none"/>
          <w:lang w:eastAsia="zh-CN"/>
        </w:rPr>
        <w:t xml:space="preserve"> </w:t>
      </w:r>
      <w:r>
        <w:rPr>
          <w:rFonts w:hint="default" w:ascii="Times New Roman" w:hAnsi="Times New Roman" w:eastAsia="方正小标宋_GBK" w:cs="Times New Roman"/>
          <w:b w:val="0"/>
          <w:bCs w:val="0"/>
          <w:color w:val="auto"/>
          <w:spacing w:val="-3"/>
          <w:position w:val="2"/>
          <w:sz w:val="44"/>
          <w:szCs w:val="44"/>
          <w:highlight w:val="none"/>
        </w:rPr>
        <w:t>项目申报承诺书</w:t>
      </w:r>
    </w:p>
    <w:p>
      <w:pPr>
        <w:keepNext w:val="0"/>
        <w:keepLines w:val="0"/>
        <w:pageBreakBefore w:val="0"/>
        <w:widowControl/>
        <w:kinsoku/>
        <w:wordWrap/>
        <w:overflowPunct/>
        <w:topLinePunct w:val="0"/>
        <w:autoSpaceDE w:val="0"/>
        <w:autoSpaceDN w:val="0"/>
        <w:bidi w:val="0"/>
        <w:adjustRightInd w:val="0"/>
        <w:snapToGrid w:val="0"/>
        <w:spacing w:line="397" w:lineRule="auto"/>
        <w:textAlignment w:val="baseline"/>
        <w:rPr>
          <w:rFonts w:hint="default" w:ascii="Times New Roman" w:hAnsi="Times New Roman" w:cs="Times New Roman"/>
          <w:color w:val="auto"/>
          <w:sz w:val="21"/>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left="8" w:right="35" w:firstLine="628"/>
        <w:textAlignment w:val="baseline"/>
        <w:rPr>
          <w:rFonts w:hint="default" w:ascii="Times New Roman" w:hAnsi="Times New Roman" w:cs="Times New Roman"/>
          <w:color w:val="auto"/>
          <w:highlight w:val="none"/>
        </w:rPr>
      </w:pPr>
      <w:r>
        <w:rPr>
          <w:rFonts w:hint="default" w:ascii="Times New Roman" w:hAnsi="Times New Roman" w:cs="Times New Roman"/>
          <w:color w:val="auto"/>
          <w:spacing w:val="10"/>
          <w:highlight w:val="none"/>
        </w:rPr>
        <w:t>我单位申报</w:t>
      </w:r>
      <w:r>
        <w:rPr>
          <w:rFonts w:hint="default" w:ascii="Times New Roman" w:hAnsi="Times New Roman" w:eastAsia="Times New Roman" w:cs="Times New Roman"/>
          <w:color w:val="auto"/>
          <w:spacing w:val="10"/>
          <w:highlight w:val="none"/>
        </w:rPr>
        <w:t>*****</w:t>
      </w:r>
      <w:r>
        <w:rPr>
          <w:rFonts w:hint="default" w:ascii="Times New Roman" w:hAnsi="Times New Roman" w:cs="Times New Roman"/>
          <w:color w:val="auto"/>
          <w:spacing w:val="10"/>
          <w:highlight w:val="none"/>
        </w:rPr>
        <w:t>项目（项目名称：</w:t>
      </w:r>
      <w:r>
        <w:rPr>
          <w:rFonts w:hint="default" w:ascii="Times New Roman" w:hAnsi="Times New Roman" w:eastAsia="Times New Roman" w:cs="Times New Roman"/>
          <w:color w:val="auto"/>
          <w:highlight w:val="none"/>
        </w:rPr>
        <w:t>XXX</w:t>
      </w:r>
      <w:r>
        <w:rPr>
          <w:rFonts w:hint="default" w:ascii="Times New Roman" w:hAnsi="Times New Roman" w:cs="Times New Roman"/>
          <w:color w:val="auto"/>
          <w:spacing w:val="32"/>
          <w:highlight w:val="none"/>
        </w:rPr>
        <w:t>），</w:t>
      </w:r>
      <w:r>
        <w:rPr>
          <w:rFonts w:hint="default" w:ascii="Times New Roman" w:hAnsi="Times New Roman" w:cs="Times New Roman"/>
          <w:color w:val="auto"/>
          <w:spacing w:val="10"/>
          <w:highlight w:val="none"/>
        </w:rPr>
        <w:t>现作以下承</w:t>
      </w:r>
      <w:r>
        <w:rPr>
          <w:rFonts w:hint="default" w:ascii="Times New Roman" w:hAnsi="Times New Roman" w:cs="Times New Roman"/>
          <w:color w:val="auto"/>
          <w:spacing w:val="-5"/>
          <w:highlight w:val="none"/>
        </w:rPr>
        <w:t>诺：</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right="35" w:firstLine="644"/>
        <w:jc w:val="both"/>
        <w:textAlignment w:val="baseline"/>
        <w:rPr>
          <w:rFonts w:hint="default" w:ascii="Times New Roman" w:hAnsi="Times New Roman" w:cs="Times New Roman"/>
          <w:color w:val="auto"/>
          <w:highlight w:val="none"/>
        </w:rPr>
      </w:pPr>
      <w:r>
        <w:rPr>
          <w:rFonts w:hint="default" w:ascii="Times New Roman" w:hAnsi="Times New Roman" w:eastAsia="Times New Roman" w:cs="Times New Roman"/>
          <w:color w:val="auto"/>
          <w:spacing w:val="4"/>
          <w:highlight w:val="none"/>
        </w:rPr>
        <w:t>1.</w:t>
      </w:r>
      <w:r>
        <w:rPr>
          <w:rFonts w:hint="default" w:ascii="Times New Roman" w:hAnsi="Times New Roman" w:cs="Times New Roman"/>
          <w:color w:val="auto"/>
          <w:spacing w:val="4"/>
          <w:highlight w:val="none"/>
        </w:rPr>
        <w:t>本单位承诺诚信经营、依法纳税、未被纳入严重失信主体</w:t>
      </w:r>
      <w:r>
        <w:rPr>
          <w:rFonts w:hint="default" w:ascii="Times New Roman" w:hAnsi="Times New Roman" w:cs="Times New Roman"/>
          <w:color w:val="auto"/>
          <w:spacing w:val="2"/>
          <w:highlight w:val="none"/>
        </w:rPr>
        <w:t>名单</w:t>
      </w:r>
      <w:r>
        <w:rPr>
          <w:rFonts w:hint="eastAsia" w:ascii="Times New Roman" w:hAnsi="Times New Roman" w:cs="Times New Roman"/>
          <w:color w:val="auto"/>
          <w:spacing w:val="2"/>
          <w:highlight w:val="none"/>
          <w:lang w:eastAsia="zh-CN"/>
        </w:rPr>
        <w:t>和</w:t>
      </w:r>
      <w:r>
        <w:rPr>
          <w:rFonts w:hint="default" w:ascii="Times New Roman" w:hAnsi="Times New Roman" w:cs="Times New Roman"/>
          <w:color w:val="auto"/>
          <w:spacing w:val="2"/>
          <w:highlight w:val="none"/>
        </w:rPr>
        <w:t>经营异常名录，近</w:t>
      </w:r>
      <w:r>
        <w:rPr>
          <w:rFonts w:hint="default" w:ascii="Times New Roman" w:hAnsi="Times New Roman" w:eastAsia="Times New Roman" w:cs="Times New Roman"/>
          <w:color w:val="auto"/>
          <w:spacing w:val="2"/>
          <w:highlight w:val="none"/>
        </w:rPr>
        <w:t>3</w:t>
      </w:r>
      <w:r>
        <w:rPr>
          <w:rFonts w:hint="default" w:ascii="Times New Roman" w:hAnsi="Times New Roman" w:cs="Times New Roman"/>
          <w:color w:val="auto"/>
          <w:spacing w:val="2"/>
          <w:highlight w:val="none"/>
        </w:rPr>
        <w:t>年来无重大商业或法律纠纷，财政资金支持项目执行情况良好；近</w:t>
      </w:r>
      <w:r>
        <w:rPr>
          <w:rFonts w:hint="default" w:ascii="Times New Roman" w:hAnsi="Times New Roman" w:eastAsia="Times New Roman" w:cs="Times New Roman"/>
          <w:color w:val="auto"/>
          <w:spacing w:val="2"/>
          <w:highlight w:val="none"/>
        </w:rPr>
        <w:t>3</w:t>
      </w:r>
      <w:r>
        <w:rPr>
          <w:rFonts w:hint="default" w:ascii="Times New Roman" w:hAnsi="Times New Roman" w:cs="Times New Roman"/>
          <w:color w:val="auto"/>
          <w:spacing w:val="2"/>
          <w:highlight w:val="none"/>
        </w:rPr>
        <w:t>年在专项审计、绩效评价、监督</w:t>
      </w:r>
      <w:r>
        <w:rPr>
          <w:rFonts w:hint="default" w:ascii="Times New Roman" w:hAnsi="Times New Roman" w:cs="Times New Roman"/>
          <w:color w:val="auto"/>
          <w:spacing w:val="3"/>
          <w:highlight w:val="none"/>
        </w:rPr>
        <w:t>检查等方面未出现严重违法违规情况，在质量、安全、环保等方</w:t>
      </w:r>
      <w:r>
        <w:rPr>
          <w:rFonts w:hint="default" w:ascii="Times New Roman" w:hAnsi="Times New Roman" w:cs="Times New Roman"/>
          <w:color w:val="auto"/>
          <w:spacing w:val="6"/>
          <w:highlight w:val="none"/>
        </w:rPr>
        <w:t>面未发生重大及以上事故。</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right="37" w:firstLine="615"/>
        <w:jc w:val="both"/>
        <w:textAlignment w:val="baseline"/>
        <w:rPr>
          <w:rFonts w:hint="default" w:ascii="Times New Roman" w:hAnsi="Times New Roman" w:cs="Times New Roman"/>
          <w:color w:val="auto"/>
          <w:highlight w:val="none"/>
        </w:rPr>
      </w:pPr>
      <w:r>
        <w:rPr>
          <w:rFonts w:hint="default" w:ascii="Times New Roman" w:hAnsi="Times New Roman" w:eastAsia="Times New Roman" w:cs="Times New Roman"/>
          <w:color w:val="auto"/>
          <w:spacing w:val="5"/>
          <w:highlight w:val="none"/>
        </w:rPr>
        <w:t>2.</w:t>
      </w:r>
      <w:r>
        <w:rPr>
          <w:rFonts w:hint="default" w:ascii="Times New Roman" w:hAnsi="Times New Roman" w:cs="Times New Roman"/>
          <w:color w:val="auto"/>
          <w:spacing w:val="5"/>
          <w:highlight w:val="none"/>
        </w:rPr>
        <w:t>申报的所有材料均依据相关项目申报要求据实提供，本单</w:t>
      </w:r>
      <w:r>
        <w:rPr>
          <w:rFonts w:hint="default" w:ascii="Times New Roman" w:hAnsi="Times New Roman" w:cs="Times New Roman"/>
          <w:color w:val="auto"/>
          <w:spacing w:val="3"/>
          <w:highlight w:val="none"/>
        </w:rPr>
        <w:t>位对申报项目及申报资料的真实性、合法性和规范性负责，对申报资格和申报条件的符合性负责。本项目不存在重复申报或多头</w:t>
      </w:r>
      <w:r>
        <w:rPr>
          <w:rFonts w:hint="default" w:ascii="Times New Roman" w:hAnsi="Times New Roman" w:cs="Times New Roman"/>
          <w:color w:val="auto"/>
          <w:spacing w:val="2"/>
          <w:highlight w:val="none"/>
        </w:rPr>
        <w:t>申报。</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left="14" w:right="35" w:firstLine="606"/>
        <w:jc w:val="both"/>
        <w:textAlignment w:val="baseline"/>
        <w:rPr>
          <w:rFonts w:hint="default" w:ascii="Times New Roman" w:hAnsi="Times New Roman" w:cs="Times New Roman"/>
          <w:color w:val="auto"/>
          <w:highlight w:val="none"/>
        </w:rPr>
      </w:pPr>
      <w:r>
        <w:rPr>
          <w:rFonts w:hint="default" w:ascii="Times New Roman" w:hAnsi="Times New Roman" w:eastAsia="Times New Roman" w:cs="Times New Roman"/>
          <w:color w:val="auto"/>
          <w:spacing w:val="5"/>
          <w:highlight w:val="none"/>
        </w:rPr>
        <w:t>3.</w:t>
      </w:r>
      <w:r>
        <w:rPr>
          <w:rFonts w:hint="default" w:ascii="Times New Roman" w:hAnsi="Times New Roman" w:cs="Times New Roman"/>
          <w:color w:val="auto"/>
          <w:spacing w:val="5"/>
          <w:highlight w:val="none"/>
        </w:rPr>
        <w:t>项目建设符合国家和省有关</w:t>
      </w:r>
      <w:r>
        <w:rPr>
          <w:rFonts w:hint="default" w:ascii="Times New Roman" w:hAnsi="Times New Roman" w:cs="Times New Roman"/>
          <w:color w:val="auto"/>
          <w:spacing w:val="2"/>
          <w:highlight w:val="none"/>
        </w:rPr>
        <w:t>规定；项目及申报奖励的设备（含配套软硬件）未获得过省</w:t>
      </w:r>
      <w:r>
        <w:rPr>
          <w:rFonts w:hint="eastAsia" w:ascii="Times New Roman" w:hAnsi="Times New Roman" w:cs="Times New Roman"/>
          <w:color w:val="auto"/>
          <w:spacing w:val="2"/>
          <w:highlight w:val="none"/>
          <w:lang w:eastAsia="zh-CN"/>
        </w:rPr>
        <w:t>级</w:t>
      </w:r>
      <w:r>
        <w:rPr>
          <w:rFonts w:hint="default" w:ascii="Times New Roman" w:hAnsi="Times New Roman" w:cs="Times New Roman"/>
          <w:color w:val="auto"/>
          <w:spacing w:val="2"/>
          <w:highlight w:val="none"/>
        </w:rPr>
        <w:t>财政</w:t>
      </w:r>
      <w:r>
        <w:rPr>
          <w:rFonts w:hint="default" w:ascii="Times New Roman" w:hAnsi="Times New Roman" w:cs="Times New Roman"/>
          <w:color w:val="auto"/>
          <w:spacing w:val="1"/>
          <w:highlight w:val="none"/>
        </w:rPr>
        <w:t>资金支持。</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left="6" w:right="40" w:firstLine="607"/>
        <w:jc w:val="both"/>
        <w:textAlignment w:val="baseline"/>
        <w:rPr>
          <w:rFonts w:hint="default" w:ascii="Times New Roman" w:hAnsi="Times New Roman" w:cs="Times New Roman"/>
          <w:color w:val="auto"/>
          <w:highlight w:val="none"/>
        </w:rPr>
      </w:pPr>
      <w:r>
        <w:rPr>
          <w:rFonts w:hint="default" w:ascii="Times New Roman" w:hAnsi="Times New Roman" w:eastAsia="Times New Roman" w:cs="Times New Roman"/>
          <w:color w:val="auto"/>
          <w:spacing w:val="5"/>
          <w:highlight w:val="none"/>
        </w:rPr>
        <w:t>4.</w:t>
      </w:r>
      <w:r>
        <w:rPr>
          <w:rFonts w:hint="default" w:ascii="Times New Roman" w:hAnsi="Times New Roman" w:cs="Times New Roman"/>
          <w:color w:val="auto"/>
          <w:spacing w:val="5"/>
          <w:highlight w:val="none"/>
        </w:rPr>
        <w:t>申报项目严格遵照申报通知和指南要求的补助范围，不存</w:t>
      </w:r>
      <w:r>
        <w:rPr>
          <w:rFonts w:hint="default" w:ascii="Times New Roman" w:hAnsi="Times New Roman" w:cs="Times New Roman"/>
          <w:color w:val="auto"/>
          <w:spacing w:val="3"/>
          <w:highlight w:val="none"/>
        </w:rPr>
        <w:t>在无关费用计入投入的问题；相关合同、支付凭证等资料真</w:t>
      </w:r>
      <w:r>
        <w:rPr>
          <w:rFonts w:hint="default" w:ascii="Times New Roman" w:hAnsi="Times New Roman" w:cs="Times New Roman"/>
          <w:color w:val="auto"/>
          <w:spacing w:val="2"/>
          <w:highlight w:val="none"/>
        </w:rPr>
        <w:t>实准</w:t>
      </w:r>
      <w:r>
        <w:rPr>
          <w:rFonts w:hint="default" w:ascii="Times New Roman" w:hAnsi="Times New Roman" w:cs="Times New Roman"/>
          <w:color w:val="auto"/>
          <w:spacing w:val="6"/>
          <w:highlight w:val="none"/>
        </w:rPr>
        <w:t>确，不存在虚假开支、骗取财政资金</w:t>
      </w:r>
      <w:r>
        <w:rPr>
          <w:rFonts w:hint="eastAsia" w:ascii="Times New Roman" w:hAnsi="Times New Roman" w:cs="Times New Roman"/>
          <w:color w:val="auto"/>
          <w:spacing w:val="6"/>
          <w:highlight w:val="none"/>
          <w:lang w:eastAsia="zh-CN"/>
        </w:rPr>
        <w:t>等</w:t>
      </w:r>
      <w:r>
        <w:rPr>
          <w:rFonts w:hint="default" w:ascii="Times New Roman" w:hAnsi="Times New Roman" w:cs="Times New Roman"/>
          <w:color w:val="auto"/>
          <w:spacing w:val="6"/>
          <w:highlight w:val="none"/>
        </w:rPr>
        <w:t>情况。</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left="12" w:right="73" w:firstLine="611"/>
        <w:textAlignment w:val="baseline"/>
        <w:rPr>
          <w:rFonts w:hint="default" w:ascii="Times New Roman" w:hAnsi="Times New Roman" w:cs="Times New Roman"/>
          <w:color w:val="auto"/>
          <w:highlight w:val="none"/>
        </w:rPr>
      </w:pPr>
      <w:r>
        <w:rPr>
          <w:rFonts w:hint="default" w:ascii="Times New Roman" w:hAnsi="Times New Roman" w:eastAsia="Times New Roman" w:cs="Times New Roman"/>
          <w:color w:val="auto"/>
          <w:spacing w:val="1"/>
          <w:highlight w:val="none"/>
        </w:rPr>
        <w:t>5.</w:t>
      </w:r>
      <w:r>
        <w:rPr>
          <w:rFonts w:hint="default" w:ascii="Times New Roman" w:hAnsi="Times New Roman" w:cs="Times New Roman"/>
          <w:color w:val="auto"/>
          <w:spacing w:val="1"/>
          <w:highlight w:val="none"/>
        </w:rPr>
        <w:t>专项资金获批后将按规定使用</w:t>
      </w:r>
      <w:r>
        <w:rPr>
          <w:rFonts w:hint="eastAsia" w:ascii="Times New Roman" w:hAnsi="Times New Roman" w:cs="Times New Roman"/>
          <w:color w:val="auto"/>
          <w:spacing w:val="1"/>
          <w:highlight w:val="none"/>
          <w:lang w:eastAsia="zh-CN"/>
        </w:rPr>
        <w:t>，并</w:t>
      </w:r>
      <w:r>
        <w:rPr>
          <w:rFonts w:hint="default" w:ascii="Times New Roman" w:hAnsi="Times New Roman" w:cs="Times New Roman"/>
          <w:color w:val="auto"/>
          <w:spacing w:val="1"/>
          <w:highlight w:val="none"/>
        </w:rPr>
        <w:t>自觉接受财政、工信、审</w:t>
      </w:r>
      <w:r>
        <w:rPr>
          <w:rFonts w:hint="default" w:ascii="Times New Roman" w:hAnsi="Times New Roman" w:cs="Times New Roman"/>
          <w:color w:val="auto"/>
          <w:spacing w:val="5"/>
          <w:highlight w:val="none"/>
        </w:rPr>
        <w:t>计、纪检等部门的监督检查。</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left="14" w:right="35" w:firstLine="605"/>
        <w:jc w:val="both"/>
        <w:textAlignment w:val="baseline"/>
        <w:rPr>
          <w:rFonts w:hint="default" w:ascii="Times New Roman" w:hAnsi="Times New Roman" w:cs="Times New Roman"/>
          <w:color w:val="auto"/>
          <w:spacing w:val="0"/>
          <w:sz w:val="30"/>
          <w:highlight w:val="none"/>
        </w:rPr>
      </w:pPr>
      <w:r>
        <w:rPr>
          <w:rFonts w:hint="default" w:ascii="Times New Roman" w:hAnsi="Times New Roman" w:eastAsia="Times New Roman" w:cs="Times New Roman"/>
          <w:color w:val="auto"/>
          <w:spacing w:val="0"/>
          <w:sz w:val="30"/>
          <w:highlight w:val="none"/>
        </w:rPr>
        <w:t>6.</w:t>
      </w:r>
      <w:r>
        <w:rPr>
          <w:rFonts w:hint="default" w:ascii="Times New Roman" w:hAnsi="Times New Roman" w:cs="Times New Roman"/>
          <w:color w:val="auto"/>
          <w:spacing w:val="0"/>
          <w:sz w:val="30"/>
          <w:highlight w:val="none"/>
        </w:rPr>
        <w:t>项目涉及的人工智能技术满足国家法律法规等安全合规要求，使用具有合法来源的数据和基础模型，已采取有效措施提升数据合规性与质量，保护知识产权和个人信息安全。</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left="6" w:firstLine="624"/>
        <w:textAlignment w:val="baseline"/>
        <w:rPr>
          <w:rFonts w:hint="default" w:ascii="Times New Roman" w:hAnsi="Times New Roman" w:cs="Times New Roman"/>
          <w:color w:val="auto"/>
          <w:spacing w:val="2"/>
          <w:highlight w:val="none"/>
        </w:rPr>
      </w:pPr>
      <w:r>
        <w:rPr>
          <w:rFonts w:hint="default" w:ascii="Times New Roman" w:hAnsi="Times New Roman" w:cs="Times New Roman"/>
          <w:color w:val="auto"/>
          <w:spacing w:val="4"/>
          <w:highlight w:val="none"/>
        </w:rPr>
        <w:t>如有违反上述承诺或违背申报通知相关要求的</w:t>
      </w:r>
      <w:r>
        <w:rPr>
          <w:rFonts w:hint="default" w:ascii="Times New Roman" w:hAnsi="Times New Roman" w:cs="Times New Roman"/>
          <w:color w:val="auto"/>
          <w:spacing w:val="3"/>
          <w:highlight w:val="none"/>
        </w:rPr>
        <w:t>不诚信行为，愿意退还全部财政资金并承担由此引发的全部责任，包括但</w:t>
      </w:r>
      <w:r>
        <w:rPr>
          <w:rFonts w:hint="default" w:ascii="Times New Roman" w:hAnsi="Times New Roman" w:cs="Times New Roman"/>
          <w:color w:val="auto"/>
          <w:spacing w:val="2"/>
          <w:highlight w:val="none"/>
        </w:rPr>
        <w:t>不限</w:t>
      </w:r>
      <w:bookmarkStart w:id="2" w:name="bookmark8"/>
      <w:bookmarkEnd w:id="2"/>
      <w:r>
        <w:rPr>
          <w:rFonts w:hint="default" w:ascii="Times New Roman" w:hAnsi="Times New Roman" w:cs="Times New Roman"/>
          <w:color w:val="auto"/>
          <w:spacing w:val="2"/>
          <w:highlight w:val="none"/>
        </w:rPr>
        <w:t>于中止申请专项资金项目资格</w:t>
      </w:r>
      <w:r>
        <w:rPr>
          <w:rFonts w:hint="default" w:ascii="Times New Roman" w:hAnsi="Times New Roman" w:eastAsia="Times New Roman" w:cs="Times New Roman"/>
          <w:color w:val="auto"/>
          <w:spacing w:val="2"/>
          <w:highlight w:val="none"/>
        </w:rPr>
        <w:t>5</w:t>
      </w:r>
      <w:r>
        <w:rPr>
          <w:rFonts w:hint="default" w:ascii="Times New Roman" w:hAnsi="Times New Roman" w:cs="Times New Roman"/>
          <w:color w:val="auto"/>
          <w:spacing w:val="2"/>
          <w:highlight w:val="none"/>
        </w:rPr>
        <w:t>年及相应法律责任。</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left="6" w:firstLine="624"/>
        <w:textAlignment w:val="baseline"/>
        <w:rPr>
          <w:rFonts w:hint="default" w:ascii="Times New Roman" w:hAnsi="Times New Roman" w:cs="Times New Roman"/>
          <w:color w:val="auto"/>
          <w:spacing w:val="2"/>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firstLine="4200" w:firstLineChars="1400"/>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申</w:t>
      </w:r>
      <w:r>
        <w:rPr>
          <w:rFonts w:hint="eastAsia"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报</w:t>
      </w:r>
      <w:r>
        <w:rPr>
          <w:rFonts w:hint="eastAsia"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单</w:t>
      </w:r>
      <w:r>
        <w:rPr>
          <w:rFonts w:hint="eastAsia"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位</w:t>
      </w:r>
      <w:r>
        <w:rPr>
          <w:rFonts w:hint="default" w:ascii="Times New Roman" w:hAnsi="Times New Roman" w:cs="Times New Roman"/>
          <w:color w:val="auto"/>
          <w:spacing w:val="2"/>
          <w:highlight w:val="none"/>
        </w:rPr>
        <w:t>：（</w:t>
      </w:r>
      <w:r>
        <w:rPr>
          <w:rFonts w:hint="default" w:ascii="Times New Roman" w:hAnsi="Times New Roman" w:cs="Times New Roman"/>
          <w:color w:val="auto"/>
          <w:highlight w:val="none"/>
        </w:rPr>
        <w:t>盖章）</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right="377" w:firstLine="4186" w:firstLineChars="1300"/>
        <w:textAlignment w:val="baseline"/>
        <w:rPr>
          <w:rFonts w:hint="default" w:ascii="Times New Roman" w:hAnsi="Times New Roman" w:eastAsia="国标黑体" w:cs="Times New Roman"/>
          <w:color w:val="auto"/>
          <w:spacing w:val="11"/>
          <w:highlight w:val="none"/>
        </w:rPr>
      </w:pPr>
      <w:r>
        <w:rPr>
          <w:rFonts w:hint="default" w:ascii="Times New Roman" w:hAnsi="Times New Roman" w:cs="Times New Roman"/>
          <w:color w:val="auto"/>
          <w:spacing w:val="11"/>
          <w:highlight w:val="none"/>
        </w:rPr>
        <w:t>法人代表（负责人</w:t>
      </w:r>
      <w:r>
        <w:rPr>
          <w:rFonts w:hint="default" w:ascii="Times New Roman" w:hAnsi="Times New Roman" w:cs="Times New Roman"/>
          <w:color w:val="auto"/>
          <w:spacing w:val="-15"/>
          <w:highlight w:val="none"/>
        </w:rPr>
        <w:t>）：</w:t>
      </w:r>
      <w:r>
        <w:rPr>
          <w:rFonts w:hint="default" w:ascii="Times New Roman" w:hAnsi="Times New Roman" w:eastAsia="国标黑体" w:cs="Times New Roman"/>
          <w:color w:val="auto"/>
          <w:spacing w:val="-15"/>
          <w:highlight w:val="none"/>
        </w:rPr>
        <w:t>（</w:t>
      </w:r>
      <w:r>
        <w:rPr>
          <w:rFonts w:hint="default" w:ascii="Times New Roman" w:hAnsi="Times New Roman" w:eastAsia="国标黑体" w:cs="Times New Roman"/>
          <w:color w:val="auto"/>
          <w:spacing w:val="11"/>
          <w:highlight w:val="none"/>
        </w:rPr>
        <w:t>签字）</w:t>
      </w:r>
    </w:p>
    <w:p>
      <w:pPr>
        <w:pStyle w:val="2"/>
        <w:keepNext w:val="0"/>
        <w:keepLines w:val="0"/>
        <w:pageBreakBefore w:val="0"/>
        <w:widowControl/>
        <w:kinsoku/>
        <w:wordWrap/>
        <w:overflowPunct/>
        <w:topLinePunct w:val="0"/>
        <w:autoSpaceDE w:val="0"/>
        <w:autoSpaceDN w:val="0"/>
        <w:bidi w:val="0"/>
        <w:adjustRightInd w:val="0"/>
        <w:snapToGrid w:val="0"/>
        <w:spacing w:line="440" w:lineRule="exact"/>
        <w:ind w:right="377" w:firstLine="4186" w:firstLineChars="1300"/>
        <w:textAlignment w:val="baseline"/>
        <w:rPr>
          <w:rFonts w:hint="default" w:ascii="Times New Roman" w:hAnsi="Times New Roman" w:cs="Times New Roman"/>
          <w:color w:val="auto"/>
          <w:highlight w:val="none"/>
        </w:rPr>
      </w:pPr>
      <w:r>
        <w:rPr>
          <w:rFonts w:hint="default" w:ascii="Times New Roman" w:hAnsi="Times New Roman" w:cs="Times New Roman"/>
          <w:color w:val="auto"/>
          <w:spacing w:val="11"/>
          <w:highlight w:val="none"/>
          <w:lang w:eastAsia="zh-CN"/>
        </w:rPr>
        <w:t>日</w:t>
      </w:r>
      <w:r>
        <w:rPr>
          <w:rFonts w:hint="eastAsia" w:ascii="Times New Roman" w:hAnsi="Times New Roman" w:cs="Times New Roman"/>
          <w:color w:val="auto"/>
          <w:spacing w:val="11"/>
          <w:highlight w:val="none"/>
          <w:lang w:val="en-US" w:eastAsia="zh-CN"/>
        </w:rPr>
        <w:t xml:space="preserve">  </w:t>
      </w:r>
      <w:r>
        <w:rPr>
          <w:rFonts w:hint="default" w:ascii="Times New Roman" w:hAnsi="Times New Roman" w:cs="Times New Roman"/>
          <w:color w:val="auto"/>
          <w:spacing w:val="-14"/>
          <w:highlight w:val="none"/>
        </w:rPr>
        <w:t>期：</w:t>
      </w:r>
      <w:r>
        <w:rPr>
          <w:rFonts w:hint="default" w:ascii="Times New Roman" w:hAnsi="Times New Roman" w:cs="Times New Roman"/>
          <w:color w:val="auto"/>
          <w:spacing w:val="-14"/>
          <w:highlight w:val="none"/>
          <w:lang w:val="en-US" w:eastAsia="zh-CN"/>
        </w:rPr>
        <w:t xml:space="preserve">  </w:t>
      </w:r>
      <w:r>
        <w:rPr>
          <w:rFonts w:hint="eastAsia" w:ascii="Times New Roman" w:hAnsi="Times New Roman" w:cs="Times New Roman"/>
          <w:color w:val="auto"/>
          <w:spacing w:val="-14"/>
          <w:highlight w:val="none"/>
          <w:lang w:val="en-US" w:eastAsia="zh-CN"/>
        </w:rPr>
        <w:t xml:space="preserve">    </w:t>
      </w:r>
      <w:r>
        <w:rPr>
          <w:rFonts w:hint="default" w:ascii="Times New Roman" w:hAnsi="Times New Roman" w:cs="Times New Roman"/>
          <w:color w:val="auto"/>
          <w:spacing w:val="-14"/>
          <w:highlight w:val="none"/>
        </w:rPr>
        <w:t>年</w:t>
      </w:r>
      <w:r>
        <w:rPr>
          <w:rFonts w:hint="default" w:ascii="Times New Roman" w:hAnsi="Times New Roman" w:cs="Times New Roman"/>
          <w:color w:val="auto"/>
          <w:spacing w:val="-14"/>
          <w:highlight w:val="none"/>
          <w:lang w:val="en-US" w:eastAsia="zh-CN"/>
        </w:rPr>
        <w:t xml:space="preserve">  </w:t>
      </w:r>
      <w:r>
        <w:rPr>
          <w:rFonts w:hint="eastAsia" w:ascii="Times New Roman" w:hAnsi="Times New Roman" w:cs="Times New Roman"/>
          <w:color w:val="auto"/>
          <w:spacing w:val="-14"/>
          <w:highlight w:val="none"/>
          <w:lang w:val="en-US" w:eastAsia="zh-CN"/>
        </w:rPr>
        <w:t xml:space="preserve">    </w:t>
      </w:r>
      <w:r>
        <w:rPr>
          <w:rFonts w:hint="default" w:ascii="Times New Roman" w:hAnsi="Times New Roman" w:cs="Times New Roman"/>
          <w:color w:val="auto"/>
          <w:spacing w:val="-14"/>
          <w:highlight w:val="none"/>
        </w:rPr>
        <w:t>月</w:t>
      </w:r>
      <w:r>
        <w:rPr>
          <w:rFonts w:hint="default" w:ascii="Times New Roman" w:hAnsi="Times New Roman" w:cs="Times New Roman"/>
          <w:color w:val="auto"/>
          <w:spacing w:val="-14"/>
          <w:highlight w:val="none"/>
          <w:lang w:val="en-US" w:eastAsia="zh-CN"/>
        </w:rPr>
        <w:t xml:space="preserve">  </w:t>
      </w:r>
      <w:r>
        <w:rPr>
          <w:rFonts w:hint="eastAsia" w:ascii="Times New Roman" w:hAnsi="Times New Roman" w:cs="Times New Roman"/>
          <w:color w:val="auto"/>
          <w:spacing w:val="-14"/>
          <w:highlight w:val="none"/>
          <w:lang w:val="en-US" w:eastAsia="zh-CN"/>
        </w:rPr>
        <w:t xml:space="preserve">    </w:t>
      </w:r>
      <w:r>
        <w:rPr>
          <w:rFonts w:hint="default" w:ascii="Times New Roman" w:hAnsi="Times New Roman" w:cs="Times New Roman"/>
          <w:color w:val="auto"/>
          <w:spacing w:val="-14"/>
          <w:highlight w:val="none"/>
        </w:rPr>
        <w:t>日</w:t>
      </w:r>
    </w:p>
    <w:p>
      <w:pPr>
        <w:keepNext w:val="0"/>
        <w:keepLines w:val="0"/>
        <w:pageBreakBefore w:val="0"/>
        <w:widowControl/>
        <w:kinsoku/>
        <w:wordWrap/>
        <w:overflowPunct/>
        <w:topLinePunct w:val="0"/>
        <w:autoSpaceDE w:val="0"/>
        <w:autoSpaceDN w:val="0"/>
        <w:bidi w:val="0"/>
        <w:adjustRightInd w:val="0"/>
        <w:snapToGrid w:val="0"/>
        <w:spacing w:line="240" w:lineRule="auto"/>
        <w:ind w:left="3443" w:firstLine="0"/>
        <w:textAlignment w:val="baseline"/>
        <w:outlineLvl w:val="0"/>
        <w:rPr>
          <w:rFonts w:hint="default" w:ascii="Times New Roman" w:hAnsi="Times New Roman" w:eastAsia="方正小标宋_GBK" w:cs="Times New Roman"/>
          <w:b w:val="0"/>
          <w:bCs w:val="0"/>
          <w:color w:val="auto"/>
          <w:sz w:val="44"/>
          <w:szCs w:val="44"/>
          <w:highlight w:val="none"/>
        </w:rPr>
      </w:pPr>
      <w:bookmarkStart w:id="3" w:name="bookmark9"/>
      <w:bookmarkEnd w:id="3"/>
      <w:r>
        <w:rPr>
          <w:rFonts w:hint="default" w:ascii="Times New Roman" w:hAnsi="Times New Roman" w:eastAsia="方正小标宋_GBK" w:cs="Times New Roman"/>
          <w:b w:val="0"/>
          <w:bCs w:val="0"/>
          <w:color w:val="auto"/>
          <w:spacing w:val="-3"/>
          <w:sz w:val="44"/>
          <w:szCs w:val="44"/>
          <w:highlight w:val="none"/>
        </w:rPr>
        <w:t>项目申报表</w:t>
      </w:r>
    </w:p>
    <w:p>
      <w:pPr>
        <w:keepNext w:val="0"/>
        <w:keepLines w:val="0"/>
        <w:pageBreakBefore w:val="0"/>
        <w:widowControl/>
        <w:kinsoku/>
        <w:wordWrap/>
        <w:overflowPunct/>
        <w:topLinePunct w:val="0"/>
        <w:autoSpaceDE w:val="0"/>
        <w:autoSpaceDN w:val="0"/>
        <w:bidi w:val="0"/>
        <w:adjustRightInd w:val="0"/>
        <w:snapToGrid w:val="0"/>
        <w:spacing w:line="240" w:lineRule="auto"/>
        <w:ind w:firstLine="0"/>
        <w:textAlignment w:val="baseline"/>
        <w:rPr>
          <w:rFonts w:hint="default" w:ascii="Times New Roman" w:hAnsi="Times New Roman" w:eastAsia="黑体" w:cs="Times New Roman"/>
          <w:b w:val="0"/>
          <w:bCs w:val="0"/>
          <w:color w:val="auto"/>
          <w:sz w:val="30"/>
          <w:szCs w:val="30"/>
          <w:highlight w:val="none"/>
        </w:rPr>
      </w:pPr>
      <w:r>
        <w:rPr>
          <w:rFonts w:hint="default" w:ascii="Times New Roman" w:hAnsi="Times New Roman" w:eastAsia="黑体" w:cs="Times New Roman"/>
          <w:b w:val="0"/>
          <w:bCs w:val="0"/>
          <w:color w:val="auto"/>
          <w:spacing w:val="5"/>
          <w:sz w:val="30"/>
          <w:szCs w:val="30"/>
          <w:highlight w:val="none"/>
        </w:rPr>
        <w:t>一、申报单位</w:t>
      </w:r>
      <w:r>
        <w:rPr>
          <w:rFonts w:hint="default" w:ascii="Times New Roman" w:hAnsi="Times New Roman" w:eastAsia="黑体" w:cs="Times New Roman"/>
          <w:b w:val="0"/>
          <w:bCs w:val="0"/>
          <w:color w:val="auto"/>
          <w:spacing w:val="5"/>
          <w:sz w:val="30"/>
          <w:szCs w:val="30"/>
          <w:highlight w:val="none"/>
          <w:lang w:eastAsia="zh-CN"/>
        </w:rPr>
        <w:t>基本</w:t>
      </w:r>
      <w:r>
        <w:rPr>
          <w:rFonts w:hint="default" w:ascii="Times New Roman" w:hAnsi="Times New Roman" w:eastAsia="黑体" w:cs="Times New Roman"/>
          <w:b w:val="0"/>
          <w:bCs w:val="0"/>
          <w:color w:val="auto"/>
          <w:spacing w:val="5"/>
          <w:sz w:val="30"/>
          <w:szCs w:val="30"/>
          <w:highlight w:val="none"/>
        </w:rPr>
        <w:t>情况表</w:t>
      </w:r>
    </w:p>
    <w:tbl>
      <w:tblPr>
        <w:tblStyle w:val="12"/>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5"/>
        <w:gridCol w:w="1948"/>
        <w:gridCol w:w="2621"/>
        <w:gridCol w:w="24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8989"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891"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77"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企业名称</w:t>
            </w:r>
          </w:p>
        </w:tc>
        <w:tc>
          <w:tcPr>
            <w:tcW w:w="6984" w:type="dxa"/>
            <w:gridSpan w:val="3"/>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77"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详细地址</w:t>
            </w:r>
          </w:p>
        </w:tc>
        <w:tc>
          <w:tcPr>
            <w:tcW w:w="6984" w:type="dxa"/>
            <w:gridSpan w:val="3"/>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84"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单位性质</w:t>
            </w:r>
          </w:p>
        </w:tc>
        <w:tc>
          <w:tcPr>
            <w:tcW w:w="6984"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200" w:firstLineChars="100"/>
              <w:jc w:val="both"/>
              <w:textAlignment w:val="baseline"/>
              <w:rPr>
                <w:rFonts w:hint="default" w:ascii="Times New Roman" w:hAnsi="Times New Roman" w:eastAsia="黑体" w:cs="Times New Roman"/>
                <w:b w:val="0"/>
                <w:bCs w:val="0"/>
                <w:color w:val="auto"/>
                <w:sz w:val="20"/>
                <w:szCs w:val="20"/>
                <w:highlight w:val="none"/>
              </w:rPr>
            </w:pPr>
            <w:r>
              <w:rPr>
                <w:rFonts w:hint="eastAsia" w:ascii="Times New Roman" w:hAnsi="Times New Roman"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事业单位</w:t>
            </w:r>
            <w:r>
              <w:rPr>
                <w:rFonts w:hint="default" w:ascii="Times New Roman" w:hAnsi="Times New Roman" w:eastAsia="黑体" w:cs="Times New Roman"/>
                <w:b w:val="0"/>
                <w:bCs w:val="0"/>
                <w:color w:val="auto"/>
                <w:sz w:val="20"/>
                <w:szCs w:val="20"/>
                <w:highlight w:val="none"/>
                <w:lang w:val="en-US" w:eastAsia="zh-CN"/>
              </w:rPr>
              <w:t xml:space="preserve"> </w:t>
            </w:r>
            <w:r>
              <w:rPr>
                <w:rFonts w:hint="eastAsia" w:ascii="Times New Roman" w:hAnsi="Times New Roman"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社会团体</w:t>
            </w:r>
            <w:r>
              <w:rPr>
                <w:rFonts w:hint="default" w:ascii="Times New Roman" w:hAnsi="Times New Roman" w:eastAsia="黑体" w:cs="Times New Roman"/>
                <w:b w:val="0"/>
                <w:bCs w:val="0"/>
                <w:color w:val="auto"/>
                <w:sz w:val="20"/>
                <w:szCs w:val="20"/>
                <w:highlight w:val="none"/>
                <w:lang w:val="en-US" w:eastAsia="zh-CN"/>
              </w:rPr>
              <w:t xml:space="preserve"> </w:t>
            </w:r>
            <w:r>
              <w:rPr>
                <w:rFonts w:hint="eastAsia" w:ascii="Times New Roman" w:hAnsi="Times New Roman"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国有企业</w:t>
            </w:r>
            <w:r>
              <w:rPr>
                <w:rFonts w:hint="default" w:ascii="Times New Roman" w:hAnsi="Times New Roman" w:eastAsia="黑体" w:cs="Times New Roman"/>
                <w:b w:val="0"/>
                <w:bCs w:val="0"/>
                <w:color w:val="auto"/>
                <w:sz w:val="20"/>
                <w:szCs w:val="20"/>
                <w:highlight w:val="none"/>
                <w:lang w:val="en-US" w:eastAsia="zh-CN"/>
              </w:rPr>
              <w:t xml:space="preserve"> </w:t>
            </w:r>
            <w:r>
              <w:rPr>
                <w:rFonts w:hint="eastAsia" w:ascii="Times New Roman" w:hAnsi="Times New Roman" w:cs="Times New Roman"/>
                <w:b w:val="0"/>
                <w:bCs w:val="0"/>
                <w:color w:val="auto"/>
                <w:sz w:val="20"/>
                <w:szCs w:val="20"/>
                <w:highlight w:val="none"/>
                <w:lang w:eastAsia="zh-CN"/>
              </w:rPr>
              <w:t>□</w:t>
            </w:r>
            <w:r>
              <w:rPr>
                <w:rFonts w:hint="default" w:ascii="Times New Roman" w:hAnsi="Times New Roman" w:eastAsia="黑体" w:cs="Times New Roman"/>
                <w:b w:val="0"/>
                <w:bCs w:val="0"/>
                <w:color w:val="auto"/>
                <w:spacing w:val="-1"/>
                <w:sz w:val="20"/>
                <w:szCs w:val="20"/>
                <w:highlight w:val="none"/>
              </w:rPr>
              <w:t>国有控股企业</w:t>
            </w:r>
            <w:r>
              <w:rPr>
                <w:rFonts w:hint="default" w:ascii="Times New Roman" w:hAnsi="Times New Roman" w:eastAsia="黑体" w:cs="Times New Roman"/>
                <w:b w:val="0"/>
                <w:bCs w:val="0"/>
                <w:color w:val="auto"/>
                <w:spacing w:val="-1"/>
                <w:sz w:val="20"/>
                <w:szCs w:val="20"/>
                <w:highlight w:val="none"/>
                <w:lang w:val="en-US" w:eastAsia="zh-CN"/>
              </w:rPr>
              <w:t xml:space="preserve"> </w:t>
            </w:r>
            <w:r>
              <w:rPr>
                <w:rFonts w:hint="eastAsia" w:ascii="Times New Roman" w:hAnsi="Times New Roman" w:cs="Times New Roman"/>
                <w:b w:val="0"/>
                <w:bCs w:val="0"/>
                <w:color w:val="auto"/>
                <w:spacing w:val="-1"/>
                <w:sz w:val="20"/>
                <w:szCs w:val="20"/>
                <w:highlight w:val="none"/>
                <w:lang w:eastAsia="zh-CN"/>
              </w:rPr>
              <w:t>□</w:t>
            </w:r>
            <w:r>
              <w:rPr>
                <w:rFonts w:hint="default" w:ascii="Times New Roman" w:hAnsi="Times New Roman" w:eastAsia="黑体" w:cs="Times New Roman"/>
                <w:b w:val="0"/>
                <w:bCs w:val="0"/>
                <w:color w:val="auto"/>
                <w:spacing w:val="-1"/>
                <w:sz w:val="20"/>
                <w:szCs w:val="20"/>
                <w:highlight w:val="none"/>
              </w:rPr>
              <w:t>私营企业</w:t>
            </w:r>
          </w:p>
          <w:p>
            <w:pPr>
              <w:keepNext w:val="0"/>
              <w:keepLines w:val="0"/>
              <w:pageBreakBefore w:val="0"/>
              <w:widowControl/>
              <w:kinsoku/>
              <w:wordWrap/>
              <w:overflowPunct/>
              <w:topLinePunct w:val="0"/>
              <w:autoSpaceDE w:val="0"/>
              <w:autoSpaceDN w:val="0"/>
              <w:bidi w:val="0"/>
              <w:adjustRightInd w:val="0"/>
              <w:snapToGrid w:val="0"/>
              <w:spacing w:line="240" w:lineRule="auto"/>
              <w:ind w:firstLine="210" w:firstLineChars="100"/>
              <w:jc w:val="both"/>
              <w:textAlignment w:val="baseline"/>
              <w:rPr>
                <w:rFonts w:hint="default" w:ascii="Times New Roman" w:hAnsi="Times New Roman" w:eastAsia="黑体" w:cs="Times New Roman"/>
                <w:b w:val="0"/>
                <w:bCs w:val="0"/>
                <w:color w:val="auto"/>
                <w:sz w:val="20"/>
                <w:szCs w:val="20"/>
                <w:highlight w:val="none"/>
              </w:rPr>
            </w:pPr>
            <w:r>
              <w:rPr>
                <w:rFonts w:hint="eastAsia" w:ascii="Times New Roman" w:hAnsi="Times New Roman" w:cs="Times New Roman"/>
                <w:b w:val="0"/>
                <w:bCs w:val="0"/>
                <w:color w:val="auto"/>
                <w:spacing w:val="5"/>
                <w:sz w:val="20"/>
                <w:szCs w:val="20"/>
                <w:highlight w:val="none"/>
                <w:lang w:eastAsia="zh-CN"/>
              </w:rPr>
              <w:t>□</w:t>
            </w:r>
            <w:r>
              <w:rPr>
                <w:rFonts w:hint="default" w:ascii="Times New Roman" w:hAnsi="Times New Roman" w:eastAsia="黑体" w:cs="Times New Roman"/>
                <w:b w:val="0"/>
                <w:bCs w:val="0"/>
                <w:color w:val="auto"/>
                <w:spacing w:val="5"/>
                <w:sz w:val="20"/>
                <w:szCs w:val="20"/>
                <w:highlight w:val="none"/>
              </w:rPr>
              <w:t>外资企业</w:t>
            </w:r>
            <w:r>
              <w:rPr>
                <w:rFonts w:hint="default" w:ascii="Times New Roman" w:hAnsi="Times New Roman" w:eastAsia="黑体" w:cs="Times New Roman"/>
                <w:b w:val="0"/>
                <w:bCs w:val="0"/>
                <w:color w:val="auto"/>
                <w:spacing w:val="5"/>
                <w:sz w:val="20"/>
                <w:szCs w:val="20"/>
                <w:highlight w:val="none"/>
                <w:lang w:val="en-US" w:eastAsia="zh-CN"/>
              </w:rPr>
              <w:t xml:space="preserve"> </w:t>
            </w:r>
            <w:r>
              <w:rPr>
                <w:rFonts w:hint="eastAsia" w:ascii="Times New Roman" w:hAnsi="Times New Roman" w:cs="Times New Roman"/>
                <w:b w:val="0"/>
                <w:bCs w:val="0"/>
                <w:color w:val="auto"/>
                <w:spacing w:val="5"/>
                <w:sz w:val="20"/>
                <w:szCs w:val="20"/>
                <w:highlight w:val="none"/>
                <w:lang w:eastAsia="zh-CN"/>
              </w:rPr>
              <w:t>□</w:t>
            </w:r>
            <w:r>
              <w:rPr>
                <w:rFonts w:hint="default" w:ascii="Times New Roman" w:hAnsi="Times New Roman" w:eastAsia="黑体" w:cs="Times New Roman"/>
                <w:b w:val="0"/>
                <w:bCs w:val="0"/>
                <w:color w:val="auto"/>
                <w:spacing w:val="5"/>
                <w:sz w:val="20"/>
                <w:szCs w:val="20"/>
                <w:highlight w:val="none"/>
              </w:rPr>
              <w:t>合资企业</w:t>
            </w:r>
            <w:r>
              <w:rPr>
                <w:rFonts w:hint="default" w:ascii="Times New Roman" w:hAnsi="Times New Roman" w:eastAsia="黑体" w:cs="Times New Roman"/>
                <w:b w:val="0"/>
                <w:bCs w:val="0"/>
                <w:color w:val="auto"/>
                <w:spacing w:val="5"/>
                <w:sz w:val="20"/>
                <w:szCs w:val="20"/>
                <w:highlight w:val="none"/>
                <w:lang w:val="en-US" w:eastAsia="zh-CN"/>
              </w:rPr>
              <w:t xml:space="preserve"> </w:t>
            </w:r>
            <w:r>
              <w:rPr>
                <w:rFonts w:hint="eastAsia" w:ascii="Times New Roman" w:hAnsi="Times New Roman" w:cs="Times New Roman"/>
                <w:b w:val="0"/>
                <w:bCs w:val="0"/>
                <w:color w:val="auto"/>
                <w:spacing w:val="5"/>
                <w:sz w:val="20"/>
                <w:szCs w:val="20"/>
                <w:highlight w:val="none"/>
                <w:lang w:eastAsia="zh-CN"/>
              </w:rPr>
              <w:t>□</w:t>
            </w:r>
            <w:r>
              <w:rPr>
                <w:rFonts w:hint="default" w:ascii="Times New Roman" w:hAnsi="Times New Roman" w:eastAsia="黑体" w:cs="Times New Roman"/>
                <w:b w:val="0"/>
                <w:bCs w:val="0"/>
                <w:color w:val="auto"/>
                <w:spacing w:val="5"/>
                <w:sz w:val="20"/>
                <w:szCs w:val="20"/>
                <w:highlight w:val="none"/>
              </w:rPr>
              <w:t>其他(</w:t>
            </w:r>
            <w:r>
              <w:rPr>
                <w:rFonts w:hint="default" w:ascii="Times New Roman" w:hAnsi="Times New Roman" w:eastAsia="黑体" w:cs="Times New Roman"/>
                <w:b w:val="0"/>
                <w:bCs w:val="0"/>
                <w:color w:val="auto"/>
                <w:spacing w:val="5"/>
                <w:sz w:val="20"/>
                <w:szCs w:val="20"/>
                <w:highlight w:val="none"/>
                <w:lang w:val="en-US" w:eastAsia="zh-CN"/>
              </w:rPr>
              <w:t xml:space="preserve">    </w:t>
            </w:r>
            <w:r>
              <w:rPr>
                <w:rFonts w:hint="default" w:ascii="Times New Roman" w:hAnsi="Times New Roman" w:eastAsia="黑体" w:cs="Times New Roman"/>
                <w:b w:val="0"/>
                <w:bCs w:val="0"/>
                <w:color w:val="auto"/>
                <w:spacing w:val="5"/>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79"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联系方式</w:t>
            </w:r>
          </w:p>
        </w:tc>
        <w:tc>
          <w:tcPr>
            <w:tcW w:w="194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49"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3"/>
                <w:sz w:val="20"/>
                <w:szCs w:val="20"/>
                <w:highlight w:val="none"/>
              </w:rPr>
              <w:t>姓名</w:t>
            </w:r>
          </w:p>
        </w:tc>
        <w:tc>
          <w:tcPr>
            <w:tcW w:w="262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1063"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3"/>
                <w:sz w:val="20"/>
                <w:szCs w:val="20"/>
                <w:highlight w:val="none"/>
              </w:rPr>
              <w:t>职务</w:t>
            </w:r>
          </w:p>
        </w:tc>
        <w:tc>
          <w:tcPr>
            <w:tcW w:w="241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963"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5"/>
                <w:sz w:val="20"/>
                <w:szCs w:val="20"/>
                <w:highlight w:val="none"/>
              </w:rPr>
              <w:t>手机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593"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2"/>
                <w:sz w:val="20"/>
                <w:szCs w:val="20"/>
                <w:highlight w:val="none"/>
              </w:rPr>
              <w:t>申报联系人</w:t>
            </w:r>
          </w:p>
        </w:tc>
        <w:tc>
          <w:tcPr>
            <w:tcW w:w="194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0"/>
              <w:jc w:val="center"/>
              <w:textAlignment w:val="baseline"/>
              <w:rPr>
                <w:rFonts w:hint="default" w:ascii="Times New Roman" w:hAnsi="Times New Roman" w:cs="Times New Roman"/>
                <w:b w:val="0"/>
                <w:bCs w:val="0"/>
                <w:color w:val="auto"/>
                <w:highlight w:val="none"/>
              </w:rPr>
            </w:pPr>
          </w:p>
        </w:tc>
        <w:tc>
          <w:tcPr>
            <w:tcW w:w="262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0"/>
              <w:jc w:val="center"/>
              <w:textAlignment w:val="baseline"/>
              <w:rPr>
                <w:rFonts w:hint="default" w:ascii="Times New Roman" w:hAnsi="Times New Roman" w:cs="Times New Roman"/>
                <w:b w:val="0"/>
                <w:bCs w:val="0"/>
                <w:color w:val="auto"/>
                <w:highlight w:val="none"/>
              </w:rPr>
            </w:pPr>
          </w:p>
        </w:tc>
        <w:tc>
          <w:tcPr>
            <w:tcW w:w="241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89"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891"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企业经营状况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47"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Times New Roman" w:cs="Times New Roman"/>
                <w:b w:val="0"/>
                <w:bCs w:val="0"/>
                <w:color w:val="auto"/>
                <w:spacing w:val="1"/>
                <w:sz w:val="20"/>
                <w:szCs w:val="20"/>
                <w:highlight w:val="none"/>
              </w:rPr>
              <w:t>202</w:t>
            </w:r>
            <w:r>
              <w:rPr>
                <w:rFonts w:hint="default" w:ascii="Times New Roman" w:hAnsi="Times New Roman" w:eastAsia="宋体" w:cs="Times New Roman"/>
                <w:b w:val="0"/>
                <w:bCs w:val="0"/>
                <w:color w:val="auto"/>
                <w:spacing w:val="1"/>
                <w:sz w:val="20"/>
                <w:szCs w:val="20"/>
                <w:highlight w:val="none"/>
                <w:lang w:val="en-US" w:eastAsia="zh-CN"/>
              </w:rPr>
              <w:t>5</w:t>
            </w:r>
            <w:r>
              <w:rPr>
                <w:rFonts w:hint="default" w:ascii="Times New Roman" w:hAnsi="Times New Roman" w:eastAsia="黑体" w:cs="Times New Roman"/>
                <w:b w:val="0"/>
                <w:bCs w:val="0"/>
                <w:color w:val="auto"/>
                <w:spacing w:val="1"/>
                <w:sz w:val="20"/>
                <w:szCs w:val="20"/>
                <w:highlight w:val="none"/>
              </w:rPr>
              <w:t>年营业收入</w:t>
            </w:r>
          </w:p>
          <w:p>
            <w:pPr>
              <w:keepNext w:val="0"/>
              <w:keepLines w:val="0"/>
              <w:pageBreakBefore w:val="0"/>
              <w:widowControl/>
              <w:kinsoku/>
              <w:wordWrap/>
              <w:overflowPunct/>
              <w:topLinePunct w:val="0"/>
              <w:autoSpaceDE w:val="0"/>
              <w:autoSpaceDN w:val="0"/>
              <w:bidi w:val="0"/>
              <w:adjustRightInd w:val="0"/>
              <w:snapToGrid w:val="0"/>
              <w:spacing w:line="240" w:lineRule="auto"/>
              <w:ind w:left="693" w:firstLine="0"/>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7"/>
                <w:sz w:val="20"/>
                <w:szCs w:val="20"/>
                <w:highlight w:val="none"/>
              </w:rPr>
              <w:t>（万元）</w:t>
            </w:r>
          </w:p>
        </w:tc>
        <w:tc>
          <w:tcPr>
            <w:tcW w:w="194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0"/>
              <w:jc w:val="center"/>
              <w:textAlignment w:val="baseline"/>
              <w:rPr>
                <w:rFonts w:hint="default" w:ascii="Times New Roman" w:hAnsi="Times New Roman" w:cs="Times New Roman"/>
                <w:b w:val="0"/>
                <w:bCs w:val="0"/>
                <w:color w:val="auto"/>
                <w:highlight w:val="none"/>
              </w:rPr>
            </w:pPr>
          </w:p>
        </w:tc>
        <w:tc>
          <w:tcPr>
            <w:tcW w:w="262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204" w:right="171" w:firstLine="0"/>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Times New Roman" w:cs="Times New Roman"/>
                <w:b w:val="0"/>
                <w:bCs w:val="0"/>
                <w:color w:val="auto"/>
                <w:spacing w:val="1"/>
                <w:sz w:val="20"/>
                <w:szCs w:val="20"/>
                <w:highlight w:val="none"/>
              </w:rPr>
              <w:t>202</w:t>
            </w:r>
            <w:r>
              <w:rPr>
                <w:rFonts w:hint="default" w:ascii="Times New Roman" w:hAnsi="Times New Roman" w:eastAsia="宋体" w:cs="Times New Roman"/>
                <w:b w:val="0"/>
                <w:bCs w:val="0"/>
                <w:color w:val="auto"/>
                <w:spacing w:val="1"/>
                <w:sz w:val="20"/>
                <w:szCs w:val="20"/>
                <w:highlight w:val="none"/>
                <w:lang w:val="en-US" w:eastAsia="zh-CN"/>
              </w:rPr>
              <w:t>5</w:t>
            </w:r>
            <w:r>
              <w:rPr>
                <w:rFonts w:hint="default" w:ascii="Times New Roman" w:hAnsi="Times New Roman" w:eastAsia="黑体" w:cs="Times New Roman"/>
                <w:b w:val="0"/>
                <w:bCs w:val="0"/>
                <w:color w:val="auto"/>
                <w:spacing w:val="1"/>
                <w:sz w:val="20"/>
                <w:szCs w:val="20"/>
                <w:highlight w:val="none"/>
              </w:rPr>
              <w:t>年研发投入及占总营收比例（万元、百分比）</w:t>
            </w:r>
          </w:p>
        </w:tc>
        <w:tc>
          <w:tcPr>
            <w:tcW w:w="241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137"/>
              <w:jc w:val="center"/>
              <w:textAlignment w:val="baseline"/>
              <w:rPr>
                <w:rFonts w:hint="default" w:ascii="Times New Roman" w:hAnsi="Times New Roman" w:eastAsia="黑体" w:cs="Times New Roman"/>
                <w:b w:val="0"/>
                <w:bCs w:val="0"/>
                <w:color w:val="auto"/>
                <w:spacing w:val="1"/>
                <w:sz w:val="20"/>
                <w:szCs w:val="20"/>
                <w:highlight w:val="none"/>
                <w:lang w:eastAsia="zh-CN"/>
              </w:rPr>
            </w:pPr>
            <w:r>
              <w:rPr>
                <w:rFonts w:hint="default" w:ascii="Times New Roman" w:hAnsi="Times New Roman" w:eastAsia="Times New Roman" w:cs="Times New Roman"/>
                <w:b w:val="0"/>
                <w:bCs w:val="0"/>
                <w:color w:val="auto"/>
                <w:spacing w:val="1"/>
                <w:sz w:val="20"/>
                <w:szCs w:val="20"/>
                <w:highlight w:val="none"/>
              </w:rPr>
              <w:t>202</w:t>
            </w:r>
            <w:r>
              <w:rPr>
                <w:rFonts w:hint="default" w:ascii="Times New Roman" w:hAnsi="Times New Roman" w:eastAsia="宋体" w:cs="Times New Roman"/>
                <w:b w:val="0"/>
                <w:bCs w:val="0"/>
                <w:color w:val="auto"/>
                <w:spacing w:val="1"/>
                <w:sz w:val="20"/>
                <w:szCs w:val="20"/>
                <w:highlight w:val="none"/>
                <w:lang w:val="en-US" w:eastAsia="zh-CN"/>
              </w:rPr>
              <w:t>5</w:t>
            </w:r>
            <w:r>
              <w:rPr>
                <w:rFonts w:hint="default" w:ascii="Times New Roman" w:hAnsi="Times New Roman" w:eastAsia="黑体" w:cs="Times New Roman"/>
                <w:b w:val="0"/>
                <w:bCs w:val="0"/>
                <w:color w:val="auto"/>
                <w:spacing w:val="1"/>
                <w:sz w:val="20"/>
                <w:szCs w:val="20"/>
                <w:highlight w:val="none"/>
              </w:rPr>
              <w:t>年</w:t>
            </w:r>
            <w:r>
              <w:rPr>
                <w:rFonts w:hint="default" w:ascii="Times New Roman" w:hAnsi="Times New Roman" w:eastAsia="黑体" w:cs="Times New Roman"/>
                <w:b w:val="0"/>
                <w:bCs w:val="0"/>
                <w:color w:val="auto"/>
                <w:spacing w:val="1"/>
                <w:sz w:val="20"/>
                <w:szCs w:val="20"/>
                <w:highlight w:val="none"/>
                <w:lang w:eastAsia="zh-CN"/>
              </w:rPr>
              <w:t>主</w:t>
            </w:r>
            <w:r>
              <w:rPr>
                <w:rFonts w:hint="default" w:ascii="Times New Roman" w:hAnsi="Times New Roman" w:eastAsia="黑体" w:cs="Times New Roman"/>
                <w:b w:val="0"/>
                <w:bCs w:val="0"/>
                <w:color w:val="auto"/>
                <w:spacing w:val="1"/>
                <w:sz w:val="20"/>
                <w:szCs w:val="20"/>
                <w:highlight w:val="none"/>
              </w:rPr>
              <w:t>营</w:t>
            </w:r>
            <w:r>
              <w:rPr>
                <w:rFonts w:hint="default" w:ascii="Times New Roman" w:hAnsi="Times New Roman" w:eastAsia="黑体" w:cs="Times New Roman"/>
                <w:b w:val="0"/>
                <w:bCs w:val="0"/>
                <w:color w:val="auto"/>
                <w:spacing w:val="1"/>
                <w:sz w:val="20"/>
                <w:szCs w:val="20"/>
                <w:highlight w:val="none"/>
                <w:lang w:eastAsia="zh-CN"/>
              </w:rPr>
              <w:t>业务</w:t>
            </w:r>
          </w:p>
          <w:p>
            <w:pPr>
              <w:keepNext w:val="0"/>
              <w:keepLines w:val="0"/>
              <w:pageBreakBefore w:val="0"/>
              <w:widowControl/>
              <w:kinsoku/>
              <w:wordWrap/>
              <w:overflowPunct/>
              <w:topLinePunct w:val="0"/>
              <w:autoSpaceDE w:val="0"/>
              <w:autoSpaceDN w:val="0"/>
              <w:bidi w:val="0"/>
              <w:adjustRightInd w:val="0"/>
              <w:snapToGrid w:val="0"/>
              <w:spacing w:line="240" w:lineRule="auto"/>
              <w:ind w:right="137"/>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lang w:eastAsia="zh-CN"/>
              </w:rPr>
              <w:t>收入占</w:t>
            </w:r>
            <w:r>
              <w:rPr>
                <w:rFonts w:hint="default" w:ascii="Times New Roman" w:hAnsi="Times New Roman" w:eastAsia="黑体" w:cs="Times New Roman"/>
                <w:b w:val="0"/>
                <w:bCs w:val="0"/>
                <w:color w:val="auto"/>
                <w:sz w:val="20"/>
                <w:szCs w:val="20"/>
                <w:highlight w:val="none"/>
              </w:rPr>
              <w:t>比（</w:t>
            </w:r>
            <w:r>
              <w:rPr>
                <w:rFonts w:hint="default" w:ascii="Times New Roman" w:hAnsi="Times New Roman" w:eastAsia="Times New Roman" w:cs="Times New Roman"/>
                <w:b w:val="0"/>
                <w:bCs w:val="0"/>
                <w:color w:val="auto"/>
                <w:sz w:val="20"/>
                <w:szCs w:val="20"/>
                <w:highlight w:val="none"/>
              </w:rPr>
              <w:t>%</w:t>
            </w:r>
            <w:r>
              <w:rPr>
                <w:rFonts w:hint="default" w:ascii="Times New Roman" w:hAnsi="Times New Roman" w:eastAsia="黑体" w:cs="Times New Roman"/>
                <w:b w:val="0"/>
                <w:bCs w:val="0"/>
                <w:color w:val="auto"/>
                <w:sz w:val="20"/>
                <w:szCs w:val="20"/>
                <w:highlight w:val="none"/>
              </w:rPr>
              <w:t>）</w:t>
            </w:r>
          </w:p>
        </w:tc>
        <w:tc>
          <w:tcPr>
            <w:tcW w:w="194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194" w:right="191" w:firstLine="0"/>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2"/>
                <w:sz w:val="20"/>
                <w:szCs w:val="20"/>
                <w:highlight w:val="none"/>
              </w:rPr>
              <w:t>（</w:t>
            </w:r>
            <w:r>
              <w:rPr>
                <w:rFonts w:hint="eastAsia" w:ascii="Times New Roman" w:hAnsi="Times New Roman" w:eastAsia="FangSong_GB2312" w:cs="Times New Roman"/>
                <w:b w:val="0"/>
                <w:bCs w:val="0"/>
                <w:color w:val="auto"/>
                <w:spacing w:val="2"/>
                <w:sz w:val="20"/>
                <w:szCs w:val="20"/>
                <w:highlight w:val="none"/>
                <w:lang w:eastAsia="zh-CN"/>
              </w:rPr>
              <w:t>制造业企业AI应用标杆</w:t>
            </w:r>
            <w:r>
              <w:rPr>
                <w:rFonts w:hint="default" w:ascii="Times New Roman" w:hAnsi="Times New Roman" w:eastAsia="FangSong_GB2312" w:cs="Times New Roman"/>
                <w:b w:val="0"/>
                <w:bCs w:val="0"/>
                <w:color w:val="auto"/>
                <w:sz w:val="20"/>
                <w:szCs w:val="20"/>
                <w:highlight w:val="none"/>
              </w:rPr>
              <w:t>方向企业填）</w:t>
            </w:r>
          </w:p>
        </w:tc>
        <w:tc>
          <w:tcPr>
            <w:tcW w:w="262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Times New Roman" w:cs="Times New Roman"/>
                <w:b w:val="0"/>
                <w:bCs w:val="0"/>
                <w:color w:val="auto"/>
                <w:spacing w:val="1"/>
                <w:sz w:val="20"/>
                <w:szCs w:val="20"/>
                <w:highlight w:val="none"/>
              </w:rPr>
              <w:t>202</w:t>
            </w:r>
            <w:r>
              <w:rPr>
                <w:rFonts w:hint="default" w:ascii="Times New Roman" w:hAnsi="Times New Roman" w:eastAsia="宋体" w:cs="Times New Roman"/>
                <w:b w:val="0"/>
                <w:bCs w:val="0"/>
                <w:color w:val="auto"/>
                <w:spacing w:val="1"/>
                <w:sz w:val="20"/>
                <w:szCs w:val="20"/>
                <w:highlight w:val="none"/>
                <w:lang w:val="en-US" w:eastAsia="zh-CN"/>
              </w:rPr>
              <w:t>5</w:t>
            </w:r>
            <w:r>
              <w:rPr>
                <w:rFonts w:hint="default" w:ascii="Times New Roman" w:hAnsi="Times New Roman" w:eastAsia="黑体" w:cs="Times New Roman"/>
                <w:b w:val="0"/>
                <w:bCs w:val="0"/>
                <w:color w:val="auto"/>
                <w:spacing w:val="1"/>
                <w:sz w:val="20"/>
                <w:szCs w:val="20"/>
                <w:highlight w:val="none"/>
              </w:rPr>
              <w:t>年</w:t>
            </w:r>
            <w:r>
              <w:rPr>
                <w:rFonts w:hint="default" w:ascii="Times New Roman" w:hAnsi="Times New Roman" w:eastAsia="黑体" w:cs="Times New Roman"/>
                <w:b w:val="0"/>
                <w:bCs w:val="0"/>
                <w:color w:val="auto"/>
                <w:spacing w:val="1"/>
                <w:sz w:val="20"/>
                <w:szCs w:val="20"/>
                <w:highlight w:val="none"/>
                <w:lang w:eastAsia="zh-CN"/>
              </w:rPr>
              <w:t>主营业务</w:t>
            </w:r>
            <w:r>
              <w:rPr>
                <w:rFonts w:hint="default" w:ascii="Times New Roman" w:hAnsi="Times New Roman" w:eastAsia="黑体" w:cs="Times New Roman"/>
                <w:b w:val="0"/>
                <w:bCs w:val="0"/>
                <w:color w:val="auto"/>
                <w:spacing w:val="1"/>
                <w:sz w:val="20"/>
                <w:szCs w:val="20"/>
                <w:highlight w:val="none"/>
              </w:rPr>
              <w:t>利润</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占</w:t>
            </w:r>
            <w:r>
              <w:rPr>
                <w:rFonts w:hint="default" w:ascii="Times New Roman" w:hAnsi="Times New Roman" w:eastAsia="黑体" w:cs="Times New Roman"/>
                <w:b w:val="0"/>
                <w:bCs w:val="0"/>
                <w:color w:val="auto"/>
                <w:spacing w:val="-3"/>
                <w:position w:val="1"/>
                <w:sz w:val="20"/>
                <w:szCs w:val="20"/>
                <w:highlight w:val="none"/>
              </w:rPr>
              <w:t>比（</w:t>
            </w:r>
            <w:r>
              <w:rPr>
                <w:rFonts w:hint="default" w:ascii="Times New Roman" w:hAnsi="Times New Roman" w:eastAsia="Times New Roman" w:cs="Times New Roman"/>
                <w:b w:val="0"/>
                <w:bCs w:val="0"/>
                <w:color w:val="auto"/>
                <w:spacing w:val="-3"/>
                <w:position w:val="1"/>
                <w:sz w:val="20"/>
                <w:szCs w:val="20"/>
                <w:highlight w:val="none"/>
              </w:rPr>
              <w:t>%</w:t>
            </w:r>
            <w:r>
              <w:rPr>
                <w:rFonts w:hint="default" w:ascii="Times New Roman" w:hAnsi="Times New Roman" w:eastAsia="黑体" w:cs="Times New Roman"/>
                <w:b w:val="0"/>
                <w:bCs w:val="0"/>
                <w:color w:val="auto"/>
                <w:spacing w:val="-3"/>
                <w:position w:val="1"/>
                <w:sz w:val="20"/>
                <w:szCs w:val="20"/>
                <w:highlight w:val="none"/>
              </w:rPr>
              <w:t>）</w:t>
            </w:r>
          </w:p>
        </w:tc>
        <w:tc>
          <w:tcPr>
            <w:tcW w:w="241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195"/>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1"/>
                <w:sz w:val="20"/>
                <w:szCs w:val="20"/>
                <w:highlight w:val="none"/>
              </w:rPr>
              <w:t>（</w:t>
            </w:r>
            <w:r>
              <w:rPr>
                <w:rFonts w:hint="eastAsia" w:ascii="Times New Roman" w:hAnsi="Times New Roman" w:eastAsia="FangSong_GB2312" w:cs="Times New Roman"/>
                <w:b w:val="0"/>
                <w:bCs w:val="0"/>
                <w:color w:val="auto"/>
                <w:spacing w:val="1"/>
                <w:sz w:val="20"/>
                <w:szCs w:val="20"/>
                <w:highlight w:val="none"/>
                <w:lang w:eastAsia="zh-CN"/>
              </w:rPr>
              <w:t>制造业企业AI应用标杆</w:t>
            </w:r>
            <w:r>
              <w:rPr>
                <w:rFonts w:hint="default" w:ascii="Times New Roman" w:hAnsi="Times New Roman" w:eastAsia="FangSong_GB2312" w:cs="Times New Roman"/>
                <w:b w:val="0"/>
                <w:bCs w:val="0"/>
                <w:color w:val="auto"/>
                <w:spacing w:val="1"/>
                <w:sz w:val="20"/>
                <w:szCs w:val="20"/>
                <w:highlight w:val="none"/>
              </w:rPr>
              <w:t>方向</w:t>
            </w:r>
            <w:r>
              <w:rPr>
                <w:rFonts w:hint="default" w:ascii="Times New Roman" w:hAnsi="Times New Roman" w:eastAsia="FangSong_GB2312" w:cs="Times New Roman"/>
                <w:b w:val="0"/>
                <w:bCs w:val="0"/>
                <w:color w:val="auto"/>
                <w:spacing w:val="-1"/>
                <w:sz w:val="20"/>
                <w:szCs w:val="20"/>
                <w:highlight w:val="none"/>
              </w:rPr>
              <w:t>企业填）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80"/>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3"/>
                <w:sz w:val="20"/>
                <w:szCs w:val="20"/>
                <w:highlight w:val="none"/>
              </w:rPr>
              <w:t>员工总数（人）</w:t>
            </w:r>
          </w:p>
        </w:tc>
        <w:tc>
          <w:tcPr>
            <w:tcW w:w="194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262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04"/>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研发人员数量（人）</w:t>
            </w:r>
          </w:p>
        </w:tc>
        <w:tc>
          <w:tcPr>
            <w:tcW w:w="241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005" w:type="dxa"/>
            <w:vMerge w:val="restart"/>
            <w:tcBorders>
              <w:bottom w:val="nil"/>
            </w:tcBorders>
            <w:noWrap w:val="0"/>
            <w:vAlign w:val="top"/>
          </w:tcPr>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left="678"/>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技术水平</w:t>
            </w:r>
          </w:p>
        </w:tc>
        <w:tc>
          <w:tcPr>
            <w:tcW w:w="6984" w:type="dxa"/>
            <w:gridSpan w:val="3"/>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110" w:right="98" w:firstLine="9"/>
              <w:textAlignment w:val="baseline"/>
              <w:rPr>
                <w:rFonts w:hint="default" w:ascii="Times New Roman" w:hAnsi="Times New Roman" w:eastAsia="黑体" w:cs="Times New Roman"/>
                <w:b w:val="0"/>
                <w:bCs w:val="0"/>
                <w:color w:val="auto"/>
                <w:sz w:val="20"/>
                <w:szCs w:val="20"/>
                <w:highlight w:val="none"/>
                <w:lang w:eastAsia="zh-CN"/>
              </w:rPr>
            </w:pPr>
            <w:r>
              <w:rPr>
                <w:rFonts w:hint="default" w:ascii="Times New Roman" w:hAnsi="Times New Roman" w:eastAsia="黑体" w:cs="Times New Roman"/>
                <w:b w:val="0"/>
                <w:bCs w:val="0"/>
                <w:color w:val="auto"/>
                <w:sz w:val="20"/>
                <w:szCs w:val="20"/>
                <w:highlight w:val="none"/>
              </w:rPr>
              <w:t>研究机构（包括创新中心、研究中心、实验室等）数量</w:t>
            </w:r>
            <w:r>
              <w:rPr>
                <w:rFonts w:hint="default" w:ascii="Times New Roman" w:hAnsi="Times New Roman" w:eastAsia="黑体" w:cs="Times New Roman"/>
                <w:b w:val="0"/>
                <w:bCs w:val="0"/>
                <w:color w:val="auto"/>
                <w:spacing w:val="3"/>
                <w:sz w:val="20"/>
                <w:szCs w:val="20"/>
                <w:highlight w:val="none"/>
                <w:lang w:eastAsia="zh-CN"/>
              </w:rPr>
              <w:t>：</w:t>
            </w:r>
            <w:r>
              <w:rPr>
                <w:rFonts w:hint="default" w:ascii="Times New Roman" w:hAnsi="Times New Roman" w:eastAsia="黑体" w:cs="Times New Roman"/>
                <w:b w:val="0"/>
                <w:bCs w:val="0"/>
                <w:color w:val="auto"/>
                <w:sz w:val="20"/>
                <w:szCs w:val="20"/>
                <w:highlight w:val="none"/>
              </w:rPr>
              <w:t>国家级</w:t>
            </w:r>
            <w:r>
              <w:rPr>
                <w:rFonts w:hint="default" w:ascii="Times New Roman" w:hAnsi="Times New Roman" w:eastAsia="黑体" w:cs="Times New Roman"/>
                <w:b w:val="0"/>
                <w:bCs w:val="0"/>
                <w:color w:val="auto"/>
                <w:sz w:val="20"/>
                <w:szCs w:val="20"/>
                <w:highlight w:val="none"/>
                <w:lang w:eastAsia="zh-CN"/>
              </w:rPr>
              <w:t>（</w:t>
            </w:r>
            <w:r>
              <w:rPr>
                <w:rFonts w:hint="eastAsia" w:ascii="Times New Roman" w:hAnsi="Times New Roman" w:eastAsia="黑体" w:cs="Times New Roman"/>
                <w:b w:val="0"/>
                <w:bCs w:val="0"/>
                <w:color w:val="auto"/>
                <w:sz w:val="20"/>
                <w:szCs w:val="20"/>
                <w:highlight w:val="none"/>
                <w:lang w:val="en-US" w:eastAsia="zh-CN"/>
              </w:rPr>
              <w:t xml:space="preserve">  </w:t>
            </w:r>
            <w:r>
              <w:rPr>
                <w:rFonts w:hint="default"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省级</w:t>
            </w:r>
            <w:r>
              <w:rPr>
                <w:rFonts w:hint="default" w:ascii="Times New Roman" w:hAnsi="Times New Roman" w:eastAsia="黑体" w:cs="Times New Roman"/>
                <w:b w:val="0"/>
                <w:bCs w:val="0"/>
                <w:color w:val="auto"/>
                <w:spacing w:val="4"/>
                <w:sz w:val="20"/>
                <w:szCs w:val="20"/>
                <w:highlight w:val="none"/>
              </w:rPr>
              <w:t>(</w:t>
            </w:r>
            <w:r>
              <w:rPr>
                <w:rFonts w:hint="default" w:ascii="Times New Roman" w:hAnsi="Times New Roman" w:eastAsia="黑体" w:cs="Times New Roman"/>
                <w:b w:val="0"/>
                <w:bCs w:val="0"/>
                <w:color w:val="auto"/>
                <w:spacing w:val="4"/>
                <w:sz w:val="20"/>
                <w:szCs w:val="20"/>
                <w:highlight w:val="none"/>
                <w:lang w:val="en-US" w:eastAsia="zh-CN"/>
              </w:rPr>
              <w:t xml:space="preserve">  </w:t>
            </w:r>
            <w:r>
              <w:rPr>
                <w:rFonts w:hint="default" w:ascii="Times New Roman" w:hAnsi="Times New Roman" w:eastAsia="黑体" w:cs="Times New Roman"/>
                <w:b w:val="0"/>
                <w:bCs w:val="0"/>
                <w:color w:val="auto"/>
                <w:spacing w:val="4"/>
                <w:sz w:val="20"/>
                <w:szCs w:val="20"/>
                <w:highlight w:val="none"/>
              </w:rPr>
              <w:t>)</w:t>
            </w:r>
            <w:r>
              <w:rPr>
                <w:rFonts w:hint="default" w:ascii="Times New Roman" w:hAnsi="Times New Roman" w:eastAsia="黑体" w:cs="Times New Roman"/>
                <w:b w:val="0"/>
                <w:bCs w:val="0"/>
                <w:color w:val="auto"/>
                <w:spacing w:val="4"/>
                <w:sz w:val="20"/>
                <w:szCs w:val="20"/>
                <w:highlight w:val="none"/>
                <w:lang w:eastAsia="zh-CN"/>
              </w:rPr>
              <w:t>、市级及以下（</w:t>
            </w:r>
            <w:r>
              <w:rPr>
                <w:rFonts w:hint="eastAsia" w:ascii="Times New Roman" w:hAnsi="Times New Roman" w:eastAsia="黑体" w:cs="Times New Roman"/>
                <w:b w:val="0"/>
                <w:bCs w:val="0"/>
                <w:color w:val="auto"/>
                <w:spacing w:val="4"/>
                <w:sz w:val="20"/>
                <w:szCs w:val="20"/>
                <w:highlight w:val="none"/>
                <w:lang w:val="en-US" w:eastAsia="zh-CN"/>
              </w:rPr>
              <w:t xml:space="preserve">  </w:t>
            </w:r>
            <w:r>
              <w:rPr>
                <w:rFonts w:hint="default" w:ascii="Times New Roman" w:hAnsi="Times New Roman" w:eastAsia="黑体" w:cs="Times New Roman"/>
                <w:b w:val="0"/>
                <w:bCs w:val="0"/>
                <w:color w:val="auto"/>
                <w:spacing w:val="4"/>
                <w:sz w:val="20"/>
                <w:szCs w:val="20"/>
                <w:highlight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005" w:type="dxa"/>
            <w:vMerge w:val="continue"/>
            <w:tcBorders>
              <w:top w:val="nil"/>
              <w:bottom w:val="nil"/>
            </w:tcBorders>
            <w:noWrap w:val="0"/>
            <w:vAlign w:val="top"/>
          </w:tcPr>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tc>
        <w:tc>
          <w:tcPr>
            <w:tcW w:w="6984" w:type="dxa"/>
            <w:gridSpan w:val="3"/>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101"/>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Times New Roman" w:cs="Times New Roman"/>
                <w:b w:val="0"/>
                <w:bCs w:val="0"/>
                <w:color w:val="auto"/>
                <w:spacing w:val="-3"/>
                <w:sz w:val="20"/>
                <w:szCs w:val="20"/>
                <w:highlight w:val="none"/>
              </w:rPr>
              <w:t>AI</w:t>
            </w:r>
            <w:r>
              <w:rPr>
                <w:rFonts w:hint="default" w:ascii="Times New Roman" w:hAnsi="Times New Roman" w:eastAsia="黑体" w:cs="Times New Roman"/>
                <w:b w:val="0"/>
                <w:bCs w:val="0"/>
                <w:color w:val="auto"/>
                <w:spacing w:val="-3"/>
                <w:sz w:val="20"/>
                <w:szCs w:val="20"/>
                <w:highlight w:val="none"/>
              </w:rPr>
              <w:t>相关发明专利数</w:t>
            </w:r>
            <w:r>
              <w:rPr>
                <w:rFonts w:hint="default" w:ascii="Times New Roman" w:hAnsi="Times New Roman" w:eastAsia="黑体" w:cs="Times New Roman"/>
                <w:b w:val="0"/>
                <w:bCs w:val="0"/>
                <w:color w:val="auto"/>
                <w:spacing w:val="-3"/>
                <w:sz w:val="20"/>
                <w:szCs w:val="20"/>
                <w:highlight w:val="none"/>
                <w:lang w:eastAsia="zh-CN"/>
              </w:rPr>
              <w:t>量</w:t>
            </w:r>
            <w:r>
              <w:rPr>
                <w:rFonts w:hint="default" w:ascii="Times New Roman" w:hAnsi="Times New Roman" w:eastAsia="黑体" w:cs="Times New Roman"/>
                <w:b w:val="0"/>
                <w:bCs w:val="0"/>
                <w:color w:val="auto"/>
                <w:spacing w:val="-3"/>
                <w:sz w:val="20"/>
                <w:szCs w:val="20"/>
                <w:highlight w:val="none"/>
                <w:lang w:val="en-US" w:eastAsia="zh-CN"/>
              </w:rPr>
              <w:t xml:space="preserve">  </w:t>
            </w:r>
            <w:r>
              <w:rPr>
                <w:rFonts w:hint="default" w:ascii="Times New Roman" w:hAnsi="Times New Roman" w:eastAsia="黑体" w:cs="Times New Roman"/>
                <w:b w:val="0"/>
                <w:bCs w:val="0"/>
                <w:color w:val="auto"/>
                <w:spacing w:val="-3"/>
                <w:sz w:val="20"/>
                <w:szCs w:val="20"/>
                <w:highlight w:val="none"/>
              </w:rPr>
              <w:t>(</w:t>
            </w:r>
            <w:r>
              <w:rPr>
                <w:rFonts w:hint="default" w:ascii="Times New Roman" w:hAnsi="Times New Roman" w:eastAsia="黑体" w:cs="Times New Roman"/>
                <w:b w:val="0"/>
                <w:bCs w:val="0"/>
                <w:color w:val="auto"/>
                <w:spacing w:val="-3"/>
                <w:sz w:val="20"/>
                <w:szCs w:val="20"/>
                <w:highlight w:val="none"/>
                <w:lang w:val="en-US" w:eastAsia="zh-CN"/>
              </w:rPr>
              <w:t xml:space="preserve">  </w:t>
            </w:r>
            <w:r>
              <w:rPr>
                <w:rFonts w:hint="default" w:ascii="Times New Roman" w:hAnsi="Times New Roman" w:eastAsia="黑体" w:cs="Times New Roman"/>
                <w:b w:val="0"/>
                <w:bCs w:val="0"/>
                <w:color w:val="auto"/>
                <w:spacing w:val="-3"/>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2005" w:type="dxa"/>
            <w:vMerge w:val="continue"/>
            <w:tcBorders>
              <w:top w:val="nil"/>
              <w:bottom w:val="nil"/>
            </w:tcBorders>
            <w:noWrap w:val="0"/>
            <w:vAlign w:val="top"/>
          </w:tcPr>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tc>
        <w:tc>
          <w:tcPr>
            <w:tcW w:w="6984" w:type="dxa"/>
            <w:gridSpan w:val="3"/>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101"/>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Times New Roman" w:cs="Times New Roman"/>
                <w:b w:val="0"/>
                <w:bCs w:val="0"/>
                <w:color w:val="auto"/>
                <w:spacing w:val="-2"/>
                <w:sz w:val="20"/>
                <w:szCs w:val="20"/>
                <w:highlight w:val="none"/>
              </w:rPr>
              <w:t>AI</w:t>
            </w:r>
            <w:r>
              <w:rPr>
                <w:rFonts w:hint="default" w:ascii="Times New Roman" w:hAnsi="Times New Roman" w:eastAsia="黑体" w:cs="Times New Roman"/>
                <w:b w:val="0"/>
                <w:bCs w:val="0"/>
                <w:color w:val="auto"/>
                <w:spacing w:val="-2"/>
                <w:sz w:val="20"/>
                <w:szCs w:val="20"/>
                <w:highlight w:val="none"/>
              </w:rPr>
              <w:t>相关软件著作权数</w:t>
            </w:r>
            <w:r>
              <w:rPr>
                <w:rFonts w:hint="default" w:ascii="Times New Roman" w:hAnsi="Times New Roman" w:eastAsia="黑体" w:cs="Times New Roman"/>
                <w:b w:val="0"/>
                <w:bCs w:val="0"/>
                <w:color w:val="auto"/>
                <w:spacing w:val="-2"/>
                <w:sz w:val="20"/>
                <w:szCs w:val="20"/>
                <w:highlight w:val="none"/>
                <w:lang w:eastAsia="zh-CN"/>
              </w:rPr>
              <w:t>量</w:t>
            </w:r>
            <w:r>
              <w:rPr>
                <w:rFonts w:hint="default" w:ascii="Times New Roman" w:hAnsi="Times New Roman" w:eastAsia="黑体" w:cs="Times New Roman"/>
                <w:b w:val="0"/>
                <w:bCs w:val="0"/>
                <w:color w:val="auto"/>
                <w:spacing w:val="-2"/>
                <w:sz w:val="20"/>
                <w:szCs w:val="20"/>
                <w:highlight w:val="none"/>
                <w:lang w:val="en-US" w:eastAsia="zh-CN"/>
              </w:rPr>
              <w:t xml:space="preserve"> </w:t>
            </w:r>
            <w:r>
              <w:rPr>
                <w:rFonts w:hint="default" w:ascii="Times New Roman" w:hAnsi="Times New Roman" w:eastAsia="黑体" w:cs="Times New Roman"/>
                <w:b w:val="0"/>
                <w:bCs w:val="0"/>
                <w:color w:val="auto"/>
                <w:spacing w:val="-2"/>
                <w:sz w:val="20"/>
                <w:szCs w:val="20"/>
                <w:highlight w:val="none"/>
              </w:rPr>
              <w:t>(</w:t>
            </w:r>
            <w:r>
              <w:rPr>
                <w:rFonts w:hint="default" w:ascii="Times New Roman" w:hAnsi="Times New Roman" w:eastAsia="黑体" w:cs="Times New Roman"/>
                <w:b w:val="0"/>
                <w:bCs w:val="0"/>
                <w:color w:val="auto"/>
                <w:spacing w:val="-2"/>
                <w:sz w:val="20"/>
                <w:szCs w:val="20"/>
                <w:highlight w:val="none"/>
                <w:lang w:val="en-US" w:eastAsia="zh-CN"/>
              </w:rPr>
              <w:t xml:space="preserve">  </w:t>
            </w:r>
            <w:r>
              <w:rPr>
                <w:rFonts w:hint="default" w:ascii="Times New Roman" w:hAnsi="Times New Roman" w:eastAsia="黑体" w:cs="Times New Roman"/>
                <w:b w:val="0"/>
                <w:bCs w:val="0"/>
                <w:color w:val="auto"/>
                <w:spacing w:val="-2"/>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2005" w:type="dxa"/>
            <w:vMerge w:val="continue"/>
            <w:tcBorders>
              <w:top w:val="nil"/>
            </w:tcBorders>
            <w:noWrap w:val="0"/>
            <w:vAlign w:val="top"/>
          </w:tcPr>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tc>
        <w:tc>
          <w:tcPr>
            <w:tcW w:w="6984" w:type="dxa"/>
            <w:gridSpan w:val="3"/>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101"/>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黑体" w:cs="Times New Roman"/>
                <w:b w:val="0"/>
                <w:bCs w:val="0"/>
                <w:color w:val="auto"/>
                <w:spacing w:val="3"/>
                <w:sz w:val="20"/>
                <w:szCs w:val="20"/>
                <w:highlight w:val="none"/>
              </w:rPr>
              <w:t>相关</w:t>
            </w:r>
            <w:r>
              <w:rPr>
                <w:rFonts w:hint="default" w:ascii="Times New Roman" w:hAnsi="Times New Roman" w:eastAsia="黑体" w:cs="Times New Roman"/>
                <w:b w:val="0"/>
                <w:bCs w:val="0"/>
                <w:color w:val="auto"/>
                <w:spacing w:val="3"/>
                <w:sz w:val="20"/>
                <w:szCs w:val="20"/>
                <w:highlight w:val="none"/>
                <w:lang w:eastAsia="zh-CN"/>
              </w:rPr>
              <w:t>标准数量</w:t>
            </w:r>
            <w:r>
              <w:rPr>
                <w:rFonts w:hint="default" w:ascii="Times New Roman" w:hAnsi="Times New Roman" w:eastAsia="黑体" w:cs="Times New Roman"/>
                <w:b w:val="0"/>
                <w:bCs w:val="0"/>
                <w:color w:val="auto"/>
                <w:spacing w:val="3"/>
                <w:sz w:val="20"/>
                <w:szCs w:val="20"/>
                <w:highlight w:val="none"/>
                <w:lang w:val="en-US" w:eastAsia="zh-CN"/>
              </w:rPr>
              <w:t>：</w:t>
            </w:r>
            <w:r>
              <w:rPr>
                <w:rFonts w:hint="default" w:ascii="Times New Roman" w:hAnsi="Times New Roman" w:eastAsia="黑体" w:cs="Times New Roman"/>
                <w:b w:val="0"/>
                <w:bCs w:val="0"/>
                <w:color w:val="auto"/>
                <w:spacing w:val="3"/>
                <w:sz w:val="20"/>
                <w:szCs w:val="20"/>
                <w:highlight w:val="none"/>
              </w:rPr>
              <w:t>国际标准</w:t>
            </w:r>
            <w:r>
              <w:rPr>
                <w:rFonts w:hint="default" w:ascii="Times New Roman" w:hAnsi="Times New Roman" w:eastAsia="黑体" w:cs="Times New Roman"/>
                <w:b w:val="0"/>
                <w:bCs w:val="0"/>
                <w:color w:val="auto"/>
                <w:spacing w:val="-19"/>
                <w:sz w:val="20"/>
                <w:szCs w:val="20"/>
                <w:highlight w:val="none"/>
              </w:rPr>
              <w:t>（</w:t>
            </w:r>
            <w:r>
              <w:rPr>
                <w:rFonts w:hint="eastAsia" w:ascii="Times New Roman" w:hAnsi="Times New Roman" w:eastAsia="黑体" w:cs="Times New Roman"/>
                <w:b w:val="0"/>
                <w:bCs w:val="0"/>
                <w:color w:val="auto"/>
                <w:spacing w:val="-19"/>
                <w:sz w:val="20"/>
                <w:szCs w:val="20"/>
                <w:highlight w:val="none"/>
                <w:lang w:val="en-US" w:eastAsia="zh-CN"/>
              </w:rPr>
              <w:t xml:space="preserve">  </w:t>
            </w:r>
            <w:r>
              <w:rPr>
                <w:rFonts w:hint="default" w:ascii="Times New Roman" w:hAnsi="Times New Roman" w:eastAsia="黑体" w:cs="Times New Roman"/>
                <w:b w:val="0"/>
                <w:bCs w:val="0"/>
                <w:color w:val="auto"/>
                <w:spacing w:val="-19"/>
                <w:sz w:val="20"/>
                <w:szCs w:val="20"/>
                <w:highlight w:val="none"/>
              </w:rPr>
              <w:t>）</w:t>
            </w:r>
            <w:r>
              <w:rPr>
                <w:rFonts w:hint="default" w:ascii="Times New Roman" w:hAnsi="Times New Roman" w:eastAsia="黑体" w:cs="Times New Roman"/>
                <w:b w:val="0"/>
                <w:bCs w:val="0"/>
                <w:color w:val="auto"/>
                <w:spacing w:val="-19"/>
                <w:sz w:val="20"/>
                <w:szCs w:val="20"/>
                <w:highlight w:val="none"/>
                <w:lang w:val="en-US" w:eastAsia="zh-CN"/>
              </w:rPr>
              <w:t xml:space="preserve"> 、 </w:t>
            </w:r>
            <w:r>
              <w:rPr>
                <w:rFonts w:hint="default" w:ascii="Times New Roman" w:hAnsi="Times New Roman" w:eastAsia="黑体" w:cs="Times New Roman"/>
                <w:b w:val="0"/>
                <w:bCs w:val="0"/>
                <w:color w:val="auto"/>
                <w:spacing w:val="3"/>
                <w:sz w:val="20"/>
                <w:szCs w:val="20"/>
                <w:highlight w:val="none"/>
              </w:rPr>
              <w:t>国标</w:t>
            </w:r>
            <w:r>
              <w:rPr>
                <w:rFonts w:hint="default" w:ascii="Times New Roman" w:hAnsi="Times New Roman" w:eastAsia="黑体" w:cs="Times New Roman"/>
                <w:b w:val="0"/>
                <w:bCs w:val="0"/>
                <w:color w:val="auto"/>
                <w:spacing w:val="-19"/>
                <w:sz w:val="20"/>
                <w:szCs w:val="20"/>
                <w:highlight w:val="none"/>
              </w:rPr>
              <w:t>（</w:t>
            </w:r>
            <w:r>
              <w:rPr>
                <w:rFonts w:hint="eastAsia" w:ascii="Times New Roman" w:hAnsi="Times New Roman" w:eastAsia="黑体" w:cs="Times New Roman"/>
                <w:b w:val="0"/>
                <w:bCs w:val="0"/>
                <w:color w:val="auto"/>
                <w:spacing w:val="-19"/>
                <w:sz w:val="20"/>
                <w:szCs w:val="20"/>
                <w:highlight w:val="none"/>
                <w:lang w:val="en-US" w:eastAsia="zh-CN"/>
              </w:rPr>
              <w:t xml:space="preserve">  </w:t>
            </w:r>
            <w:r>
              <w:rPr>
                <w:rFonts w:hint="default" w:ascii="Times New Roman" w:hAnsi="Times New Roman" w:eastAsia="黑体" w:cs="Times New Roman"/>
                <w:b w:val="0"/>
                <w:bCs w:val="0"/>
                <w:color w:val="auto"/>
                <w:spacing w:val="-19"/>
                <w:sz w:val="20"/>
                <w:szCs w:val="20"/>
                <w:highlight w:val="none"/>
              </w:rPr>
              <w:t>）</w:t>
            </w:r>
            <w:r>
              <w:rPr>
                <w:rFonts w:hint="default" w:ascii="Times New Roman" w:hAnsi="Times New Roman" w:eastAsia="黑体" w:cs="Times New Roman"/>
                <w:b w:val="0"/>
                <w:bCs w:val="0"/>
                <w:color w:val="auto"/>
                <w:spacing w:val="-19"/>
                <w:sz w:val="20"/>
                <w:szCs w:val="20"/>
                <w:highlight w:val="none"/>
                <w:lang w:val="en-US" w:eastAsia="zh-CN"/>
              </w:rPr>
              <w:t xml:space="preserve">  、</w:t>
            </w:r>
            <w:r>
              <w:rPr>
                <w:rFonts w:hint="default" w:ascii="Times New Roman" w:hAnsi="Times New Roman" w:eastAsia="黑体" w:cs="Times New Roman"/>
                <w:b w:val="0"/>
                <w:bCs w:val="0"/>
                <w:color w:val="auto"/>
                <w:spacing w:val="3"/>
                <w:sz w:val="20"/>
                <w:szCs w:val="20"/>
                <w:highlight w:val="none"/>
              </w:rPr>
              <w:t>行标</w:t>
            </w:r>
            <w:r>
              <w:rPr>
                <w:rFonts w:hint="default" w:ascii="Times New Roman" w:hAnsi="Times New Roman" w:eastAsia="黑体" w:cs="Times New Roman"/>
                <w:b w:val="0"/>
                <w:bCs w:val="0"/>
                <w:color w:val="auto"/>
                <w:spacing w:val="-19"/>
                <w:sz w:val="20"/>
                <w:szCs w:val="20"/>
                <w:highlight w:val="none"/>
              </w:rPr>
              <w:t>（</w:t>
            </w:r>
            <w:r>
              <w:rPr>
                <w:rFonts w:hint="eastAsia" w:ascii="Times New Roman" w:hAnsi="Times New Roman" w:eastAsia="黑体" w:cs="Times New Roman"/>
                <w:b w:val="0"/>
                <w:bCs w:val="0"/>
                <w:color w:val="auto"/>
                <w:spacing w:val="-19"/>
                <w:sz w:val="20"/>
                <w:szCs w:val="20"/>
                <w:highlight w:val="none"/>
                <w:lang w:val="en-US" w:eastAsia="zh-CN"/>
              </w:rPr>
              <w:t xml:space="preserve">  </w:t>
            </w:r>
            <w:r>
              <w:rPr>
                <w:rFonts w:hint="default" w:ascii="Times New Roman" w:hAnsi="Times New Roman" w:eastAsia="黑体" w:cs="Times New Roman"/>
                <w:b w:val="0"/>
                <w:bCs w:val="0"/>
                <w:color w:val="auto"/>
                <w:spacing w:val="-19"/>
                <w:sz w:val="20"/>
                <w:szCs w:val="20"/>
                <w:highlight w:val="none"/>
              </w:rPr>
              <w:t>）</w:t>
            </w:r>
            <w:r>
              <w:rPr>
                <w:rFonts w:hint="default" w:ascii="Times New Roman" w:hAnsi="Times New Roman" w:eastAsia="黑体" w:cs="Times New Roman"/>
                <w:b w:val="0"/>
                <w:bCs w:val="0"/>
                <w:color w:val="auto"/>
                <w:spacing w:val="-19"/>
                <w:sz w:val="20"/>
                <w:szCs w:val="20"/>
                <w:highlight w:val="none"/>
                <w:lang w:val="en-US" w:eastAsia="zh-CN"/>
              </w:rPr>
              <w:t xml:space="preserve"> 、 </w:t>
            </w:r>
            <w:r>
              <w:rPr>
                <w:rFonts w:hint="default" w:ascii="Times New Roman" w:hAnsi="Times New Roman" w:eastAsia="黑体" w:cs="Times New Roman"/>
                <w:b w:val="0"/>
                <w:bCs w:val="0"/>
                <w:color w:val="auto"/>
                <w:spacing w:val="3"/>
                <w:sz w:val="20"/>
                <w:szCs w:val="20"/>
                <w:highlight w:val="none"/>
              </w:rPr>
              <w:t>团标</w:t>
            </w:r>
            <w:r>
              <w:rPr>
                <w:rFonts w:hint="default" w:ascii="Times New Roman" w:hAnsi="Times New Roman" w:eastAsia="黑体" w:cs="Times New Roman"/>
                <w:b w:val="0"/>
                <w:bCs w:val="0"/>
                <w:color w:val="auto"/>
                <w:spacing w:val="3"/>
                <w:sz w:val="20"/>
                <w:szCs w:val="20"/>
                <w:highlight w:val="none"/>
                <w:lang w:val="en-US" w:eastAsia="zh-CN"/>
              </w:rPr>
              <w:t xml:space="preserve"> </w:t>
            </w:r>
            <w:r>
              <w:rPr>
                <w:rFonts w:hint="default" w:ascii="Times New Roman" w:hAnsi="Times New Roman" w:eastAsia="黑体" w:cs="Times New Roman"/>
                <w:b w:val="0"/>
                <w:bCs w:val="0"/>
                <w:color w:val="auto"/>
                <w:spacing w:val="3"/>
                <w:sz w:val="20"/>
                <w:szCs w:val="20"/>
                <w:highlight w:val="none"/>
              </w:rPr>
              <w:t>(</w:t>
            </w:r>
            <w:r>
              <w:rPr>
                <w:rFonts w:hint="default" w:ascii="Times New Roman" w:hAnsi="Times New Roman" w:eastAsia="黑体" w:cs="Times New Roman"/>
                <w:b w:val="0"/>
                <w:bCs w:val="0"/>
                <w:color w:val="auto"/>
                <w:spacing w:val="3"/>
                <w:sz w:val="20"/>
                <w:szCs w:val="20"/>
                <w:highlight w:val="none"/>
                <w:lang w:val="en-US" w:eastAsia="zh-CN"/>
              </w:rPr>
              <w:t xml:space="preserve"> </w:t>
            </w:r>
            <w:r>
              <w:rPr>
                <w:rFonts w:hint="eastAsia" w:ascii="Times New Roman" w:hAnsi="Times New Roman" w:eastAsia="黑体" w:cs="Times New Roman"/>
                <w:b w:val="0"/>
                <w:bCs w:val="0"/>
                <w:color w:val="auto"/>
                <w:spacing w:val="3"/>
                <w:sz w:val="20"/>
                <w:szCs w:val="20"/>
                <w:highlight w:val="none"/>
                <w:lang w:val="en-US" w:eastAsia="zh-CN"/>
              </w:rPr>
              <w:t xml:space="preserve"> </w:t>
            </w:r>
            <w:r>
              <w:rPr>
                <w:rFonts w:hint="default" w:ascii="Times New Roman" w:hAnsi="Times New Roman" w:eastAsia="黑体" w:cs="Times New Roman"/>
                <w:b w:val="0"/>
                <w:bCs w:val="0"/>
                <w:color w:val="auto"/>
                <w:spacing w:val="3"/>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lang w:eastAsia="zh-CN"/>
              </w:rPr>
              <w:t>获得政府部门</w:t>
            </w:r>
            <w:r>
              <w:rPr>
                <w:rFonts w:hint="default" w:ascii="Times New Roman" w:hAnsi="Times New Roman" w:eastAsia="黑体" w:cs="Times New Roman"/>
                <w:b w:val="0"/>
                <w:bCs w:val="0"/>
                <w:color w:val="auto"/>
                <w:spacing w:val="-1"/>
                <w:sz w:val="20"/>
                <w:szCs w:val="20"/>
                <w:highlight w:val="none"/>
              </w:rPr>
              <w:t>荣誉</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lang w:eastAsia="zh-CN"/>
              </w:rPr>
            </w:pPr>
            <w:r>
              <w:rPr>
                <w:rFonts w:hint="default" w:ascii="Times New Roman" w:hAnsi="Times New Roman" w:eastAsia="黑体" w:cs="Times New Roman"/>
                <w:b w:val="0"/>
                <w:bCs w:val="0"/>
                <w:color w:val="auto"/>
                <w:spacing w:val="-1"/>
                <w:sz w:val="20"/>
                <w:szCs w:val="20"/>
                <w:highlight w:val="none"/>
                <w:lang w:eastAsia="zh-CN"/>
              </w:rPr>
              <w:t>（不含“专精特新”）</w:t>
            </w:r>
          </w:p>
        </w:tc>
        <w:tc>
          <w:tcPr>
            <w:tcW w:w="6984"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111"/>
              <w:jc w:val="center"/>
              <w:textAlignment w:val="baseline"/>
              <w:rPr>
                <w:rFonts w:hint="default" w:ascii="Times New Roman" w:hAnsi="Times New Roman" w:eastAsia="黑体" w:cs="Times New Roman"/>
                <w:b w:val="0"/>
                <w:bCs w:val="0"/>
                <w:color w:val="auto"/>
                <w:sz w:val="20"/>
                <w:szCs w:val="20"/>
                <w:highlight w:val="none"/>
                <w:lang w:eastAsia="zh-CN"/>
              </w:rPr>
            </w:pPr>
            <w:r>
              <w:rPr>
                <w:rFonts w:hint="default" w:ascii="Times New Roman" w:hAnsi="Times New Roman" w:eastAsia="黑体" w:cs="Times New Roman"/>
                <w:b w:val="0"/>
                <w:bCs w:val="0"/>
                <w:color w:val="auto"/>
                <w:sz w:val="20"/>
                <w:szCs w:val="20"/>
                <w:highlight w:val="none"/>
              </w:rPr>
              <w:t>获得</w:t>
            </w:r>
            <w:r>
              <w:rPr>
                <w:rFonts w:hint="default" w:ascii="Times New Roman" w:hAnsi="Times New Roman" w:eastAsia="黑体" w:cs="Times New Roman"/>
                <w:b w:val="0"/>
                <w:bCs w:val="0"/>
                <w:color w:val="auto"/>
                <w:sz w:val="20"/>
                <w:szCs w:val="20"/>
                <w:highlight w:val="none"/>
                <w:lang w:eastAsia="zh-CN"/>
              </w:rPr>
              <w:t>荣誉</w:t>
            </w:r>
            <w:r>
              <w:rPr>
                <w:rFonts w:hint="default" w:ascii="Times New Roman" w:hAnsi="Times New Roman" w:eastAsia="黑体" w:cs="Times New Roman"/>
                <w:b w:val="0"/>
                <w:bCs w:val="0"/>
                <w:color w:val="auto"/>
                <w:sz w:val="20"/>
                <w:szCs w:val="20"/>
                <w:highlight w:val="none"/>
              </w:rPr>
              <w:t>数</w:t>
            </w:r>
            <w:r>
              <w:rPr>
                <w:rFonts w:hint="default" w:ascii="Times New Roman" w:hAnsi="Times New Roman" w:eastAsia="黑体" w:cs="Times New Roman"/>
                <w:b w:val="0"/>
                <w:bCs w:val="0"/>
                <w:color w:val="auto"/>
                <w:sz w:val="20"/>
                <w:szCs w:val="20"/>
                <w:highlight w:val="none"/>
                <w:lang w:eastAsia="zh-CN"/>
              </w:rPr>
              <w:t>量：</w:t>
            </w:r>
            <w:r>
              <w:rPr>
                <w:rFonts w:hint="default" w:ascii="Times New Roman" w:hAnsi="Times New Roman" w:eastAsia="黑体" w:cs="Times New Roman"/>
                <w:b w:val="0"/>
                <w:bCs w:val="0"/>
                <w:color w:val="auto"/>
                <w:sz w:val="20"/>
                <w:szCs w:val="20"/>
                <w:highlight w:val="none"/>
              </w:rPr>
              <w:t>国</w:t>
            </w:r>
            <w:r>
              <w:rPr>
                <w:rFonts w:hint="eastAsia" w:ascii="Times New Roman" w:hAnsi="Times New Roman" w:eastAsia="黑体" w:cs="Times New Roman"/>
                <w:b w:val="0"/>
                <w:bCs w:val="0"/>
                <w:color w:val="auto"/>
                <w:sz w:val="20"/>
                <w:szCs w:val="20"/>
                <w:highlight w:val="none"/>
                <w:lang w:eastAsia="zh-CN"/>
              </w:rPr>
              <w:t>家级</w:t>
            </w:r>
            <w:r>
              <w:rPr>
                <w:rFonts w:hint="default" w:ascii="Times New Roman" w:hAnsi="Times New Roman" w:eastAsia="黑体" w:cs="Times New Roman"/>
                <w:b w:val="0"/>
                <w:bCs w:val="0"/>
                <w:color w:val="auto"/>
                <w:spacing w:val="-7"/>
                <w:sz w:val="20"/>
                <w:szCs w:val="20"/>
                <w:highlight w:val="none"/>
              </w:rPr>
              <w:t>（</w:t>
            </w:r>
            <w:r>
              <w:rPr>
                <w:rFonts w:hint="eastAsia" w:ascii="Times New Roman" w:hAnsi="Times New Roman" w:eastAsia="黑体" w:cs="Times New Roman"/>
                <w:b w:val="0"/>
                <w:bCs w:val="0"/>
                <w:color w:val="auto"/>
                <w:spacing w:val="-7"/>
                <w:sz w:val="20"/>
                <w:szCs w:val="20"/>
                <w:highlight w:val="none"/>
                <w:lang w:val="en-US" w:eastAsia="zh-CN"/>
              </w:rPr>
              <w:t xml:space="preserve"> </w:t>
            </w:r>
            <w:r>
              <w:rPr>
                <w:rFonts w:hint="default" w:ascii="Times New Roman" w:hAnsi="Times New Roman" w:eastAsia="黑体" w:cs="Times New Roman"/>
                <w:b w:val="0"/>
                <w:bCs w:val="0"/>
                <w:color w:val="auto"/>
                <w:spacing w:val="-7"/>
                <w:sz w:val="20"/>
                <w:szCs w:val="20"/>
                <w:highlight w:val="none"/>
                <w:lang w:val="en-US" w:eastAsia="zh-CN"/>
              </w:rPr>
              <w:t xml:space="preserve"> </w:t>
            </w:r>
            <w:r>
              <w:rPr>
                <w:rFonts w:hint="default" w:ascii="Times New Roman" w:hAnsi="Times New Roman" w:eastAsia="黑体" w:cs="Times New Roman"/>
                <w:b w:val="0"/>
                <w:bCs w:val="0"/>
                <w:color w:val="auto"/>
                <w:spacing w:val="-7"/>
                <w:sz w:val="20"/>
                <w:szCs w:val="20"/>
                <w:highlight w:val="none"/>
              </w:rPr>
              <w:t>）</w:t>
            </w:r>
            <w:r>
              <w:rPr>
                <w:rFonts w:hint="default" w:ascii="Times New Roman" w:hAnsi="Times New Roman" w:eastAsia="黑体" w:cs="Times New Roman"/>
                <w:b w:val="0"/>
                <w:bCs w:val="0"/>
                <w:color w:val="auto"/>
                <w:spacing w:val="-7"/>
                <w:sz w:val="20"/>
                <w:szCs w:val="20"/>
                <w:highlight w:val="none"/>
                <w:lang w:eastAsia="zh-CN"/>
              </w:rPr>
              <w:t>、</w:t>
            </w:r>
            <w:r>
              <w:rPr>
                <w:rFonts w:hint="default" w:ascii="Times New Roman" w:hAnsi="Times New Roman" w:eastAsia="黑体" w:cs="Times New Roman"/>
                <w:b w:val="0"/>
                <w:bCs w:val="0"/>
                <w:color w:val="auto"/>
                <w:sz w:val="20"/>
                <w:szCs w:val="20"/>
                <w:highlight w:val="none"/>
              </w:rPr>
              <w:t>省级</w:t>
            </w:r>
            <w:r>
              <w:rPr>
                <w:rFonts w:hint="default" w:ascii="Times New Roman" w:hAnsi="Times New Roman" w:eastAsia="黑体" w:cs="Times New Roman"/>
                <w:b w:val="0"/>
                <w:bCs w:val="0"/>
                <w:color w:val="auto"/>
                <w:spacing w:val="-7"/>
                <w:sz w:val="20"/>
                <w:szCs w:val="20"/>
                <w:highlight w:val="none"/>
              </w:rPr>
              <w:t>（</w:t>
            </w:r>
            <w:r>
              <w:rPr>
                <w:rFonts w:hint="eastAsia" w:ascii="Times New Roman" w:hAnsi="Times New Roman" w:eastAsia="黑体" w:cs="Times New Roman"/>
                <w:b w:val="0"/>
                <w:bCs w:val="0"/>
                <w:color w:val="auto"/>
                <w:spacing w:val="-7"/>
                <w:sz w:val="20"/>
                <w:szCs w:val="20"/>
                <w:highlight w:val="none"/>
                <w:lang w:val="en-US" w:eastAsia="zh-CN"/>
              </w:rPr>
              <w:t xml:space="preserve">  </w:t>
            </w:r>
            <w:r>
              <w:rPr>
                <w:rFonts w:hint="default" w:ascii="Times New Roman" w:hAnsi="Times New Roman" w:eastAsia="黑体" w:cs="Times New Roman"/>
                <w:b w:val="0"/>
                <w:bCs w:val="0"/>
                <w:color w:val="auto"/>
                <w:spacing w:val="-7"/>
                <w:sz w:val="20"/>
                <w:szCs w:val="20"/>
                <w:highlight w:val="none"/>
              </w:rPr>
              <w:t>）</w:t>
            </w:r>
            <w:r>
              <w:rPr>
                <w:rFonts w:hint="default" w:ascii="Times New Roman" w:hAnsi="Times New Roman" w:eastAsia="黑体" w:cs="Times New Roman"/>
                <w:b w:val="0"/>
                <w:bCs w:val="0"/>
                <w:color w:val="auto"/>
                <w:spacing w:val="-7"/>
                <w:sz w:val="20"/>
                <w:szCs w:val="20"/>
                <w:highlight w:val="none"/>
                <w:lang w:eastAsia="zh-CN"/>
              </w:rPr>
              <w:t>、市级及以下</w:t>
            </w:r>
            <w:r>
              <w:rPr>
                <w:rFonts w:hint="default" w:ascii="Times New Roman" w:hAnsi="Times New Roman" w:eastAsia="黑体" w:cs="Times New Roman"/>
                <w:b w:val="0"/>
                <w:bCs w:val="0"/>
                <w:color w:val="auto"/>
                <w:spacing w:val="-1"/>
                <w:sz w:val="20"/>
                <w:szCs w:val="20"/>
                <w:highlight w:val="none"/>
                <w:lang w:eastAsia="zh-CN"/>
              </w:rPr>
              <w:t>（</w:t>
            </w:r>
            <w:r>
              <w:rPr>
                <w:rFonts w:hint="eastAsia" w:ascii="Times New Roman" w:hAnsi="Times New Roman" w:eastAsia="黑体" w:cs="Times New Roman"/>
                <w:b w:val="0"/>
                <w:bCs w:val="0"/>
                <w:color w:val="auto"/>
                <w:spacing w:val="-1"/>
                <w:sz w:val="20"/>
                <w:szCs w:val="20"/>
                <w:highlight w:val="none"/>
                <w:lang w:val="en-US" w:eastAsia="zh-CN"/>
              </w:rPr>
              <w:t xml:space="preserve">  </w:t>
            </w:r>
            <w:r>
              <w:rPr>
                <w:rFonts w:hint="default" w:ascii="Times New Roman" w:hAnsi="Times New Roman" w:eastAsia="黑体" w:cs="Times New Roman"/>
                <w:b w:val="0"/>
                <w:bCs w:val="0"/>
                <w:color w:val="auto"/>
                <w:spacing w:val="-1"/>
                <w:sz w:val="20"/>
                <w:szCs w:val="20"/>
                <w:highlight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983" w:right="174" w:hanging="794"/>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是否为</w:t>
            </w:r>
            <w:r>
              <w:rPr>
                <w:rFonts w:hint="default" w:ascii="Times New Roman" w:hAnsi="Times New Roman" w:eastAsia="Times New Roman" w:cs="Times New Roman"/>
                <w:b w:val="0"/>
                <w:bCs w:val="0"/>
                <w:color w:val="auto"/>
                <w:sz w:val="20"/>
                <w:szCs w:val="20"/>
                <w:highlight w:val="none"/>
              </w:rPr>
              <w:t>“</w:t>
            </w:r>
            <w:r>
              <w:rPr>
                <w:rFonts w:hint="default" w:ascii="Times New Roman" w:hAnsi="Times New Roman" w:eastAsia="黑体" w:cs="Times New Roman"/>
                <w:b w:val="0"/>
                <w:bCs w:val="0"/>
                <w:color w:val="auto"/>
                <w:sz w:val="20"/>
                <w:szCs w:val="20"/>
                <w:highlight w:val="none"/>
              </w:rPr>
              <w:t>专精特新</w:t>
            </w:r>
            <w:r>
              <w:rPr>
                <w:rFonts w:hint="default" w:ascii="Times New Roman" w:hAnsi="Times New Roman" w:eastAsia="Times New Roman" w:cs="Times New Roman"/>
                <w:b w:val="0"/>
                <w:bCs w:val="0"/>
                <w:color w:val="auto"/>
                <w:sz w:val="20"/>
                <w:szCs w:val="20"/>
                <w:highlight w:val="none"/>
              </w:rPr>
              <w:t>”</w:t>
            </w:r>
          </w:p>
          <w:p>
            <w:pPr>
              <w:keepNext w:val="0"/>
              <w:keepLines w:val="0"/>
              <w:pageBreakBefore w:val="0"/>
              <w:widowControl/>
              <w:kinsoku/>
              <w:wordWrap/>
              <w:overflowPunct/>
              <w:topLinePunct w:val="0"/>
              <w:autoSpaceDE w:val="0"/>
              <w:autoSpaceDN w:val="0"/>
              <w:bidi w:val="0"/>
              <w:adjustRightInd w:val="0"/>
              <w:snapToGrid w:val="0"/>
              <w:spacing w:line="240" w:lineRule="auto"/>
              <w:ind w:left="992" w:leftChars="398" w:right="174" w:hanging="156" w:hangingChars="78"/>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企业</w:t>
            </w:r>
          </w:p>
        </w:tc>
        <w:tc>
          <w:tcPr>
            <w:tcW w:w="6984"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Times New Roman" w:hAnsi="Times New Roman" w:eastAsia="黑体" w:cs="Times New Roman"/>
                <w:b w:val="0"/>
                <w:bCs w:val="0"/>
                <w:color w:val="auto"/>
                <w:sz w:val="20"/>
                <w:szCs w:val="20"/>
                <w:highlight w:val="none"/>
                <w:lang w:eastAsia="zh-CN"/>
              </w:rPr>
            </w:pPr>
            <w:r>
              <w:rPr>
                <w:rFonts w:hint="eastAsia" w:ascii="Times New Roman" w:hAnsi="Times New Roman" w:cs="Times New Roman"/>
                <w:b w:val="0"/>
                <w:bCs w:val="0"/>
                <w:color w:val="auto"/>
                <w:spacing w:val="2"/>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否</w:t>
            </w:r>
            <w:r>
              <w:rPr>
                <w:rFonts w:hint="default" w:ascii="Times New Roman" w:hAnsi="Times New Roman" w:eastAsia="黑体" w:cs="Times New Roman"/>
                <w:b w:val="0"/>
                <w:bCs w:val="0"/>
                <w:color w:val="auto"/>
                <w:spacing w:val="2"/>
                <w:sz w:val="20"/>
                <w:szCs w:val="20"/>
                <w:highlight w:val="none"/>
                <w:lang w:val="en-US" w:eastAsia="zh-CN"/>
              </w:rPr>
              <w:t xml:space="preserve">   </w:t>
            </w:r>
            <w:r>
              <w:rPr>
                <w:rFonts w:hint="eastAsia" w:ascii="Times New Roman" w:hAnsi="Times New Roman" w:cs="Times New Roman"/>
                <w:b w:val="0"/>
                <w:bCs w:val="0"/>
                <w:color w:val="auto"/>
                <w:spacing w:val="2"/>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是</w:t>
            </w:r>
            <w:r>
              <w:rPr>
                <w:rFonts w:hint="eastAsia" w:ascii="Times New Roman" w:hAnsi="Times New Roman" w:eastAsia="黑体" w:cs="Times New Roman"/>
                <w:b w:val="0"/>
                <w:bCs w:val="0"/>
                <w:color w:val="auto"/>
                <w:spacing w:val="2"/>
                <w:sz w:val="20"/>
                <w:szCs w:val="20"/>
                <w:highlight w:val="none"/>
                <w:lang w:eastAsia="zh-CN"/>
              </w:rPr>
              <w:t>（</w:t>
            </w:r>
            <w:r>
              <w:rPr>
                <w:rFonts w:hint="eastAsia" w:ascii="Times New Roman" w:hAnsi="Times New Roman" w:cs="Times New Roman"/>
                <w:b w:val="0"/>
                <w:bCs w:val="0"/>
                <w:color w:val="auto"/>
                <w:spacing w:val="2"/>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国家级</w:t>
            </w:r>
            <w:r>
              <w:rPr>
                <w:rFonts w:hint="eastAsia" w:ascii="Times New Roman" w:hAnsi="Times New Roman" w:eastAsia="黑体" w:cs="Times New Roman"/>
                <w:b w:val="0"/>
                <w:bCs w:val="0"/>
                <w:color w:val="auto"/>
                <w:spacing w:val="2"/>
                <w:sz w:val="20"/>
                <w:szCs w:val="20"/>
                <w:highlight w:val="none"/>
                <w:lang w:val="en-US" w:eastAsia="zh-CN"/>
              </w:rPr>
              <w:t xml:space="preserve"> </w:t>
            </w:r>
            <w:r>
              <w:rPr>
                <w:rFonts w:hint="eastAsia" w:ascii="Times New Roman" w:hAnsi="Times New Roman" w:cs="Times New Roman"/>
                <w:b w:val="0"/>
                <w:bCs w:val="0"/>
                <w:color w:val="auto"/>
                <w:spacing w:val="2"/>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省级</w:t>
            </w:r>
            <w:r>
              <w:rPr>
                <w:rFonts w:hint="eastAsia" w:ascii="Times New Roman" w:hAnsi="Times New Roman" w:eastAsia="黑体" w:cs="Times New Roman"/>
                <w:b w:val="0"/>
                <w:bCs w:val="0"/>
                <w:color w:val="auto"/>
                <w:spacing w:val="2"/>
                <w:sz w:val="20"/>
                <w:szCs w:val="20"/>
                <w:highlight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2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1"/>
                <w:sz w:val="20"/>
                <w:szCs w:val="20"/>
                <w:highlight w:val="none"/>
                <w:lang w:eastAsia="zh-CN"/>
              </w:rPr>
            </w:pPr>
            <w:r>
              <w:rPr>
                <w:rFonts w:hint="default" w:ascii="Times New Roman" w:hAnsi="Times New Roman" w:eastAsia="黑体" w:cs="Times New Roman"/>
                <w:b w:val="0"/>
                <w:bCs w:val="0"/>
                <w:color w:val="auto"/>
                <w:spacing w:val="-1"/>
                <w:sz w:val="20"/>
                <w:szCs w:val="20"/>
                <w:highlight w:val="none"/>
                <w:lang w:eastAsia="zh-CN"/>
              </w:rPr>
              <w:t>是否为人工智能产业</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lang w:eastAsia="zh-CN"/>
              </w:rPr>
            </w:pPr>
            <w:r>
              <w:rPr>
                <w:rFonts w:hint="default" w:ascii="Times New Roman" w:hAnsi="Times New Roman" w:eastAsia="黑体" w:cs="Times New Roman"/>
                <w:b w:val="0"/>
                <w:bCs w:val="0"/>
                <w:color w:val="auto"/>
                <w:spacing w:val="-1"/>
                <w:sz w:val="20"/>
                <w:szCs w:val="20"/>
                <w:highlight w:val="none"/>
                <w:lang w:eastAsia="zh-CN"/>
              </w:rPr>
              <w:t>“链主”企业</w:t>
            </w:r>
          </w:p>
        </w:tc>
        <w:tc>
          <w:tcPr>
            <w:tcW w:w="6984"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1"/>
                <w:sz w:val="20"/>
                <w:szCs w:val="20"/>
                <w:highlight w:val="none"/>
                <w:lang w:eastAsia="zh-CN"/>
              </w:rPr>
            </w:pPr>
            <w:r>
              <w:rPr>
                <w:rFonts w:hint="eastAsia" w:ascii="Times New Roman" w:hAnsi="Times New Roman" w:eastAsia="黑体" w:cs="Times New Roman"/>
                <w:b w:val="0"/>
                <w:bCs w:val="0"/>
                <w:color w:val="auto"/>
                <w:spacing w:val="-1"/>
                <w:sz w:val="20"/>
                <w:szCs w:val="20"/>
                <w:highlight w:val="none"/>
                <w:lang w:eastAsia="zh-CN"/>
              </w:rPr>
              <w:t>□</w:t>
            </w:r>
            <w:r>
              <w:rPr>
                <w:rFonts w:hint="default" w:ascii="Times New Roman" w:hAnsi="Times New Roman" w:eastAsia="黑体" w:cs="Times New Roman"/>
                <w:b w:val="0"/>
                <w:bCs w:val="0"/>
                <w:color w:val="auto"/>
                <w:spacing w:val="-1"/>
                <w:sz w:val="20"/>
                <w:szCs w:val="20"/>
                <w:highlight w:val="none"/>
                <w:lang w:eastAsia="zh-CN"/>
              </w:rPr>
              <w:t xml:space="preserve">否   </w:t>
            </w:r>
            <w:r>
              <w:rPr>
                <w:rFonts w:hint="eastAsia" w:ascii="Times New Roman" w:hAnsi="Times New Roman" w:cs="Times New Roman"/>
                <w:b w:val="0"/>
                <w:bCs w:val="0"/>
                <w:color w:val="auto"/>
                <w:spacing w:val="2"/>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是</w:t>
            </w:r>
            <w:r>
              <w:rPr>
                <w:rFonts w:hint="eastAsia" w:ascii="Times New Roman" w:hAnsi="Times New Roman" w:eastAsia="黑体" w:cs="Times New Roman"/>
                <w:b w:val="0"/>
                <w:bCs w:val="0"/>
                <w:color w:val="auto"/>
                <w:spacing w:val="2"/>
                <w:sz w:val="20"/>
                <w:szCs w:val="20"/>
                <w:highlight w:val="none"/>
                <w:lang w:eastAsia="zh-CN"/>
              </w:rPr>
              <w:t>（</w:t>
            </w:r>
            <w:r>
              <w:rPr>
                <w:rFonts w:hint="eastAsia" w:ascii="Times New Roman" w:hAnsi="Times New Roman" w:cs="Times New Roman"/>
                <w:b w:val="0"/>
                <w:bCs w:val="0"/>
                <w:color w:val="auto"/>
                <w:spacing w:val="2"/>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国家级</w:t>
            </w:r>
            <w:r>
              <w:rPr>
                <w:rFonts w:hint="eastAsia" w:ascii="Times New Roman" w:hAnsi="Times New Roman" w:eastAsia="黑体" w:cs="Times New Roman"/>
                <w:b w:val="0"/>
                <w:bCs w:val="0"/>
                <w:color w:val="auto"/>
                <w:spacing w:val="2"/>
                <w:sz w:val="20"/>
                <w:szCs w:val="20"/>
                <w:highlight w:val="none"/>
                <w:lang w:val="en-US" w:eastAsia="zh-CN"/>
              </w:rPr>
              <w:t xml:space="preserve"> </w:t>
            </w:r>
            <w:r>
              <w:rPr>
                <w:rFonts w:hint="eastAsia" w:ascii="Times New Roman" w:hAnsi="Times New Roman" w:cs="Times New Roman"/>
                <w:b w:val="0"/>
                <w:bCs w:val="0"/>
                <w:color w:val="auto"/>
                <w:spacing w:val="2"/>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省级）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989"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1"/>
                <w:sz w:val="20"/>
                <w:szCs w:val="20"/>
                <w:highlight w:val="none"/>
                <w:lang w:eastAsia="zh-CN"/>
              </w:rPr>
            </w:pPr>
            <w:r>
              <w:rPr>
                <w:rFonts w:hint="eastAsia" w:ascii="Times New Roman" w:hAnsi="Times New Roman" w:eastAsia="黑体" w:cs="Times New Roman"/>
                <w:b w:val="0"/>
                <w:bCs w:val="0"/>
                <w:color w:val="auto"/>
                <w:spacing w:val="-1"/>
                <w:sz w:val="20"/>
                <w:szCs w:val="20"/>
                <w:highlight w:val="none"/>
                <w:lang w:eastAsia="zh-CN"/>
              </w:rPr>
              <w:t>企业</w:t>
            </w:r>
            <w:r>
              <w:rPr>
                <w:rFonts w:hint="default" w:ascii="Times New Roman" w:hAnsi="Times New Roman" w:eastAsia="黑体" w:cs="Times New Roman"/>
                <w:b w:val="0"/>
                <w:bCs w:val="0"/>
                <w:color w:val="auto"/>
                <w:spacing w:val="-1"/>
                <w:sz w:val="20"/>
                <w:szCs w:val="20"/>
                <w:highlight w:val="none"/>
              </w:rPr>
              <w:t>相关成果</w:t>
            </w:r>
            <w:r>
              <w:rPr>
                <w:rFonts w:hint="default" w:ascii="Times New Roman" w:hAnsi="Times New Roman" w:eastAsia="黑体" w:cs="Times New Roman"/>
                <w:b w:val="0"/>
                <w:bCs w:val="0"/>
                <w:color w:val="auto"/>
                <w:spacing w:val="-1"/>
                <w:sz w:val="20"/>
                <w:szCs w:val="20"/>
                <w:highlight w:val="none"/>
                <w:lang w:eastAsia="zh-CN"/>
              </w:rPr>
              <w:t>（按申报方向类别填报）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4" w:hRule="atLeast"/>
        </w:trPr>
        <w:tc>
          <w:tcPr>
            <w:tcW w:w="8989" w:type="dxa"/>
            <w:gridSpan w:val="4"/>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112" w:right="100" w:firstLine="14"/>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1.</w:t>
            </w:r>
            <w:r>
              <w:rPr>
                <w:rFonts w:hint="default" w:ascii="Times New Roman" w:hAnsi="Times New Roman" w:eastAsia="黑体" w:cs="Times New Roman"/>
                <w:b w:val="0"/>
                <w:bCs w:val="0"/>
                <w:color w:val="auto"/>
                <w:sz w:val="20"/>
                <w:szCs w:val="20"/>
                <w:highlight w:val="none"/>
              </w:rPr>
              <w:t>大模型、解决方案（工业智能体）方向：</w:t>
            </w:r>
            <w:r>
              <w:rPr>
                <w:rFonts w:hint="default" w:ascii="Times New Roman" w:hAnsi="Times New Roman" w:eastAsia="FangSong_GB2312" w:cs="Times New Roman"/>
                <w:b w:val="0"/>
                <w:bCs w:val="0"/>
                <w:color w:val="auto"/>
                <w:sz w:val="20"/>
                <w:szCs w:val="20"/>
                <w:highlight w:val="none"/>
              </w:rPr>
              <w:t>简要介绍单位的基本情况，突出人工智能研发团队及领军</w:t>
            </w:r>
            <w:r>
              <w:rPr>
                <w:rFonts w:hint="default" w:ascii="Times New Roman" w:hAnsi="Times New Roman" w:eastAsia="FangSong_GB2312" w:cs="Times New Roman"/>
                <w:b w:val="0"/>
                <w:bCs w:val="0"/>
                <w:color w:val="auto"/>
                <w:spacing w:val="2"/>
                <w:sz w:val="20"/>
                <w:szCs w:val="20"/>
                <w:highlight w:val="none"/>
              </w:rPr>
              <w:t>人才（重点体现申报项目团队）、人工智能的技术攻关和产品</w:t>
            </w:r>
            <w:r>
              <w:rPr>
                <w:rFonts w:hint="default" w:ascii="Times New Roman" w:hAnsi="Times New Roman" w:eastAsia="FangSong_GB2312" w:cs="Times New Roman"/>
                <w:b w:val="0"/>
                <w:bCs w:val="0"/>
                <w:color w:val="auto"/>
                <w:spacing w:val="1"/>
                <w:sz w:val="20"/>
                <w:szCs w:val="20"/>
                <w:highlight w:val="none"/>
              </w:rPr>
              <w:t>研发、人工智能应用赋能等情况。</w:t>
            </w:r>
          </w:p>
          <w:p>
            <w:pPr>
              <w:keepNext w:val="0"/>
              <w:keepLines w:val="0"/>
              <w:pageBreakBefore w:val="0"/>
              <w:widowControl/>
              <w:kinsoku/>
              <w:wordWrap/>
              <w:overflowPunct/>
              <w:topLinePunct w:val="0"/>
              <w:autoSpaceDE w:val="0"/>
              <w:autoSpaceDN w:val="0"/>
              <w:bidi w:val="0"/>
              <w:adjustRightInd w:val="0"/>
              <w:snapToGrid w:val="0"/>
              <w:spacing w:line="240" w:lineRule="auto"/>
              <w:ind w:left="111" w:right="98" w:hanging="4"/>
              <w:textAlignment w:val="baseline"/>
              <w:rPr>
                <w:rFonts w:hint="default" w:ascii="Times New Roman" w:hAnsi="Times New Roman" w:eastAsia="Times New Roman" w:cs="Times New Roman"/>
                <w:b w:val="0"/>
                <w:bCs w:val="0"/>
                <w:color w:val="auto"/>
                <w:spacing w:val="1"/>
                <w:sz w:val="20"/>
                <w:szCs w:val="2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left="111" w:right="98" w:hanging="4"/>
              <w:textAlignment w:val="baseline"/>
              <w:rPr>
                <w:rFonts w:hint="default" w:ascii="Times New Roman" w:hAnsi="Times New Roman" w:eastAsia="Times New Roman" w:cs="Times New Roman"/>
                <w:b w:val="0"/>
                <w:bCs w:val="0"/>
                <w:color w:val="auto"/>
                <w:spacing w:val="1"/>
                <w:sz w:val="20"/>
                <w:szCs w:val="2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left="111" w:right="98" w:hanging="4"/>
              <w:textAlignment w:val="baseline"/>
              <w:rPr>
                <w:rFonts w:hint="default" w:ascii="Times New Roman" w:hAnsi="Times New Roman" w:eastAsia="FangSong_GB2312" w:cs="Times New Roman"/>
                <w:b w:val="0"/>
                <w:bCs w:val="0"/>
                <w:color w:val="auto"/>
                <w:spacing w:val="1"/>
                <w:sz w:val="20"/>
                <w:szCs w:val="20"/>
                <w:highlight w:val="none"/>
              </w:rPr>
            </w:pPr>
            <w:r>
              <w:rPr>
                <w:rFonts w:hint="default" w:ascii="Times New Roman" w:hAnsi="Times New Roman" w:eastAsia="Times New Roman" w:cs="Times New Roman"/>
                <w:b w:val="0"/>
                <w:bCs w:val="0"/>
                <w:color w:val="auto"/>
                <w:spacing w:val="1"/>
                <w:sz w:val="20"/>
                <w:szCs w:val="20"/>
                <w:highlight w:val="none"/>
              </w:rPr>
              <w:t>2.</w:t>
            </w:r>
            <w:r>
              <w:rPr>
                <w:rFonts w:hint="default" w:ascii="Times New Roman" w:hAnsi="Times New Roman" w:eastAsia="黑体" w:cs="Times New Roman"/>
                <w:b w:val="0"/>
                <w:bCs w:val="0"/>
                <w:color w:val="auto"/>
                <w:spacing w:val="1"/>
                <w:sz w:val="20"/>
                <w:szCs w:val="20"/>
                <w:highlight w:val="none"/>
              </w:rPr>
              <w:t>制造业应用标杆方向：</w:t>
            </w:r>
            <w:r>
              <w:rPr>
                <w:rFonts w:hint="default" w:ascii="Times New Roman" w:hAnsi="Times New Roman" w:eastAsia="FangSong_GB2312" w:cs="Times New Roman"/>
                <w:b w:val="0"/>
                <w:bCs w:val="0"/>
                <w:color w:val="auto"/>
                <w:spacing w:val="1"/>
                <w:sz w:val="20"/>
                <w:szCs w:val="20"/>
                <w:highlight w:val="none"/>
              </w:rPr>
              <w:t>简要介绍单位的基本情况，突出在</w:t>
            </w:r>
            <w:r>
              <w:rPr>
                <w:rFonts w:hint="default" w:ascii="Times New Roman" w:hAnsi="Times New Roman" w:eastAsia="FangSong_GB2312" w:cs="Times New Roman"/>
                <w:b w:val="0"/>
                <w:bCs w:val="0"/>
                <w:color w:val="auto"/>
                <w:sz w:val="20"/>
                <w:szCs w:val="20"/>
                <w:highlight w:val="none"/>
              </w:rPr>
              <w:t>研发创新、制造生产、品牌建设、市场销售、运维服务、供应链管理</w:t>
            </w:r>
            <w:r>
              <w:rPr>
                <w:rFonts w:hint="default" w:ascii="Times New Roman" w:hAnsi="Times New Roman" w:eastAsia="FangSong_GB2312" w:cs="Times New Roman"/>
                <w:b w:val="0"/>
                <w:bCs w:val="0"/>
                <w:color w:val="auto"/>
                <w:spacing w:val="2"/>
                <w:sz w:val="20"/>
                <w:szCs w:val="20"/>
                <w:highlight w:val="none"/>
              </w:rPr>
              <w:t>等各环节应用</w:t>
            </w: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pacing w:val="2"/>
                <w:sz w:val="20"/>
                <w:szCs w:val="20"/>
                <w:highlight w:val="none"/>
              </w:rPr>
              <w:t>技术，或部署本行业领域人工智能</w:t>
            </w:r>
            <w:r>
              <w:rPr>
                <w:rFonts w:hint="default" w:ascii="Times New Roman" w:hAnsi="Times New Roman" w:eastAsia="FangSong_GB2312" w:cs="Times New Roman"/>
                <w:b w:val="0"/>
                <w:bCs w:val="0"/>
                <w:color w:val="auto"/>
                <w:spacing w:val="1"/>
                <w:sz w:val="20"/>
                <w:szCs w:val="20"/>
                <w:highlight w:val="none"/>
              </w:rPr>
              <w:t>大模型情况及取得的实际成效。</w:t>
            </w:r>
          </w:p>
          <w:p>
            <w:pPr>
              <w:keepNext w:val="0"/>
              <w:keepLines w:val="0"/>
              <w:pageBreakBefore w:val="0"/>
              <w:widowControl/>
              <w:kinsoku/>
              <w:wordWrap/>
              <w:overflowPunct/>
              <w:topLinePunct w:val="0"/>
              <w:autoSpaceDE w:val="0"/>
              <w:autoSpaceDN w:val="0"/>
              <w:bidi w:val="0"/>
              <w:adjustRightInd w:val="0"/>
              <w:snapToGrid w:val="0"/>
              <w:spacing w:line="240" w:lineRule="auto"/>
              <w:ind w:left="111" w:right="98" w:hanging="4"/>
              <w:textAlignment w:val="baseline"/>
              <w:rPr>
                <w:rFonts w:hint="default" w:ascii="Times New Roman" w:hAnsi="Times New Roman" w:eastAsia="FangSong_GB2312" w:cs="Times New Roman"/>
                <w:b w:val="0"/>
                <w:bCs w:val="0"/>
                <w:color w:val="auto"/>
                <w:spacing w:val="1"/>
                <w:sz w:val="20"/>
                <w:szCs w:val="20"/>
                <w:highlight w:val="none"/>
              </w:rPr>
            </w:pPr>
          </w:p>
        </w:tc>
      </w:tr>
    </w:tbl>
    <w:p>
      <w:pPr>
        <w:keepNext w:val="0"/>
        <w:keepLines w:val="0"/>
        <w:pageBreakBefore w:val="0"/>
        <w:kinsoku/>
        <w:wordWrap/>
        <w:overflowPunct/>
        <w:topLinePunct w:val="0"/>
        <w:bidi w:val="0"/>
        <w:spacing w:line="240" w:lineRule="auto"/>
        <w:rPr>
          <w:rFonts w:hint="default" w:ascii="Times New Roman" w:hAnsi="Times New Roman" w:eastAsia="黑体" w:cs="Times New Roman"/>
          <w:color w:val="auto"/>
          <w:spacing w:val="5"/>
          <w:sz w:val="30"/>
          <w:szCs w:val="30"/>
          <w:highlight w:val="none"/>
        </w:rPr>
      </w:pPr>
    </w:p>
    <w:p>
      <w:pPr>
        <w:keepNext w:val="0"/>
        <w:keepLines w:val="0"/>
        <w:pageBreakBefore w:val="0"/>
        <w:kinsoku/>
        <w:wordWrap/>
        <w:overflowPunct/>
        <w:topLinePunct w:val="0"/>
        <w:bidi w:val="0"/>
        <w:spacing w:line="240" w:lineRule="auto"/>
        <w:rPr>
          <w:rFonts w:hint="default" w:ascii="Times New Roman" w:hAnsi="Times New Roman" w:eastAsia="黑体" w:cs="Times New Roman"/>
          <w:color w:val="auto"/>
          <w:sz w:val="30"/>
          <w:szCs w:val="30"/>
          <w:highlight w:val="none"/>
        </w:rPr>
      </w:pPr>
      <w:r>
        <w:rPr>
          <w:rFonts w:hint="default" w:ascii="Times New Roman" w:hAnsi="Times New Roman" w:eastAsia="黑体" w:cs="Times New Roman"/>
          <w:color w:val="auto"/>
          <w:spacing w:val="5"/>
          <w:sz w:val="30"/>
          <w:szCs w:val="30"/>
          <w:highlight w:val="none"/>
        </w:rPr>
        <w:t>二、申报单位财务状况</w:t>
      </w:r>
    </w:p>
    <w:p>
      <w:pPr>
        <w:keepNext w:val="0"/>
        <w:keepLines w:val="0"/>
        <w:pageBreakBefore w:val="0"/>
        <w:kinsoku/>
        <w:wordWrap/>
        <w:overflowPunct/>
        <w:topLinePunct w:val="0"/>
        <w:bidi w:val="0"/>
        <w:spacing w:line="240" w:lineRule="auto"/>
        <w:rPr>
          <w:rFonts w:hint="default" w:ascii="Times New Roman" w:hAnsi="Times New Roman" w:cs="Times New Roman"/>
          <w:color w:val="auto"/>
          <w:highlight w:val="none"/>
        </w:rPr>
      </w:pPr>
    </w:p>
    <w:tbl>
      <w:tblPr>
        <w:tblStyle w:val="12"/>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3146"/>
        <w:gridCol w:w="1677"/>
        <w:gridCol w:w="1634"/>
        <w:gridCol w:w="16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592" w:type="dxa"/>
            <w:noWrap w:val="0"/>
            <w:vAlign w:val="center"/>
          </w:tcPr>
          <w:p>
            <w:pPr>
              <w:keepNext w:val="0"/>
              <w:keepLines w:val="0"/>
              <w:pageBreakBefore w:val="0"/>
              <w:kinsoku/>
              <w:wordWrap/>
              <w:overflowPunct/>
              <w:topLinePunct w:val="0"/>
              <w:bidi w:val="0"/>
              <w:spacing w:line="240" w:lineRule="auto"/>
              <w:ind w:left="111"/>
              <w:jc w:val="both"/>
              <w:rPr>
                <w:rFonts w:hint="default" w:ascii="Times New Roman" w:hAnsi="Times New Roman" w:eastAsia="黑体" w:cs="Times New Roman"/>
                <w:color w:val="auto"/>
                <w:sz w:val="20"/>
                <w:szCs w:val="20"/>
                <w:highlight w:val="none"/>
              </w:rPr>
            </w:pPr>
            <w:r>
              <w:rPr>
                <w:rFonts w:hint="default" w:ascii="Times New Roman" w:hAnsi="Times New Roman" w:eastAsia="黑体" w:cs="Times New Roman"/>
                <w:color w:val="auto"/>
                <w:spacing w:val="-1"/>
                <w:sz w:val="20"/>
                <w:szCs w:val="20"/>
                <w:highlight w:val="none"/>
              </w:rPr>
              <w:t>序号</w:t>
            </w:r>
          </w:p>
        </w:tc>
        <w:tc>
          <w:tcPr>
            <w:tcW w:w="3146" w:type="dxa"/>
            <w:noWrap w:val="0"/>
            <w:vAlign w:val="center"/>
          </w:tcPr>
          <w:p>
            <w:pPr>
              <w:keepNext w:val="0"/>
              <w:keepLines w:val="0"/>
              <w:pageBreakBefore w:val="0"/>
              <w:kinsoku/>
              <w:wordWrap/>
              <w:overflowPunct/>
              <w:topLinePunct w:val="0"/>
              <w:bidi w:val="0"/>
              <w:spacing w:line="240" w:lineRule="auto"/>
              <w:ind w:left="1230"/>
              <w:jc w:val="center"/>
              <w:rPr>
                <w:rFonts w:hint="default" w:ascii="Times New Roman" w:hAnsi="Times New Roman" w:eastAsia="黑体" w:cs="Times New Roman"/>
                <w:color w:val="auto"/>
                <w:sz w:val="20"/>
                <w:szCs w:val="20"/>
                <w:highlight w:val="none"/>
              </w:rPr>
            </w:pPr>
            <w:r>
              <w:rPr>
                <w:rFonts w:hint="default" w:ascii="Times New Roman" w:hAnsi="Times New Roman" w:eastAsia="黑体" w:cs="Times New Roman"/>
                <w:color w:val="auto"/>
                <w:sz w:val="20"/>
                <w:szCs w:val="20"/>
                <w:highlight w:val="none"/>
              </w:rPr>
              <w:t>项目类别</w:t>
            </w:r>
          </w:p>
        </w:tc>
        <w:tc>
          <w:tcPr>
            <w:tcW w:w="1677" w:type="dxa"/>
            <w:noWrap w:val="0"/>
            <w:vAlign w:val="center"/>
          </w:tcPr>
          <w:p>
            <w:pPr>
              <w:keepNext w:val="0"/>
              <w:keepLines w:val="0"/>
              <w:pageBreakBefore w:val="0"/>
              <w:kinsoku/>
              <w:wordWrap/>
              <w:overflowPunct/>
              <w:topLinePunct w:val="0"/>
              <w:bidi w:val="0"/>
              <w:spacing w:line="240" w:lineRule="auto"/>
              <w:ind w:left="541"/>
              <w:jc w:val="both"/>
              <w:rPr>
                <w:rFonts w:hint="default" w:ascii="Times New Roman" w:hAnsi="Times New Roman" w:eastAsia="黑体" w:cs="Times New Roman"/>
                <w:color w:val="auto"/>
                <w:sz w:val="20"/>
                <w:szCs w:val="20"/>
                <w:highlight w:val="none"/>
              </w:rPr>
            </w:pPr>
            <w:r>
              <w:rPr>
                <w:rFonts w:hint="default" w:ascii="Times New Roman" w:hAnsi="Times New Roman" w:eastAsia="Times New Roman" w:cs="Times New Roman"/>
                <w:color w:val="auto"/>
                <w:sz w:val="20"/>
                <w:szCs w:val="20"/>
                <w:highlight w:val="none"/>
              </w:rPr>
              <w:t>202</w:t>
            </w:r>
            <w:r>
              <w:rPr>
                <w:rFonts w:hint="default" w:ascii="Times New Roman" w:hAnsi="Times New Roman" w:eastAsia="宋体" w:cs="Times New Roman"/>
                <w:color w:val="auto"/>
                <w:sz w:val="20"/>
                <w:szCs w:val="20"/>
                <w:highlight w:val="none"/>
                <w:lang w:val="en-US" w:eastAsia="zh-CN"/>
              </w:rPr>
              <w:t>5</w:t>
            </w:r>
            <w:r>
              <w:rPr>
                <w:rFonts w:hint="default" w:ascii="Times New Roman" w:hAnsi="Times New Roman" w:eastAsia="黑体" w:cs="Times New Roman"/>
                <w:color w:val="auto"/>
                <w:sz w:val="20"/>
                <w:szCs w:val="20"/>
                <w:highlight w:val="none"/>
              </w:rPr>
              <w:t>年</w:t>
            </w:r>
          </w:p>
        </w:tc>
        <w:tc>
          <w:tcPr>
            <w:tcW w:w="1634" w:type="dxa"/>
            <w:noWrap w:val="0"/>
            <w:vAlign w:val="center"/>
          </w:tcPr>
          <w:p>
            <w:pPr>
              <w:keepNext w:val="0"/>
              <w:keepLines w:val="0"/>
              <w:pageBreakBefore w:val="0"/>
              <w:kinsoku/>
              <w:wordWrap/>
              <w:overflowPunct/>
              <w:topLinePunct w:val="0"/>
              <w:bidi w:val="0"/>
              <w:spacing w:line="240" w:lineRule="auto"/>
              <w:ind w:left="521"/>
              <w:jc w:val="both"/>
              <w:rPr>
                <w:rFonts w:hint="default" w:ascii="Times New Roman" w:hAnsi="Times New Roman" w:eastAsia="黑体" w:cs="Times New Roman"/>
                <w:color w:val="auto"/>
                <w:sz w:val="20"/>
                <w:szCs w:val="20"/>
                <w:highlight w:val="none"/>
              </w:rPr>
            </w:pPr>
            <w:r>
              <w:rPr>
                <w:rFonts w:hint="default" w:ascii="Times New Roman" w:hAnsi="Times New Roman" w:eastAsia="Times New Roman" w:cs="Times New Roman"/>
                <w:color w:val="auto"/>
                <w:sz w:val="20"/>
                <w:szCs w:val="20"/>
                <w:highlight w:val="none"/>
              </w:rPr>
              <w:t>202</w:t>
            </w:r>
            <w:r>
              <w:rPr>
                <w:rFonts w:hint="default" w:ascii="Times New Roman" w:hAnsi="Times New Roman" w:eastAsia="宋体" w:cs="Times New Roman"/>
                <w:color w:val="auto"/>
                <w:sz w:val="20"/>
                <w:szCs w:val="20"/>
                <w:highlight w:val="none"/>
                <w:lang w:val="en-US" w:eastAsia="zh-CN"/>
              </w:rPr>
              <w:t>4</w:t>
            </w:r>
            <w:r>
              <w:rPr>
                <w:rFonts w:hint="default" w:ascii="Times New Roman" w:hAnsi="Times New Roman" w:eastAsia="黑体" w:cs="Times New Roman"/>
                <w:color w:val="auto"/>
                <w:sz w:val="20"/>
                <w:szCs w:val="20"/>
                <w:highlight w:val="none"/>
              </w:rPr>
              <w:t>年</w:t>
            </w:r>
          </w:p>
        </w:tc>
        <w:tc>
          <w:tcPr>
            <w:tcW w:w="1689" w:type="dxa"/>
            <w:noWrap w:val="0"/>
            <w:vAlign w:val="center"/>
          </w:tcPr>
          <w:p>
            <w:pPr>
              <w:keepNext w:val="0"/>
              <w:keepLines w:val="0"/>
              <w:pageBreakBefore w:val="0"/>
              <w:kinsoku/>
              <w:wordWrap/>
              <w:overflowPunct/>
              <w:topLinePunct w:val="0"/>
              <w:bidi w:val="0"/>
              <w:spacing w:line="240" w:lineRule="auto"/>
              <w:ind w:left="547"/>
              <w:jc w:val="both"/>
              <w:rPr>
                <w:rFonts w:hint="default" w:ascii="Times New Roman" w:hAnsi="Times New Roman" w:eastAsia="黑体" w:cs="Times New Roman"/>
                <w:color w:val="auto"/>
                <w:sz w:val="20"/>
                <w:szCs w:val="20"/>
                <w:highlight w:val="none"/>
              </w:rPr>
            </w:pPr>
            <w:r>
              <w:rPr>
                <w:rFonts w:hint="default" w:ascii="Times New Roman" w:hAnsi="Times New Roman" w:eastAsia="Times New Roman" w:cs="Times New Roman"/>
                <w:color w:val="auto"/>
                <w:sz w:val="20"/>
                <w:szCs w:val="20"/>
                <w:highlight w:val="none"/>
              </w:rPr>
              <w:t>202</w:t>
            </w:r>
            <w:r>
              <w:rPr>
                <w:rFonts w:hint="default" w:ascii="Times New Roman" w:hAnsi="Times New Roman" w:eastAsia="宋体" w:cs="Times New Roman"/>
                <w:color w:val="auto"/>
                <w:sz w:val="20"/>
                <w:szCs w:val="20"/>
                <w:highlight w:val="none"/>
                <w:lang w:val="en-US" w:eastAsia="zh-CN"/>
              </w:rPr>
              <w:t>3</w:t>
            </w:r>
            <w:r>
              <w:rPr>
                <w:rFonts w:hint="default" w:ascii="Times New Roman" w:hAnsi="Times New Roman" w:eastAsia="黑体" w:cs="Times New Roman"/>
                <w:color w:val="auto"/>
                <w:sz w:val="20"/>
                <w:szCs w:val="20"/>
                <w:highlight w:val="none"/>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592" w:type="dxa"/>
            <w:noWrap w:val="0"/>
            <w:vAlign w:val="center"/>
          </w:tcPr>
          <w:p>
            <w:pPr>
              <w:keepNext w:val="0"/>
              <w:keepLines w:val="0"/>
              <w:pageBreakBefore w:val="0"/>
              <w:kinsoku/>
              <w:wordWrap/>
              <w:overflowPunct/>
              <w:topLinePunct w:val="0"/>
              <w:bidi w:val="0"/>
              <w:spacing w:line="240" w:lineRule="auto"/>
              <w:ind w:left="279"/>
              <w:jc w:val="both"/>
              <w:rPr>
                <w:rFonts w:hint="default" w:ascii="Times New Roman" w:hAnsi="Times New Roman" w:eastAsia="Times New Roman" w:cs="Times New Roman"/>
                <w:color w:val="auto"/>
                <w:sz w:val="20"/>
                <w:szCs w:val="20"/>
                <w:highlight w:val="none"/>
              </w:rPr>
            </w:pPr>
            <w:r>
              <w:rPr>
                <w:rFonts w:hint="default" w:ascii="Times New Roman" w:hAnsi="Times New Roman" w:eastAsia="Times New Roman" w:cs="Times New Roman"/>
                <w:color w:val="auto"/>
                <w:sz w:val="20"/>
                <w:szCs w:val="20"/>
                <w:highlight w:val="none"/>
              </w:rPr>
              <w:t>1</w:t>
            </w:r>
          </w:p>
        </w:tc>
        <w:tc>
          <w:tcPr>
            <w:tcW w:w="3146" w:type="dxa"/>
            <w:noWrap w:val="0"/>
            <w:vAlign w:val="center"/>
          </w:tcPr>
          <w:p>
            <w:pPr>
              <w:keepNext w:val="0"/>
              <w:keepLines w:val="0"/>
              <w:pageBreakBefore w:val="0"/>
              <w:kinsoku/>
              <w:wordWrap/>
              <w:overflowPunct/>
              <w:topLinePunct w:val="0"/>
              <w:bidi w:val="0"/>
              <w:spacing w:line="240" w:lineRule="auto"/>
              <w:ind w:left="72"/>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spacing w:val="-1"/>
                <w:sz w:val="20"/>
                <w:szCs w:val="20"/>
                <w:highlight w:val="none"/>
              </w:rPr>
              <w:t>营业收入（万元）</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592" w:type="dxa"/>
            <w:noWrap w:val="0"/>
            <w:vAlign w:val="center"/>
          </w:tcPr>
          <w:p>
            <w:pPr>
              <w:keepNext w:val="0"/>
              <w:keepLines w:val="0"/>
              <w:pageBreakBefore w:val="0"/>
              <w:kinsoku/>
              <w:wordWrap/>
              <w:overflowPunct/>
              <w:topLinePunct w:val="0"/>
              <w:bidi w:val="0"/>
              <w:spacing w:line="240" w:lineRule="auto"/>
              <w:ind w:left="259"/>
              <w:jc w:val="both"/>
              <w:rPr>
                <w:rFonts w:hint="default" w:ascii="Times New Roman" w:hAnsi="Times New Roman" w:eastAsia="Times New Roman" w:cs="Times New Roman"/>
                <w:color w:val="auto"/>
                <w:sz w:val="20"/>
                <w:szCs w:val="20"/>
                <w:highlight w:val="none"/>
              </w:rPr>
            </w:pPr>
            <w:r>
              <w:rPr>
                <w:rFonts w:hint="default" w:ascii="Times New Roman" w:hAnsi="Times New Roman" w:eastAsia="Times New Roman" w:cs="Times New Roman"/>
                <w:color w:val="auto"/>
                <w:sz w:val="20"/>
                <w:szCs w:val="20"/>
                <w:highlight w:val="none"/>
              </w:rPr>
              <w:t>2</w:t>
            </w:r>
          </w:p>
        </w:tc>
        <w:tc>
          <w:tcPr>
            <w:tcW w:w="3146" w:type="dxa"/>
            <w:noWrap w:val="0"/>
            <w:vAlign w:val="center"/>
          </w:tcPr>
          <w:p>
            <w:pPr>
              <w:keepNext w:val="0"/>
              <w:keepLines w:val="0"/>
              <w:pageBreakBefore w:val="0"/>
              <w:kinsoku/>
              <w:wordWrap/>
              <w:overflowPunct/>
              <w:topLinePunct w:val="0"/>
              <w:bidi w:val="0"/>
              <w:spacing w:line="240" w:lineRule="auto"/>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spacing w:val="1"/>
                <w:sz w:val="20"/>
                <w:szCs w:val="20"/>
                <w:highlight w:val="none"/>
              </w:rPr>
              <w:t>主营业务收入（万元）</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592" w:type="dxa"/>
            <w:noWrap w:val="0"/>
            <w:vAlign w:val="center"/>
          </w:tcPr>
          <w:p>
            <w:pPr>
              <w:keepNext w:val="0"/>
              <w:keepLines w:val="0"/>
              <w:pageBreakBefore w:val="0"/>
              <w:kinsoku/>
              <w:wordWrap/>
              <w:overflowPunct/>
              <w:topLinePunct w:val="0"/>
              <w:bidi w:val="0"/>
              <w:spacing w:line="240" w:lineRule="auto"/>
              <w:ind w:left="259"/>
              <w:jc w:val="both"/>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3</w:t>
            </w:r>
          </w:p>
        </w:tc>
        <w:tc>
          <w:tcPr>
            <w:tcW w:w="3146" w:type="dxa"/>
            <w:noWrap w:val="0"/>
            <w:vAlign w:val="center"/>
          </w:tcPr>
          <w:p>
            <w:pPr>
              <w:keepNext w:val="0"/>
              <w:keepLines w:val="0"/>
              <w:pageBreakBefore w:val="0"/>
              <w:kinsoku/>
              <w:wordWrap/>
              <w:overflowPunct/>
              <w:topLinePunct w:val="0"/>
              <w:bidi w:val="0"/>
              <w:spacing w:line="240" w:lineRule="auto"/>
              <w:jc w:val="center"/>
              <w:rPr>
                <w:rFonts w:hint="default" w:ascii="Times New Roman" w:hAnsi="Times New Roman" w:eastAsia="FangSong_GB2312" w:cs="Times New Roman"/>
                <w:color w:val="auto"/>
                <w:spacing w:val="1"/>
                <w:sz w:val="20"/>
                <w:szCs w:val="20"/>
                <w:highlight w:val="none"/>
              </w:rPr>
            </w:pPr>
            <w:r>
              <w:rPr>
                <w:rFonts w:hint="default" w:ascii="Times New Roman" w:hAnsi="Times New Roman" w:eastAsia="FangSong_GB2312" w:cs="Times New Roman"/>
                <w:color w:val="auto"/>
                <w:spacing w:val="1"/>
                <w:sz w:val="20"/>
                <w:szCs w:val="20"/>
                <w:highlight w:val="none"/>
              </w:rPr>
              <w:t>主营业务收入</w:t>
            </w:r>
            <w:r>
              <w:rPr>
                <w:rFonts w:hint="eastAsia" w:ascii="Times New Roman" w:hAnsi="Times New Roman" w:eastAsia="FangSong_GB2312" w:cs="Times New Roman"/>
                <w:color w:val="auto"/>
                <w:spacing w:val="1"/>
                <w:sz w:val="20"/>
                <w:szCs w:val="20"/>
                <w:highlight w:val="none"/>
                <w:lang w:eastAsia="zh-CN"/>
              </w:rPr>
              <w:t>占比</w:t>
            </w:r>
            <w:r>
              <w:rPr>
                <w:rFonts w:hint="default" w:ascii="Times New Roman" w:hAnsi="Times New Roman" w:eastAsia="FangSong_GB2312" w:cs="Times New Roman"/>
                <w:color w:val="auto"/>
                <w:spacing w:val="1"/>
                <w:sz w:val="20"/>
                <w:szCs w:val="20"/>
                <w:highlight w:val="none"/>
              </w:rPr>
              <w:t>（</w:t>
            </w:r>
            <w:r>
              <w:rPr>
                <w:rFonts w:hint="eastAsia" w:ascii="Times New Roman" w:hAnsi="Times New Roman" w:eastAsia="FangSong_GB2312" w:cs="Times New Roman"/>
                <w:color w:val="auto"/>
                <w:spacing w:val="1"/>
                <w:sz w:val="20"/>
                <w:szCs w:val="20"/>
                <w:highlight w:val="none"/>
                <w:lang w:val="en-US" w:eastAsia="zh-CN"/>
              </w:rPr>
              <w:t>%</w:t>
            </w:r>
            <w:r>
              <w:rPr>
                <w:rFonts w:hint="default" w:ascii="Times New Roman" w:hAnsi="Times New Roman" w:eastAsia="FangSong_GB2312" w:cs="Times New Roman"/>
                <w:color w:val="auto"/>
                <w:spacing w:val="1"/>
                <w:sz w:val="20"/>
                <w:szCs w:val="20"/>
                <w:highlight w:val="none"/>
              </w:rPr>
              <w:t>）</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592" w:type="dxa"/>
            <w:noWrap w:val="0"/>
            <w:vAlign w:val="center"/>
          </w:tcPr>
          <w:p>
            <w:pPr>
              <w:keepNext w:val="0"/>
              <w:keepLines w:val="0"/>
              <w:pageBreakBefore w:val="0"/>
              <w:kinsoku/>
              <w:wordWrap/>
              <w:overflowPunct/>
              <w:topLinePunct w:val="0"/>
              <w:bidi w:val="0"/>
              <w:spacing w:line="240" w:lineRule="auto"/>
              <w:ind w:left="258"/>
              <w:jc w:val="both"/>
              <w:rPr>
                <w:rFonts w:hint="default" w:ascii="Times New Roman" w:hAnsi="Times New Roman" w:eastAsia="宋体" w:cs="Times New Roman"/>
                <w:color w:val="auto"/>
                <w:sz w:val="20"/>
                <w:szCs w:val="20"/>
                <w:highlight w:val="none"/>
                <w:lang w:eastAsia="zh-CN"/>
              </w:rPr>
            </w:pPr>
            <w:r>
              <w:rPr>
                <w:rFonts w:hint="eastAsia" w:ascii="Times New Roman" w:hAnsi="Times New Roman" w:cs="Times New Roman"/>
                <w:color w:val="auto"/>
                <w:sz w:val="20"/>
                <w:szCs w:val="20"/>
                <w:highlight w:val="none"/>
                <w:lang w:val="en-US" w:eastAsia="zh-CN"/>
              </w:rPr>
              <w:t>4</w:t>
            </w:r>
          </w:p>
        </w:tc>
        <w:tc>
          <w:tcPr>
            <w:tcW w:w="3146" w:type="dxa"/>
            <w:noWrap w:val="0"/>
            <w:vAlign w:val="center"/>
          </w:tcPr>
          <w:p>
            <w:pPr>
              <w:keepNext w:val="0"/>
              <w:keepLines w:val="0"/>
              <w:pageBreakBefore w:val="0"/>
              <w:kinsoku/>
              <w:wordWrap/>
              <w:overflowPunct/>
              <w:topLinePunct w:val="0"/>
              <w:bidi w:val="0"/>
              <w:spacing w:line="240" w:lineRule="auto"/>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position w:val="1"/>
                <w:sz w:val="20"/>
                <w:szCs w:val="20"/>
                <w:highlight w:val="none"/>
              </w:rPr>
              <w:t>主营业务收入增长率（</w:t>
            </w:r>
            <w:r>
              <w:rPr>
                <w:rFonts w:hint="default" w:ascii="Times New Roman" w:hAnsi="Times New Roman" w:eastAsia="Times New Roman" w:cs="Times New Roman"/>
                <w:color w:val="auto"/>
                <w:position w:val="1"/>
                <w:sz w:val="20"/>
                <w:szCs w:val="20"/>
                <w:highlight w:val="none"/>
              </w:rPr>
              <w:t>%</w:t>
            </w:r>
            <w:r>
              <w:rPr>
                <w:rFonts w:hint="default" w:ascii="Times New Roman" w:hAnsi="Times New Roman" w:eastAsia="FangSong_GB2312" w:cs="Times New Roman"/>
                <w:color w:val="auto"/>
                <w:position w:val="1"/>
                <w:sz w:val="20"/>
                <w:szCs w:val="20"/>
                <w:highlight w:val="none"/>
              </w:rPr>
              <w:t>）</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592" w:type="dxa"/>
            <w:noWrap w:val="0"/>
            <w:vAlign w:val="center"/>
          </w:tcPr>
          <w:p>
            <w:pPr>
              <w:keepNext w:val="0"/>
              <w:keepLines w:val="0"/>
              <w:pageBreakBefore w:val="0"/>
              <w:kinsoku/>
              <w:wordWrap/>
              <w:overflowPunct/>
              <w:topLinePunct w:val="0"/>
              <w:bidi w:val="0"/>
              <w:spacing w:line="240" w:lineRule="auto"/>
              <w:ind w:left="265"/>
              <w:jc w:val="both"/>
              <w:rPr>
                <w:rFonts w:hint="default" w:ascii="Times New Roman" w:hAnsi="Times New Roman" w:eastAsia="宋体" w:cs="Times New Roman"/>
                <w:color w:val="auto"/>
                <w:sz w:val="20"/>
                <w:szCs w:val="20"/>
                <w:highlight w:val="none"/>
                <w:lang w:eastAsia="zh-CN"/>
              </w:rPr>
            </w:pPr>
            <w:r>
              <w:rPr>
                <w:rFonts w:hint="eastAsia" w:ascii="Times New Roman" w:hAnsi="Times New Roman" w:cs="Times New Roman"/>
                <w:color w:val="auto"/>
                <w:sz w:val="20"/>
                <w:szCs w:val="20"/>
                <w:highlight w:val="none"/>
                <w:lang w:val="en-US" w:eastAsia="zh-CN"/>
              </w:rPr>
              <w:t>5</w:t>
            </w:r>
          </w:p>
        </w:tc>
        <w:tc>
          <w:tcPr>
            <w:tcW w:w="3146" w:type="dxa"/>
            <w:noWrap w:val="0"/>
            <w:vAlign w:val="center"/>
          </w:tcPr>
          <w:p>
            <w:pPr>
              <w:keepNext w:val="0"/>
              <w:keepLines w:val="0"/>
              <w:pageBreakBefore w:val="0"/>
              <w:kinsoku/>
              <w:wordWrap/>
              <w:overflowPunct/>
              <w:topLinePunct w:val="0"/>
              <w:bidi w:val="0"/>
              <w:spacing w:line="240" w:lineRule="auto"/>
              <w:ind w:left="64"/>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sz w:val="20"/>
                <w:szCs w:val="20"/>
                <w:highlight w:val="none"/>
              </w:rPr>
              <w:t>净利润（万元）</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592" w:type="dxa"/>
            <w:noWrap w:val="0"/>
            <w:vAlign w:val="center"/>
          </w:tcPr>
          <w:p>
            <w:pPr>
              <w:keepNext w:val="0"/>
              <w:keepLines w:val="0"/>
              <w:pageBreakBefore w:val="0"/>
              <w:kinsoku/>
              <w:wordWrap/>
              <w:overflowPunct/>
              <w:topLinePunct w:val="0"/>
              <w:bidi w:val="0"/>
              <w:spacing w:line="240" w:lineRule="auto"/>
              <w:ind w:left="264"/>
              <w:jc w:val="both"/>
              <w:rPr>
                <w:rFonts w:hint="default" w:ascii="Times New Roman" w:hAnsi="Times New Roman" w:eastAsia="宋体" w:cs="Times New Roman"/>
                <w:color w:val="auto"/>
                <w:sz w:val="20"/>
                <w:szCs w:val="20"/>
                <w:highlight w:val="none"/>
                <w:lang w:eastAsia="zh-CN"/>
              </w:rPr>
            </w:pPr>
            <w:r>
              <w:rPr>
                <w:rFonts w:hint="eastAsia" w:ascii="Times New Roman" w:hAnsi="Times New Roman" w:cs="Times New Roman"/>
                <w:color w:val="auto"/>
                <w:sz w:val="20"/>
                <w:szCs w:val="20"/>
                <w:highlight w:val="none"/>
                <w:lang w:val="en-US" w:eastAsia="zh-CN"/>
              </w:rPr>
              <w:t>6</w:t>
            </w:r>
          </w:p>
        </w:tc>
        <w:tc>
          <w:tcPr>
            <w:tcW w:w="3146" w:type="dxa"/>
            <w:noWrap w:val="0"/>
            <w:vAlign w:val="center"/>
          </w:tcPr>
          <w:p>
            <w:pPr>
              <w:keepNext w:val="0"/>
              <w:keepLines w:val="0"/>
              <w:pageBreakBefore w:val="0"/>
              <w:kinsoku/>
              <w:wordWrap/>
              <w:overflowPunct/>
              <w:topLinePunct w:val="0"/>
              <w:bidi w:val="0"/>
              <w:spacing w:line="240" w:lineRule="auto"/>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spacing w:val="1"/>
                <w:sz w:val="20"/>
                <w:szCs w:val="20"/>
                <w:highlight w:val="none"/>
              </w:rPr>
              <w:t>主营业务利润（万元）</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592" w:type="dxa"/>
            <w:noWrap w:val="0"/>
            <w:vAlign w:val="center"/>
          </w:tcPr>
          <w:p>
            <w:pPr>
              <w:keepNext w:val="0"/>
              <w:keepLines w:val="0"/>
              <w:pageBreakBefore w:val="0"/>
              <w:kinsoku/>
              <w:wordWrap/>
              <w:overflowPunct/>
              <w:topLinePunct w:val="0"/>
              <w:bidi w:val="0"/>
              <w:spacing w:line="240" w:lineRule="auto"/>
              <w:ind w:left="263"/>
              <w:jc w:val="both"/>
              <w:rPr>
                <w:rFonts w:hint="default" w:ascii="Times New Roman" w:hAnsi="Times New Roman" w:eastAsia="宋体" w:cs="Times New Roman"/>
                <w:color w:val="auto"/>
                <w:sz w:val="20"/>
                <w:szCs w:val="20"/>
                <w:highlight w:val="none"/>
                <w:lang w:eastAsia="zh-CN"/>
              </w:rPr>
            </w:pPr>
            <w:r>
              <w:rPr>
                <w:rFonts w:hint="eastAsia" w:ascii="Times New Roman" w:hAnsi="Times New Roman" w:cs="Times New Roman"/>
                <w:color w:val="auto"/>
                <w:sz w:val="20"/>
                <w:szCs w:val="20"/>
                <w:highlight w:val="none"/>
                <w:lang w:val="en-US" w:eastAsia="zh-CN"/>
              </w:rPr>
              <w:t>7</w:t>
            </w:r>
          </w:p>
        </w:tc>
        <w:tc>
          <w:tcPr>
            <w:tcW w:w="3146" w:type="dxa"/>
            <w:noWrap w:val="0"/>
            <w:vAlign w:val="center"/>
          </w:tcPr>
          <w:p>
            <w:pPr>
              <w:keepNext w:val="0"/>
              <w:keepLines w:val="0"/>
              <w:pageBreakBefore w:val="0"/>
              <w:kinsoku/>
              <w:wordWrap/>
              <w:overflowPunct/>
              <w:topLinePunct w:val="0"/>
              <w:bidi w:val="0"/>
              <w:spacing w:line="240" w:lineRule="auto"/>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position w:val="1"/>
                <w:sz w:val="20"/>
                <w:szCs w:val="20"/>
                <w:highlight w:val="none"/>
              </w:rPr>
              <w:t>主营业务利润增长率（</w:t>
            </w:r>
            <w:r>
              <w:rPr>
                <w:rFonts w:hint="default" w:ascii="Times New Roman" w:hAnsi="Times New Roman" w:eastAsia="Times New Roman" w:cs="Times New Roman"/>
                <w:color w:val="auto"/>
                <w:position w:val="1"/>
                <w:sz w:val="20"/>
                <w:szCs w:val="20"/>
                <w:highlight w:val="none"/>
              </w:rPr>
              <w:t>%</w:t>
            </w:r>
            <w:r>
              <w:rPr>
                <w:rFonts w:hint="default" w:ascii="Times New Roman" w:hAnsi="Times New Roman" w:eastAsia="FangSong_GB2312" w:cs="Times New Roman"/>
                <w:color w:val="auto"/>
                <w:position w:val="1"/>
                <w:sz w:val="20"/>
                <w:szCs w:val="20"/>
                <w:highlight w:val="none"/>
              </w:rPr>
              <w:t>）</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592" w:type="dxa"/>
            <w:noWrap w:val="0"/>
            <w:vAlign w:val="center"/>
          </w:tcPr>
          <w:p>
            <w:pPr>
              <w:keepNext w:val="0"/>
              <w:keepLines w:val="0"/>
              <w:pageBreakBefore w:val="0"/>
              <w:kinsoku/>
              <w:wordWrap/>
              <w:overflowPunct/>
              <w:topLinePunct w:val="0"/>
              <w:bidi w:val="0"/>
              <w:spacing w:line="240" w:lineRule="auto"/>
              <w:ind w:left="228"/>
              <w:jc w:val="both"/>
              <w:rPr>
                <w:rFonts w:hint="default" w:ascii="Times New Roman" w:hAnsi="Times New Roman" w:eastAsia="宋体" w:cs="Times New Roman"/>
                <w:color w:val="auto"/>
                <w:sz w:val="20"/>
                <w:szCs w:val="20"/>
                <w:highlight w:val="none"/>
                <w:lang w:eastAsia="zh-CN"/>
              </w:rPr>
            </w:pPr>
            <w:r>
              <w:rPr>
                <w:rFonts w:hint="eastAsia" w:ascii="Times New Roman" w:hAnsi="Times New Roman" w:cs="Times New Roman"/>
                <w:color w:val="auto"/>
                <w:spacing w:val="-6"/>
                <w:sz w:val="20"/>
                <w:szCs w:val="20"/>
                <w:highlight w:val="none"/>
                <w:lang w:val="en-US" w:eastAsia="zh-CN"/>
              </w:rPr>
              <w:t>8</w:t>
            </w:r>
          </w:p>
        </w:tc>
        <w:tc>
          <w:tcPr>
            <w:tcW w:w="3146" w:type="dxa"/>
            <w:noWrap w:val="0"/>
            <w:vAlign w:val="center"/>
          </w:tcPr>
          <w:p>
            <w:pPr>
              <w:keepNext w:val="0"/>
              <w:keepLines w:val="0"/>
              <w:pageBreakBefore w:val="0"/>
              <w:kinsoku/>
              <w:wordWrap/>
              <w:overflowPunct/>
              <w:topLinePunct w:val="0"/>
              <w:bidi w:val="0"/>
              <w:spacing w:line="240" w:lineRule="auto"/>
              <w:ind w:left="54"/>
              <w:jc w:val="center"/>
              <w:rPr>
                <w:rFonts w:hint="default" w:ascii="Times New Roman" w:hAnsi="Times New Roman" w:eastAsia="FangSong_GB2312" w:cs="Times New Roman"/>
                <w:color w:val="auto"/>
                <w:sz w:val="20"/>
                <w:szCs w:val="20"/>
                <w:highlight w:val="none"/>
              </w:rPr>
            </w:pPr>
            <w:r>
              <w:rPr>
                <w:rFonts w:hint="eastAsia" w:ascii="仿宋_GB2312" w:hAnsi="仿宋_GB2312" w:eastAsia="仿宋_GB2312" w:cs="仿宋_GB2312"/>
                <w:color w:val="auto"/>
                <w:spacing w:val="1"/>
                <w:sz w:val="20"/>
                <w:szCs w:val="20"/>
                <w:highlight w:val="none"/>
                <w:lang w:eastAsia="zh-CN"/>
              </w:rPr>
              <w:t>研发投入</w:t>
            </w:r>
            <w:r>
              <w:rPr>
                <w:rFonts w:hint="eastAsia" w:ascii="仿宋_GB2312" w:hAnsi="仿宋_GB2312" w:eastAsia="仿宋_GB2312" w:cs="仿宋_GB2312"/>
                <w:color w:val="auto"/>
                <w:spacing w:val="1"/>
                <w:sz w:val="20"/>
                <w:szCs w:val="20"/>
                <w:highlight w:val="none"/>
              </w:rPr>
              <w:t>总额（万元）</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592" w:type="dxa"/>
            <w:noWrap w:val="0"/>
            <w:vAlign w:val="center"/>
          </w:tcPr>
          <w:p>
            <w:pPr>
              <w:keepNext w:val="0"/>
              <w:keepLines w:val="0"/>
              <w:pageBreakBefore w:val="0"/>
              <w:kinsoku/>
              <w:wordWrap/>
              <w:overflowPunct/>
              <w:topLinePunct w:val="0"/>
              <w:bidi w:val="0"/>
              <w:spacing w:line="240" w:lineRule="auto"/>
              <w:ind w:left="228"/>
              <w:jc w:val="both"/>
              <w:rPr>
                <w:rFonts w:hint="default" w:ascii="Times New Roman" w:hAnsi="Times New Roman" w:eastAsia="宋体" w:cs="Times New Roman"/>
                <w:color w:val="auto"/>
                <w:spacing w:val="-6"/>
                <w:sz w:val="20"/>
                <w:szCs w:val="20"/>
                <w:highlight w:val="none"/>
                <w:lang w:val="en-US" w:eastAsia="zh-CN"/>
              </w:rPr>
            </w:pPr>
            <w:r>
              <w:rPr>
                <w:rFonts w:hint="eastAsia" w:ascii="Times New Roman" w:hAnsi="Times New Roman" w:cs="Times New Roman"/>
                <w:color w:val="auto"/>
                <w:spacing w:val="-6"/>
                <w:sz w:val="20"/>
                <w:szCs w:val="20"/>
                <w:highlight w:val="none"/>
                <w:lang w:val="en-US" w:eastAsia="zh-CN"/>
              </w:rPr>
              <w:t>9</w:t>
            </w:r>
          </w:p>
        </w:tc>
        <w:tc>
          <w:tcPr>
            <w:tcW w:w="3146" w:type="dxa"/>
            <w:noWrap w:val="0"/>
            <w:vAlign w:val="center"/>
          </w:tcPr>
          <w:p>
            <w:pPr>
              <w:keepNext w:val="0"/>
              <w:keepLines w:val="0"/>
              <w:pageBreakBefore w:val="0"/>
              <w:kinsoku/>
              <w:wordWrap/>
              <w:overflowPunct/>
              <w:topLinePunct w:val="0"/>
              <w:bidi w:val="0"/>
              <w:spacing w:line="240" w:lineRule="auto"/>
              <w:ind w:left="54"/>
              <w:jc w:val="center"/>
              <w:rPr>
                <w:rFonts w:hint="default" w:ascii="Times New Roman" w:hAnsi="Times New Roman" w:eastAsia="Times New Roman" w:cs="Times New Roman"/>
                <w:color w:val="auto"/>
                <w:spacing w:val="1"/>
                <w:sz w:val="20"/>
                <w:szCs w:val="20"/>
                <w:highlight w:val="none"/>
              </w:rPr>
            </w:pPr>
            <w:r>
              <w:rPr>
                <w:rFonts w:hint="eastAsia" w:ascii="仿宋_GB2312" w:hAnsi="仿宋_GB2312" w:eastAsia="仿宋_GB2312" w:cs="仿宋_GB2312"/>
                <w:color w:val="auto"/>
                <w:spacing w:val="1"/>
                <w:sz w:val="20"/>
                <w:szCs w:val="20"/>
                <w:highlight w:val="none"/>
                <w:lang w:eastAsia="zh-CN"/>
              </w:rPr>
              <w:t>研发投入占比</w:t>
            </w:r>
            <w:r>
              <w:rPr>
                <w:rFonts w:hint="eastAsia" w:ascii="仿宋_GB2312" w:hAnsi="仿宋_GB2312" w:eastAsia="仿宋_GB2312" w:cs="仿宋_GB2312"/>
                <w:color w:val="auto"/>
                <w:spacing w:val="1"/>
                <w:sz w:val="20"/>
                <w:szCs w:val="20"/>
                <w:highlight w:val="none"/>
              </w:rPr>
              <w:t>（</w:t>
            </w:r>
            <w:r>
              <w:rPr>
                <w:rFonts w:hint="eastAsia" w:ascii="仿宋_GB2312" w:hAnsi="仿宋_GB2312" w:eastAsia="仿宋_GB2312" w:cs="仿宋_GB2312"/>
                <w:color w:val="auto"/>
                <w:spacing w:val="1"/>
                <w:sz w:val="20"/>
                <w:szCs w:val="20"/>
                <w:highlight w:val="none"/>
                <w:lang w:val="en-US" w:eastAsia="zh-CN"/>
              </w:rPr>
              <w:t>%</w:t>
            </w:r>
            <w:r>
              <w:rPr>
                <w:rFonts w:hint="eastAsia" w:ascii="仿宋_GB2312" w:hAnsi="仿宋_GB2312" w:eastAsia="仿宋_GB2312" w:cs="仿宋_GB2312"/>
                <w:color w:val="auto"/>
                <w:spacing w:val="1"/>
                <w:sz w:val="20"/>
                <w:szCs w:val="20"/>
                <w:highlight w:val="none"/>
              </w:rPr>
              <w:t>）</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592" w:type="dxa"/>
            <w:noWrap w:val="0"/>
            <w:vAlign w:val="center"/>
          </w:tcPr>
          <w:p>
            <w:pPr>
              <w:keepNext w:val="0"/>
              <w:keepLines w:val="0"/>
              <w:pageBreakBefore w:val="0"/>
              <w:kinsoku/>
              <w:wordWrap/>
              <w:overflowPunct/>
              <w:topLinePunct w:val="0"/>
              <w:bidi w:val="0"/>
              <w:spacing w:line="240" w:lineRule="auto"/>
              <w:ind w:left="209"/>
              <w:jc w:val="both"/>
              <w:rPr>
                <w:rFonts w:hint="default" w:ascii="Times New Roman" w:hAnsi="Times New Roman" w:eastAsia="宋体" w:cs="Times New Roman"/>
                <w:color w:val="auto"/>
                <w:sz w:val="20"/>
                <w:szCs w:val="20"/>
                <w:highlight w:val="none"/>
                <w:lang w:val="en-US" w:eastAsia="zh-CN"/>
              </w:rPr>
            </w:pPr>
            <w:r>
              <w:rPr>
                <w:rFonts w:hint="eastAsia" w:ascii="Times New Roman" w:hAnsi="Times New Roman" w:cs="Times New Roman"/>
                <w:color w:val="auto"/>
                <w:spacing w:val="-1"/>
                <w:sz w:val="20"/>
                <w:szCs w:val="20"/>
                <w:highlight w:val="none"/>
                <w:lang w:val="en-US" w:eastAsia="zh-CN"/>
              </w:rPr>
              <w:t>10</w:t>
            </w:r>
          </w:p>
        </w:tc>
        <w:tc>
          <w:tcPr>
            <w:tcW w:w="3146" w:type="dxa"/>
            <w:noWrap w:val="0"/>
            <w:vAlign w:val="center"/>
          </w:tcPr>
          <w:p>
            <w:pPr>
              <w:keepNext w:val="0"/>
              <w:keepLines w:val="0"/>
              <w:pageBreakBefore w:val="0"/>
              <w:kinsoku/>
              <w:wordWrap/>
              <w:overflowPunct/>
              <w:topLinePunct w:val="0"/>
              <w:bidi w:val="0"/>
              <w:spacing w:line="240" w:lineRule="auto"/>
              <w:ind w:left="64"/>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sz w:val="20"/>
                <w:szCs w:val="20"/>
                <w:highlight w:val="none"/>
              </w:rPr>
              <w:t>纳税总额（万元）</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592" w:type="dxa"/>
            <w:noWrap w:val="0"/>
            <w:vAlign w:val="center"/>
          </w:tcPr>
          <w:p>
            <w:pPr>
              <w:keepNext w:val="0"/>
              <w:keepLines w:val="0"/>
              <w:pageBreakBefore w:val="0"/>
              <w:kinsoku/>
              <w:wordWrap/>
              <w:overflowPunct/>
              <w:topLinePunct w:val="0"/>
              <w:bidi w:val="0"/>
              <w:spacing w:line="240" w:lineRule="auto"/>
              <w:ind w:left="209"/>
              <w:jc w:val="both"/>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pacing w:val="-1"/>
                <w:sz w:val="20"/>
                <w:szCs w:val="20"/>
                <w:highlight w:val="none"/>
                <w:lang w:val="en-US" w:eastAsia="zh-CN"/>
              </w:rPr>
              <w:t>11</w:t>
            </w:r>
          </w:p>
        </w:tc>
        <w:tc>
          <w:tcPr>
            <w:tcW w:w="3146" w:type="dxa"/>
            <w:noWrap w:val="0"/>
            <w:vAlign w:val="center"/>
          </w:tcPr>
          <w:p>
            <w:pPr>
              <w:keepNext w:val="0"/>
              <w:keepLines w:val="0"/>
              <w:pageBreakBefore w:val="0"/>
              <w:kinsoku/>
              <w:wordWrap/>
              <w:overflowPunct/>
              <w:topLinePunct w:val="0"/>
              <w:bidi w:val="0"/>
              <w:spacing w:line="240" w:lineRule="auto"/>
              <w:ind w:left="63"/>
              <w:jc w:val="center"/>
              <w:rPr>
                <w:rFonts w:hint="default" w:ascii="Times New Roman" w:hAnsi="Times New Roman" w:eastAsia="FangSong_GB2312" w:cs="Times New Roman"/>
                <w:color w:val="auto"/>
                <w:sz w:val="20"/>
                <w:szCs w:val="20"/>
                <w:highlight w:val="none"/>
              </w:rPr>
            </w:pPr>
            <w:r>
              <w:rPr>
                <w:rFonts w:hint="default" w:ascii="Times New Roman" w:hAnsi="Times New Roman" w:eastAsia="FangSong_GB2312" w:cs="Times New Roman"/>
                <w:color w:val="auto"/>
                <w:sz w:val="20"/>
                <w:szCs w:val="20"/>
                <w:highlight w:val="none"/>
                <w:lang w:eastAsia="zh-CN"/>
              </w:rPr>
              <w:t>员工总数量</w:t>
            </w:r>
            <w:r>
              <w:rPr>
                <w:rFonts w:hint="default" w:ascii="Times New Roman" w:hAnsi="Times New Roman" w:eastAsia="FangSong_GB2312" w:cs="Times New Roman"/>
                <w:color w:val="auto"/>
                <w:sz w:val="20"/>
                <w:szCs w:val="20"/>
                <w:highlight w:val="none"/>
              </w:rPr>
              <w:t>（人）</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592" w:type="dxa"/>
            <w:noWrap w:val="0"/>
            <w:vAlign w:val="center"/>
          </w:tcPr>
          <w:p>
            <w:pPr>
              <w:keepNext w:val="0"/>
              <w:keepLines w:val="0"/>
              <w:pageBreakBefore w:val="0"/>
              <w:kinsoku/>
              <w:wordWrap/>
              <w:overflowPunct/>
              <w:topLinePunct w:val="0"/>
              <w:bidi w:val="0"/>
              <w:spacing w:line="240" w:lineRule="auto"/>
              <w:ind w:left="209"/>
              <w:jc w:val="both"/>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pacing w:val="-1"/>
                <w:sz w:val="20"/>
                <w:szCs w:val="20"/>
                <w:highlight w:val="none"/>
                <w:lang w:val="en-US" w:eastAsia="zh-CN"/>
              </w:rPr>
              <w:t>1</w:t>
            </w:r>
            <w:r>
              <w:rPr>
                <w:rFonts w:hint="default" w:ascii="Times New Roman" w:hAnsi="Times New Roman" w:cs="Times New Roman"/>
                <w:color w:val="auto"/>
                <w:spacing w:val="-1"/>
                <w:sz w:val="20"/>
                <w:szCs w:val="20"/>
                <w:highlight w:val="none"/>
                <w:lang w:val="en-US" w:eastAsia="zh-CN"/>
              </w:rPr>
              <w:t>2</w:t>
            </w:r>
          </w:p>
        </w:tc>
        <w:tc>
          <w:tcPr>
            <w:tcW w:w="3146" w:type="dxa"/>
            <w:noWrap w:val="0"/>
            <w:vAlign w:val="center"/>
          </w:tcPr>
          <w:p>
            <w:pPr>
              <w:keepNext w:val="0"/>
              <w:keepLines w:val="0"/>
              <w:pageBreakBefore w:val="0"/>
              <w:kinsoku/>
              <w:wordWrap/>
              <w:overflowPunct/>
              <w:topLinePunct w:val="0"/>
              <w:bidi w:val="0"/>
              <w:spacing w:line="240" w:lineRule="auto"/>
              <w:ind w:left="63"/>
              <w:jc w:val="center"/>
              <w:rPr>
                <w:rFonts w:hint="default" w:ascii="Times New Roman" w:hAnsi="Times New Roman" w:eastAsia="FangSong_GB2312" w:cs="Times New Roman"/>
                <w:color w:val="auto"/>
                <w:sz w:val="20"/>
                <w:szCs w:val="20"/>
                <w:highlight w:val="none"/>
                <w:lang w:eastAsia="zh-CN"/>
              </w:rPr>
            </w:pPr>
            <w:r>
              <w:rPr>
                <w:rFonts w:hint="default" w:ascii="Times New Roman" w:hAnsi="Times New Roman" w:eastAsia="FangSong_GB2312" w:cs="Times New Roman"/>
                <w:color w:val="auto"/>
                <w:sz w:val="20"/>
                <w:szCs w:val="20"/>
                <w:highlight w:val="none"/>
              </w:rPr>
              <w:t>研发人员数量</w:t>
            </w:r>
            <w:r>
              <w:rPr>
                <w:rFonts w:hint="default" w:ascii="Times New Roman" w:hAnsi="Times New Roman" w:eastAsia="FangSong_GB2312" w:cs="Times New Roman"/>
                <w:color w:val="auto"/>
                <w:sz w:val="20"/>
                <w:szCs w:val="20"/>
                <w:highlight w:val="none"/>
                <w:lang w:eastAsia="zh-CN"/>
              </w:rPr>
              <w:t>（人）</w:t>
            </w:r>
          </w:p>
        </w:tc>
        <w:tc>
          <w:tcPr>
            <w:tcW w:w="1677"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34"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c>
          <w:tcPr>
            <w:tcW w:w="1689" w:type="dxa"/>
            <w:noWrap w:val="0"/>
            <w:vAlign w:val="center"/>
          </w:tcPr>
          <w:p>
            <w:pPr>
              <w:pStyle w:val="10"/>
              <w:keepNext w:val="0"/>
              <w:keepLines w:val="0"/>
              <w:pageBreakBefore w:val="0"/>
              <w:kinsoku/>
              <w:wordWrap/>
              <w:overflowPunct/>
              <w:topLinePunct w:val="0"/>
              <w:bidi w:val="0"/>
              <w:spacing w:line="240" w:lineRule="auto"/>
              <w:jc w:val="center"/>
              <w:rPr>
                <w:rFonts w:hint="default" w:ascii="Times New Roman" w:hAnsi="Times New Roman" w:cs="Times New Roman"/>
                <w:color w:val="auto"/>
                <w:highlight w:val="none"/>
              </w:rPr>
            </w:pPr>
          </w:p>
        </w:tc>
      </w:tr>
    </w:tbl>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z w:val="30"/>
          <w:szCs w:val="30"/>
          <w:highlight w:val="none"/>
        </w:rPr>
      </w:pPr>
      <w:r>
        <w:rPr>
          <w:rFonts w:hint="default" w:ascii="Times New Roman" w:hAnsi="Times New Roman" w:eastAsia="黑体" w:cs="Times New Roman"/>
          <w:b w:val="0"/>
          <w:bCs w:val="0"/>
          <w:color w:val="auto"/>
          <w:spacing w:val="5"/>
          <w:sz w:val="30"/>
          <w:szCs w:val="30"/>
          <w:highlight w:val="none"/>
        </w:rPr>
        <w:t>三、申报单位科研活动情况</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7"/>
        <w:gridCol w:w="5198"/>
        <w:gridCol w:w="27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序号</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项目名称</w:t>
            </w:r>
          </w:p>
        </w:tc>
        <w:tc>
          <w:tcPr>
            <w:tcW w:w="273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1</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52"/>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pacing w:val="1"/>
                <w:sz w:val="20"/>
                <w:szCs w:val="20"/>
                <w:highlight w:val="none"/>
              </w:rPr>
              <w:t>领域累计拥有有效发明专利授权数</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z w:val="20"/>
                <w:szCs w:val="20"/>
                <w:highlight w:val="none"/>
                <w:lang w:eastAsia="zh-CN"/>
              </w:rPr>
            </w:pPr>
            <w:r>
              <w:rPr>
                <w:rFonts w:hint="default" w:ascii="Times New Roman" w:hAnsi="Times New Roman" w:eastAsia="宋体" w:cs="Times New Roman"/>
                <w:b w:val="0"/>
                <w:bCs w:val="0"/>
                <w:color w:val="auto"/>
                <w:sz w:val="20"/>
                <w:szCs w:val="20"/>
                <w:highlight w:val="none"/>
                <w:lang w:val="en-US" w:eastAsia="zh-CN"/>
              </w:rPr>
              <w:t>2</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52"/>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pacing w:val="1"/>
                <w:sz w:val="20"/>
                <w:szCs w:val="20"/>
                <w:highlight w:val="none"/>
              </w:rPr>
              <w:t>领域累计拥有软件著作权数</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z w:val="20"/>
                <w:szCs w:val="20"/>
                <w:highlight w:val="none"/>
                <w:lang w:eastAsia="zh-CN"/>
              </w:rPr>
            </w:pPr>
            <w:r>
              <w:rPr>
                <w:rFonts w:hint="default" w:ascii="Times New Roman" w:hAnsi="Times New Roman" w:eastAsia="宋体" w:cs="Times New Roman"/>
                <w:b w:val="0"/>
                <w:bCs w:val="0"/>
                <w:color w:val="auto"/>
                <w:sz w:val="20"/>
                <w:szCs w:val="20"/>
                <w:highlight w:val="none"/>
                <w:lang w:val="en-US" w:eastAsia="zh-CN"/>
              </w:rPr>
              <w:t>3</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52"/>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1"/>
                <w:position w:val="1"/>
                <w:sz w:val="20"/>
                <w:szCs w:val="20"/>
                <w:highlight w:val="none"/>
              </w:rPr>
              <w:t>累计参编</w:t>
            </w:r>
            <w:r>
              <w:rPr>
                <w:rFonts w:hint="default" w:ascii="Times New Roman" w:hAnsi="Times New Roman" w:eastAsia="Times New Roman" w:cs="Times New Roman"/>
                <w:b w:val="0"/>
                <w:bCs w:val="0"/>
                <w:color w:val="auto"/>
                <w:position w:val="1"/>
                <w:sz w:val="20"/>
                <w:szCs w:val="20"/>
                <w:highlight w:val="none"/>
              </w:rPr>
              <w:t>AI</w:t>
            </w:r>
            <w:r>
              <w:rPr>
                <w:rFonts w:hint="default" w:ascii="Times New Roman" w:hAnsi="Times New Roman" w:eastAsia="FangSong_GB2312" w:cs="Times New Roman"/>
                <w:b w:val="0"/>
                <w:bCs w:val="0"/>
                <w:color w:val="auto"/>
                <w:spacing w:val="1"/>
                <w:position w:val="1"/>
                <w:sz w:val="20"/>
                <w:szCs w:val="20"/>
                <w:highlight w:val="none"/>
              </w:rPr>
              <w:t>领域技术标准数</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202" w:firstLineChars="100"/>
              <w:jc w:val="both"/>
              <w:textAlignment w:val="baseline"/>
              <w:rPr>
                <w:rFonts w:hint="default" w:ascii="Times New Roman" w:hAnsi="Times New Roman" w:eastAsia="FangSong_GB2312" w:cs="Times New Roman"/>
                <w:b w:val="0"/>
                <w:bCs w:val="0"/>
                <w:color w:val="auto"/>
                <w:highlight w:val="none"/>
                <w:lang w:eastAsia="zh-CN"/>
              </w:rPr>
            </w:pPr>
            <w:r>
              <w:rPr>
                <w:rFonts w:hint="default" w:ascii="Times New Roman" w:hAnsi="Times New Roman" w:eastAsia="FangSong_GB2312" w:cs="Times New Roman"/>
                <w:b w:val="0"/>
                <w:bCs w:val="0"/>
                <w:color w:val="auto"/>
                <w:spacing w:val="1"/>
                <w:position w:val="1"/>
                <w:sz w:val="20"/>
                <w:szCs w:val="20"/>
                <w:highlight w:val="none"/>
              </w:rPr>
              <w:t>国际</w:t>
            </w:r>
            <w:r>
              <w:rPr>
                <w:rFonts w:hint="default" w:ascii="Times New Roman" w:hAnsi="Times New Roman" w:eastAsia="宋体" w:cs="Times New Roman"/>
                <w:b w:val="0"/>
                <w:bCs w:val="0"/>
                <w:color w:val="auto"/>
                <w:spacing w:val="1"/>
                <w:position w:val="1"/>
                <w:sz w:val="20"/>
                <w:szCs w:val="20"/>
                <w:highlight w:val="none"/>
                <w:lang w:eastAsia="zh-CN"/>
              </w:rPr>
              <w:t>（）</w:t>
            </w:r>
            <w:r>
              <w:rPr>
                <w:rFonts w:hint="default" w:ascii="Times New Roman" w:hAnsi="Times New Roman" w:eastAsia="FangSong_GB2312" w:cs="Times New Roman"/>
                <w:b w:val="0"/>
                <w:bCs w:val="0"/>
                <w:color w:val="auto"/>
                <w:spacing w:val="1"/>
                <w:position w:val="1"/>
                <w:sz w:val="20"/>
                <w:szCs w:val="20"/>
                <w:highlight w:val="none"/>
              </w:rPr>
              <w:t>国家</w:t>
            </w:r>
            <w:r>
              <w:rPr>
                <w:rFonts w:hint="default" w:ascii="Times New Roman" w:hAnsi="Times New Roman" w:eastAsia="FangSong_GB2312" w:cs="Times New Roman"/>
                <w:b w:val="0"/>
                <w:bCs w:val="0"/>
                <w:color w:val="auto"/>
                <w:spacing w:val="1"/>
                <w:position w:val="1"/>
                <w:sz w:val="20"/>
                <w:szCs w:val="20"/>
                <w:highlight w:val="none"/>
                <w:lang w:eastAsia="zh-CN"/>
              </w:rPr>
              <w:t>（）</w:t>
            </w:r>
            <w:r>
              <w:rPr>
                <w:rFonts w:hint="default" w:ascii="Times New Roman" w:hAnsi="Times New Roman" w:eastAsia="FangSong_GB2312" w:cs="Times New Roman"/>
                <w:b w:val="0"/>
                <w:bCs w:val="0"/>
                <w:color w:val="auto"/>
                <w:spacing w:val="1"/>
                <w:position w:val="1"/>
                <w:sz w:val="20"/>
                <w:szCs w:val="20"/>
                <w:highlight w:val="none"/>
              </w:rPr>
              <w:t>行业</w:t>
            </w:r>
            <w:r>
              <w:rPr>
                <w:rFonts w:hint="default" w:ascii="Times New Roman" w:hAnsi="Times New Roman" w:eastAsia="FangSong_GB2312" w:cs="Times New Roman"/>
                <w:b w:val="0"/>
                <w:bCs w:val="0"/>
                <w:color w:val="auto"/>
                <w:spacing w:val="1"/>
                <w:position w:val="1"/>
                <w:sz w:val="20"/>
                <w:szCs w:val="20"/>
                <w:highlight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z w:val="20"/>
                <w:szCs w:val="20"/>
                <w:highlight w:val="none"/>
                <w:lang w:eastAsia="zh-CN"/>
              </w:rPr>
            </w:pPr>
            <w:r>
              <w:rPr>
                <w:rFonts w:hint="default" w:ascii="Times New Roman" w:hAnsi="Times New Roman" w:eastAsia="宋体" w:cs="Times New Roman"/>
                <w:b w:val="0"/>
                <w:bCs w:val="0"/>
                <w:color w:val="auto"/>
                <w:sz w:val="20"/>
                <w:szCs w:val="20"/>
                <w:highlight w:val="none"/>
                <w:lang w:val="en-US" w:eastAsia="zh-CN"/>
              </w:rPr>
              <w:t>4</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52"/>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Times New Roman" w:cs="Times New Roman"/>
                <w:b w:val="0"/>
                <w:bCs w:val="0"/>
                <w:color w:val="auto"/>
                <w:position w:val="1"/>
                <w:sz w:val="20"/>
                <w:szCs w:val="20"/>
                <w:highlight w:val="none"/>
              </w:rPr>
              <w:t>AI</w:t>
            </w:r>
            <w:r>
              <w:rPr>
                <w:rFonts w:hint="default" w:ascii="Times New Roman" w:hAnsi="Times New Roman" w:eastAsia="FangSong_GB2312" w:cs="Times New Roman"/>
                <w:b w:val="0"/>
                <w:bCs w:val="0"/>
                <w:color w:val="auto"/>
                <w:spacing w:val="1"/>
                <w:position w:val="1"/>
                <w:sz w:val="20"/>
                <w:szCs w:val="20"/>
                <w:highlight w:val="none"/>
              </w:rPr>
              <w:t>领域累计科技奖项</w:t>
            </w:r>
            <w:r>
              <w:rPr>
                <w:rFonts w:hint="default" w:ascii="Times New Roman" w:hAnsi="Times New Roman" w:eastAsia="FangSong_GB2312" w:cs="Times New Roman"/>
                <w:b w:val="0"/>
                <w:bCs w:val="0"/>
                <w:color w:val="auto"/>
                <w:spacing w:val="1"/>
                <w:position w:val="1"/>
                <w:sz w:val="20"/>
                <w:szCs w:val="20"/>
                <w:highlight w:val="none"/>
                <w:lang w:eastAsia="zh-CN"/>
              </w:rPr>
              <w:t>数量</w:t>
            </w:r>
            <w:r>
              <w:rPr>
                <w:rFonts w:hint="default" w:ascii="Times New Roman" w:hAnsi="Times New Roman" w:eastAsia="FangSong_GB2312" w:cs="Times New Roman"/>
                <w:b w:val="0"/>
                <w:bCs w:val="0"/>
                <w:color w:val="auto"/>
                <w:spacing w:val="1"/>
                <w:position w:val="1"/>
                <w:sz w:val="20"/>
                <w:szCs w:val="20"/>
                <w:highlight w:val="none"/>
              </w:rPr>
              <w:t>（国家级</w:t>
            </w:r>
            <w:r>
              <w:rPr>
                <w:rFonts w:hint="default" w:ascii="Times New Roman" w:hAnsi="Times New Roman" w:eastAsia="Times New Roman" w:cs="Times New Roman"/>
                <w:b w:val="0"/>
                <w:bCs w:val="0"/>
                <w:color w:val="auto"/>
                <w:spacing w:val="1"/>
                <w:position w:val="1"/>
                <w:sz w:val="20"/>
                <w:szCs w:val="20"/>
                <w:highlight w:val="none"/>
              </w:rPr>
              <w:t>/</w:t>
            </w:r>
            <w:r>
              <w:rPr>
                <w:rFonts w:hint="default" w:ascii="Times New Roman" w:hAnsi="Times New Roman" w:eastAsia="FangSong_GB2312" w:cs="Times New Roman"/>
                <w:b w:val="0"/>
                <w:bCs w:val="0"/>
                <w:color w:val="auto"/>
                <w:spacing w:val="1"/>
                <w:position w:val="1"/>
                <w:sz w:val="20"/>
                <w:szCs w:val="20"/>
                <w:highlight w:val="none"/>
              </w:rPr>
              <w:t>省级</w:t>
            </w:r>
            <w:r>
              <w:rPr>
                <w:rFonts w:hint="default" w:ascii="Times New Roman" w:hAnsi="Times New Roman" w:eastAsia="Times New Roman" w:cs="Times New Roman"/>
                <w:b w:val="0"/>
                <w:bCs w:val="0"/>
                <w:color w:val="auto"/>
                <w:spacing w:val="1"/>
                <w:position w:val="1"/>
                <w:sz w:val="20"/>
                <w:szCs w:val="20"/>
                <w:highlight w:val="none"/>
              </w:rPr>
              <w:t>/</w:t>
            </w:r>
            <w:r>
              <w:rPr>
                <w:rFonts w:hint="default" w:ascii="Times New Roman" w:hAnsi="Times New Roman" w:eastAsia="FangSong_GB2312" w:cs="Times New Roman"/>
                <w:b w:val="0"/>
                <w:bCs w:val="0"/>
                <w:color w:val="auto"/>
                <w:spacing w:val="1"/>
                <w:position w:val="1"/>
                <w:sz w:val="20"/>
                <w:szCs w:val="20"/>
                <w:highlight w:val="none"/>
              </w:rPr>
              <w:t>市级）</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200" w:firstLineChars="100"/>
              <w:jc w:val="both"/>
              <w:textAlignment w:val="baseline"/>
              <w:rPr>
                <w:rFonts w:hint="default" w:ascii="Times New Roman" w:hAnsi="Times New Roman" w:eastAsia="FangSong_GB2312" w:cs="Times New Roman"/>
                <w:b w:val="0"/>
                <w:bCs w:val="0"/>
                <w:color w:val="auto"/>
                <w:position w:val="1"/>
                <w:sz w:val="20"/>
                <w:szCs w:val="20"/>
                <w:highlight w:val="none"/>
                <w:lang w:eastAsia="zh-CN"/>
              </w:rPr>
            </w:pPr>
            <w:r>
              <w:rPr>
                <w:rFonts w:hint="default" w:ascii="Times New Roman" w:hAnsi="Times New Roman" w:eastAsia="FangSong_GB2312" w:cs="Times New Roman"/>
                <w:b w:val="0"/>
                <w:bCs w:val="0"/>
                <w:color w:val="auto"/>
                <w:position w:val="1"/>
                <w:sz w:val="20"/>
                <w:szCs w:val="20"/>
                <w:highlight w:val="none"/>
              </w:rPr>
              <w:t>国家级</w:t>
            </w:r>
            <w:r>
              <w:rPr>
                <w:rFonts w:hint="default" w:ascii="Times New Roman" w:hAnsi="Times New Roman" w:eastAsia="宋体" w:cs="Times New Roman"/>
                <w:b w:val="0"/>
                <w:bCs w:val="0"/>
                <w:color w:val="auto"/>
                <w:position w:val="1"/>
                <w:sz w:val="20"/>
                <w:szCs w:val="20"/>
                <w:highlight w:val="none"/>
                <w:lang w:eastAsia="zh-CN"/>
              </w:rPr>
              <w:t>（）</w:t>
            </w:r>
            <w:r>
              <w:rPr>
                <w:rFonts w:hint="default" w:ascii="Times New Roman" w:hAnsi="Times New Roman" w:eastAsia="FangSong_GB2312" w:cs="Times New Roman"/>
                <w:b w:val="0"/>
                <w:bCs w:val="0"/>
                <w:color w:val="auto"/>
                <w:position w:val="1"/>
                <w:sz w:val="20"/>
                <w:szCs w:val="20"/>
                <w:highlight w:val="none"/>
              </w:rPr>
              <w:t>省级</w:t>
            </w:r>
            <w:r>
              <w:rPr>
                <w:rFonts w:hint="default" w:ascii="Times New Roman" w:hAnsi="Times New Roman" w:eastAsia="FangSong_GB2312" w:cs="Times New Roman"/>
                <w:b w:val="0"/>
                <w:bCs w:val="0"/>
                <w:color w:val="auto"/>
                <w:position w:val="1"/>
                <w:sz w:val="20"/>
                <w:szCs w:val="20"/>
                <w:highlight w:val="none"/>
                <w:lang w:eastAsia="zh-CN"/>
              </w:rPr>
              <w:t>（）</w:t>
            </w:r>
          </w:p>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200" w:firstLineChars="100"/>
              <w:jc w:val="both"/>
              <w:textAlignment w:val="baseline"/>
              <w:rPr>
                <w:rFonts w:hint="default" w:ascii="Times New Roman" w:hAnsi="Times New Roman" w:cs="Times New Roman"/>
                <w:b w:val="0"/>
                <w:bCs w:val="0"/>
                <w:color w:val="auto"/>
                <w:highlight w:val="none"/>
              </w:rPr>
            </w:pPr>
            <w:r>
              <w:rPr>
                <w:rFonts w:hint="default" w:ascii="Times New Roman" w:hAnsi="Times New Roman" w:eastAsia="FangSong_GB2312" w:cs="Times New Roman"/>
                <w:b w:val="0"/>
                <w:bCs w:val="0"/>
                <w:color w:val="auto"/>
                <w:position w:val="1"/>
                <w:sz w:val="20"/>
                <w:szCs w:val="20"/>
                <w:highlight w:val="none"/>
              </w:rPr>
              <w:t>市级</w:t>
            </w:r>
            <w:r>
              <w:rPr>
                <w:rFonts w:hint="default" w:ascii="Times New Roman" w:hAnsi="Times New Roman" w:eastAsia="FangSong_GB2312" w:cs="Times New Roman"/>
                <w:b w:val="0"/>
                <w:bCs w:val="0"/>
                <w:color w:val="auto"/>
                <w:position w:val="1"/>
                <w:sz w:val="20"/>
                <w:szCs w:val="20"/>
                <w:highlight w:val="none"/>
                <w:lang w:eastAsia="zh-CN"/>
              </w:rPr>
              <w:t>及以下（）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z w:val="20"/>
                <w:szCs w:val="20"/>
                <w:highlight w:val="none"/>
                <w:lang w:eastAsia="zh-CN"/>
              </w:rPr>
            </w:pPr>
            <w:r>
              <w:rPr>
                <w:rFonts w:hint="default" w:ascii="Times New Roman" w:hAnsi="Times New Roman" w:eastAsia="宋体" w:cs="Times New Roman"/>
                <w:b w:val="0"/>
                <w:bCs w:val="0"/>
                <w:color w:val="auto"/>
                <w:spacing w:val="-6"/>
                <w:sz w:val="20"/>
                <w:szCs w:val="20"/>
                <w:highlight w:val="none"/>
                <w:lang w:val="en-US" w:eastAsia="zh-CN"/>
              </w:rPr>
              <w:t>5</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8"/>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position w:val="1"/>
                <w:sz w:val="20"/>
                <w:szCs w:val="20"/>
                <w:highlight w:val="none"/>
              </w:rPr>
              <w:t>创新中心、研究中心、实验室等研究机构</w:t>
            </w:r>
            <w:r>
              <w:rPr>
                <w:rFonts w:hint="default" w:ascii="Times New Roman" w:hAnsi="Times New Roman" w:eastAsia="FangSong_GB2312" w:cs="Times New Roman"/>
                <w:b w:val="0"/>
                <w:bCs w:val="0"/>
                <w:color w:val="auto"/>
                <w:position w:val="1"/>
                <w:sz w:val="20"/>
                <w:szCs w:val="20"/>
                <w:highlight w:val="none"/>
                <w:lang w:eastAsia="zh-CN"/>
              </w:rPr>
              <w:t>数量</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200" w:firstLineChars="100"/>
              <w:jc w:val="both"/>
              <w:textAlignment w:val="baseline"/>
              <w:rPr>
                <w:rFonts w:hint="default" w:ascii="Times New Roman" w:hAnsi="Times New Roman" w:eastAsia="FangSong_GB2312" w:cs="Times New Roman"/>
                <w:b w:val="0"/>
                <w:bCs w:val="0"/>
                <w:color w:val="auto"/>
                <w:position w:val="1"/>
                <w:sz w:val="20"/>
                <w:szCs w:val="20"/>
                <w:highlight w:val="none"/>
                <w:lang w:eastAsia="zh-CN"/>
              </w:rPr>
            </w:pPr>
            <w:r>
              <w:rPr>
                <w:rFonts w:hint="default" w:ascii="Times New Roman" w:hAnsi="Times New Roman" w:eastAsia="FangSong_GB2312" w:cs="Times New Roman"/>
                <w:b w:val="0"/>
                <w:bCs w:val="0"/>
                <w:color w:val="auto"/>
                <w:position w:val="1"/>
                <w:sz w:val="20"/>
                <w:szCs w:val="20"/>
                <w:highlight w:val="none"/>
              </w:rPr>
              <w:t>国家级</w:t>
            </w:r>
            <w:r>
              <w:rPr>
                <w:rFonts w:hint="default" w:ascii="Times New Roman" w:hAnsi="Times New Roman" w:eastAsia="宋体" w:cs="Times New Roman"/>
                <w:b w:val="0"/>
                <w:bCs w:val="0"/>
                <w:color w:val="auto"/>
                <w:position w:val="1"/>
                <w:sz w:val="20"/>
                <w:szCs w:val="20"/>
                <w:highlight w:val="none"/>
                <w:lang w:eastAsia="zh-CN"/>
              </w:rPr>
              <w:t>（）</w:t>
            </w:r>
            <w:r>
              <w:rPr>
                <w:rFonts w:hint="default" w:ascii="Times New Roman" w:hAnsi="Times New Roman" w:eastAsia="FangSong_GB2312" w:cs="Times New Roman"/>
                <w:b w:val="0"/>
                <w:bCs w:val="0"/>
                <w:color w:val="auto"/>
                <w:position w:val="1"/>
                <w:sz w:val="20"/>
                <w:szCs w:val="20"/>
                <w:highlight w:val="none"/>
              </w:rPr>
              <w:t>省级</w:t>
            </w:r>
            <w:r>
              <w:rPr>
                <w:rFonts w:hint="default" w:ascii="Times New Roman" w:hAnsi="Times New Roman" w:eastAsia="FangSong_GB2312" w:cs="Times New Roman"/>
                <w:b w:val="0"/>
                <w:bCs w:val="0"/>
                <w:color w:val="auto"/>
                <w:position w:val="1"/>
                <w:sz w:val="20"/>
                <w:szCs w:val="20"/>
                <w:highlight w:val="none"/>
                <w:lang w:eastAsia="zh-CN"/>
              </w:rPr>
              <w:t>（）</w:t>
            </w:r>
          </w:p>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200" w:firstLineChars="100"/>
              <w:jc w:val="both"/>
              <w:textAlignment w:val="baseline"/>
              <w:rPr>
                <w:rFonts w:hint="default" w:ascii="Times New Roman" w:hAnsi="Times New Roman" w:cs="Times New Roman"/>
                <w:b w:val="0"/>
                <w:bCs w:val="0"/>
                <w:color w:val="auto"/>
                <w:highlight w:val="none"/>
              </w:rPr>
            </w:pPr>
            <w:r>
              <w:rPr>
                <w:rFonts w:hint="default" w:ascii="Times New Roman" w:hAnsi="Times New Roman" w:eastAsia="FangSong_GB2312" w:cs="Times New Roman"/>
                <w:b w:val="0"/>
                <w:bCs w:val="0"/>
                <w:color w:val="auto"/>
                <w:position w:val="1"/>
                <w:sz w:val="20"/>
                <w:szCs w:val="20"/>
                <w:highlight w:val="none"/>
              </w:rPr>
              <w:t>市级</w:t>
            </w:r>
            <w:r>
              <w:rPr>
                <w:rFonts w:hint="default" w:ascii="Times New Roman" w:hAnsi="Times New Roman" w:eastAsia="FangSong_GB2312" w:cs="Times New Roman"/>
                <w:b w:val="0"/>
                <w:bCs w:val="0"/>
                <w:color w:val="auto"/>
                <w:position w:val="1"/>
                <w:sz w:val="20"/>
                <w:szCs w:val="20"/>
                <w:highlight w:val="none"/>
                <w:lang w:eastAsia="zh-CN"/>
              </w:rPr>
              <w:t>及以下（）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z w:val="20"/>
                <w:szCs w:val="20"/>
                <w:highlight w:val="none"/>
                <w:lang w:eastAsia="zh-CN"/>
              </w:rPr>
            </w:pPr>
            <w:r>
              <w:rPr>
                <w:rFonts w:hint="default" w:ascii="Times New Roman" w:hAnsi="Times New Roman" w:eastAsia="宋体" w:cs="Times New Roman"/>
                <w:b w:val="0"/>
                <w:bCs w:val="0"/>
                <w:color w:val="auto"/>
                <w:spacing w:val="-6"/>
                <w:sz w:val="20"/>
                <w:szCs w:val="20"/>
                <w:highlight w:val="none"/>
                <w:lang w:val="en-US" w:eastAsia="zh-CN"/>
              </w:rPr>
              <w:t>6</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8"/>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z w:val="20"/>
                <w:szCs w:val="20"/>
                <w:highlight w:val="none"/>
              </w:rPr>
              <w:t>获得国家</w:t>
            </w:r>
            <w:r>
              <w:rPr>
                <w:rFonts w:hint="default" w:ascii="Times New Roman" w:hAnsi="Times New Roman" w:eastAsia="FangSong_GB2312" w:cs="Times New Roman"/>
                <w:b w:val="0"/>
                <w:bCs w:val="0"/>
                <w:color w:val="auto"/>
                <w:sz w:val="20"/>
                <w:szCs w:val="20"/>
                <w:highlight w:val="none"/>
                <w:lang w:eastAsia="zh-CN"/>
              </w:rPr>
              <w:t>支持</w:t>
            </w:r>
            <w:r>
              <w:rPr>
                <w:rFonts w:hint="default" w:ascii="Times New Roman" w:hAnsi="Times New Roman" w:eastAsia="FangSong_GB2312" w:cs="Times New Roman"/>
                <w:b w:val="0"/>
                <w:bCs w:val="0"/>
                <w:color w:val="auto"/>
                <w:sz w:val="20"/>
                <w:szCs w:val="20"/>
                <w:highlight w:val="none"/>
              </w:rPr>
              <w:t>经费金额（万元）</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z w:val="20"/>
                <w:szCs w:val="20"/>
                <w:highlight w:val="none"/>
                <w:lang w:eastAsia="zh-CN"/>
              </w:rPr>
            </w:pPr>
            <w:r>
              <w:rPr>
                <w:rFonts w:hint="default" w:ascii="Times New Roman" w:hAnsi="Times New Roman" w:eastAsia="宋体" w:cs="Times New Roman"/>
                <w:b w:val="0"/>
                <w:bCs w:val="0"/>
                <w:color w:val="auto"/>
                <w:spacing w:val="-6"/>
                <w:sz w:val="20"/>
                <w:szCs w:val="20"/>
                <w:highlight w:val="none"/>
                <w:lang w:val="en-US" w:eastAsia="zh-CN"/>
              </w:rPr>
              <w:t>7</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8"/>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z w:val="20"/>
                <w:szCs w:val="20"/>
                <w:highlight w:val="none"/>
              </w:rPr>
              <w:t>获得省级</w:t>
            </w:r>
            <w:r>
              <w:rPr>
                <w:rFonts w:hint="default" w:ascii="Times New Roman" w:hAnsi="Times New Roman" w:eastAsia="FangSong_GB2312" w:cs="Times New Roman"/>
                <w:b w:val="0"/>
                <w:bCs w:val="0"/>
                <w:color w:val="auto"/>
                <w:sz w:val="20"/>
                <w:szCs w:val="20"/>
                <w:highlight w:val="none"/>
                <w:lang w:eastAsia="zh-CN"/>
              </w:rPr>
              <w:t>支持</w:t>
            </w:r>
            <w:r>
              <w:rPr>
                <w:rFonts w:hint="default" w:ascii="Times New Roman" w:hAnsi="Times New Roman" w:eastAsia="FangSong_GB2312" w:cs="Times New Roman"/>
                <w:b w:val="0"/>
                <w:bCs w:val="0"/>
                <w:color w:val="auto"/>
                <w:sz w:val="20"/>
                <w:szCs w:val="20"/>
                <w:highlight w:val="none"/>
              </w:rPr>
              <w:t>经费金额（万元）</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z w:val="20"/>
                <w:szCs w:val="20"/>
                <w:highlight w:val="none"/>
                <w:lang w:eastAsia="zh-CN"/>
              </w:rPr>
            </w:pPr>
            <w:r>
              <w:rPr>
                <w:rFonts w:hint="default" w:ascii="Times New Roman" w:hAnsi="Times New Roman" w:eastAsia="宋体" w:cs="Times New Roman"/>
                <w:b w:val="0"/>
                <w:bCs w:val="0"/>
                <w:color w:val="auto"/>
                <w:spacing w:val="-6"/>
                <w:sz w:val="20"/>
                <w:szCs w:val="20"/>
                <w:highlight w:val="none"/>
                <w:lang w:val="en-US" w:eastAsia="zh-CN"/>
              </w:rPr>
              <w:t>8</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9"/>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z w:val="20"/>
                <w:szCs w:val="20"/>
                <w:highlight w:val="none"/>
              </w:rPr>
              <w:t>本项目直接</w:t>
            </w:r>
            <w:r>
              <w:rPr>
                <w:rFonts w:hint="default" w:ascii="Times New Roman" w:hAnsi="Times New Roman" w:eastAsia="FangSong_GB2312" w:cs="Times New Roman"/>
                <w:b w:val="0"/>
                <w:bCs w:val="0"/>
                <w:color w:val="auto"/>
                <w:sz w:val="20"/>
                <w:szCs w:val="20"/>
                <w:highlight w:val="none"/>
                <w:lang w:eastAsia="zh-CN"/>
              </w:rPr>
              <w:t>产生的</w:t>
            </w:r>
            <w:r>
              <w:rPr>
                <w:rFonts w:hint="default" w:ascii="Times New Roman" w:hAnsi="Times New Roman" w:eastAsia="FangSong_GB2312" w:cs="Times New Roman"/>
                <w:b w:val="0"/>
                <w:bCs w:val="0"/>
                <w:color w:val="auto"/>
                <w:spacing w:val="1"/>
                <w:sz w:val="20"/>
                <w:szCs w:val="20"/>
                <w:highlight w:val="none"/>
              </w:rPr>
              <w:t>发明专利授权数</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b w:val="0"/>
                <w:bCs w:val="0"/>
                <w:color w:val="auto"/>
                <w:spacing w:val="-6"/>
                <w:sz w:val="20"/>
                <w:szCs w:val="20"/>
                <w:highlight w:val="none"/>
                <w:lang w:val="en-US" w:eastAsia="zh-CN"/>
              </w:rPr>
            </w:pPr>
            <w:r>
              <w:rPr>
                <w:rFonts w:hint="default" w:ascii="Times New Roman" w:hAnsi="Times New Roman" w:eastAsia="宋体" w:cs="Times New Roman"/>
                <w:b w:val="0"/>
                <w:bCs w:val="0"/>
                <w:color w:val="auto"/>
                <w:spacing w:val="-6"/>
                <w:sz w:val="20"/>
                <w:szCs w:val="20"/>
                <w:highlight w:val="none"/>
                <w:lang w:val="en-US" w:eastAsia="zh-CN"/>
              </w:rPr>
              <w:t>9</w:t>
            </w:r>
          </w:p>
        </w:tc>
        <w:tc>
          <w:tcPr>
            <w:tcW w:w="519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9"/>
              <w:jc w:val="both"/>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z w:val="20"/>
                <w:szCs w:val="20"/>
                <w:highlight w:val="none"/>
              </w:rPr>
              <w:t>本项目直接</w:t>
            </w:r>
            <w:r>
              <w:rPr>
                <w:rFonts w:hint="default" w:ascii="Times New Roman" w:hAnsi="Times New Roman" w:eastAsia="FangSong_GB2312" w:cs="Times New Roman"/>
                <w:b w:val="0"/>
                <w:bCs w:val="0"/>
                <w:color w:val="auto"/>
                <w:sz w:val="20"/>
                <w:szCs w:val="20"/>
                <w:highlight w:val="none"/>
                <w:lang w:eastAsia="zh-CN"/>
              </w:rPr>
              <w:t>产生的</w:t>
            </w:r>
            <w:r>
              <w:rPr>
                <w:rFonts w:hint="default" w:ascii="Times New Roman" w:hAnsi="Times New Roman" w:eastAsia="FangSong_GB2312" w:cs="Times New Roman"/>
                <w:b w:val="0"/>
                <w:bCs w:val="0"/>
                <w:color w:val="auto"/>
                <w:spacing w:val="1"/>
                <w:sz w:val="20"/>
                <w:szCs w:val="20"/>
                <w:highlight w:val="none"/>
              </w:rPr>
              <w:t>软件著作权数</w:t>
            </w:r>
          </w:p>
        </w:tc>
        <w:tc>
          <w:tcPr>
            <w:tcW w:w="27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5" w:hRule="atLeast"/>
          <w:jc w:val="center"/>
        </w:trPr>
        <w:tc>
          <w:tcPr>
            <w:tcW w:w="80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2"/>
                <w:sz w:val="20"/>
                <w:szCs w:val="20"/>
                <w:highlight w:val="none"/>
              </w:rPr>
              <w:t>备注</w:t>
            </w:r>
          </w:p>
        </w:tc>
        <w:tc>
          <w:tcPr>
            <w:tcW w:w="7931" w:type="dxa"/>
            <w:gridSpan w:val="2"/>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cs="Times New Roman"/>
                <w:b w:val="0"/>
                <w:bCs w:val="0"/>
                <w:color w:val="auto"/>
                <w:highlight w:val="none"/>
              </w:rPr>
            </w:pP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bookmarkStart w:id="4" w:name="bookmark10"/>
      <w:bookmarkEnd w:id="4"/>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pacing w:val="5"/>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z w:val="30"/>
          <w:szCs w:val="30"/>
          <w:highlight w:val="none"/>
        </w:rPr>
      </w:pPr>
      <w:r>
        <w:rPr>
          <w:rFonts w:hint="default" w:ascii="Times New Roman" w:hAnsi="Times New Roman" w:eastAsia="国标黑体" w:cs="Times New Roman"/>
          <w:b w:val="0"/>
          <w:bCs w:val="0"/>
          <w:color w:val="auto"/>
          <w:spacing w:val="5"/>
          <w:sz w:val="30"/>
          <w:szCs w:val="30"/>
          <w:highlight w:val="none"/>
        </w:rPr>
        <w:t>四、人工智能工业大模型方向（</w:t>
      </w:r>
      <w:r>
        <w:rPr>
          <w:rFonts w:hint="default" w:ascii="Times New Roman" w:hAnsi="Times New Roman" w:eastAsia="楷体_GB2312" w:cs="Times New Roman"/>
          <w:b w:val="0"/>
          <w:bCs w:val="0"/>
          <w:color w:val="auto"/>
          <w:spacing w:val="6"/>
          <w:sz w:val="28"/>
          <w:szCs w:val="28"/>
          <w:highlight w:val="none"/>
        </w:rPr>
        <w:t>其他方向不需填写</w:t>
      </w:r>
      <w:r>
        <w:rPr>
          <w:rFonts w:hint="default" w:ascii="Times New Roman" w:hAnsi="Times New Roman" w:eastAsia="国标黑体" w:cs="Times New Roman"/>
          <w:b w:val="0"/>
          <w:bCs w:val="0"/>
          <w:color w:val="auto"/>
          <w:spacing w:val="5"/>
          <w:sz w:val="30"/>
          <w:szCs w:val="30"/>
          <w:highlight w:val="none"/>
        </w:rPr>
        <w:t>）</w:t>
      </w:r>
    </w:p>
    <w:tbl>
      <w:tblPr>
        <w:tblStyle w:val="12"/>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53"/>
        <w:gridCol w:w="2035"/>
        <w:gridCol w:w="2632"/>
        <w:gridCol w:w="217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77"/>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工业大模型名称</w:t>
            </w:r>
          </w:p>
        </w:tc>
        <w:tc>
          <w:tcPr>
            <w:tcW w:w="6845" w:type="dxa"/>
            <w:gridSpan w:val="3"/>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适用的工业场景</w:t>
            </w:r>
          </w:p>
        </w:tc>
        <w:tc>
          <w:tcPr>
            <w:tcW w:w="6845"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5"/>
              <w:jc w:val="center"/>
              <w:textAlignment w:val="baseline"/>
              <w:rPr>
                <w:rFonts w:hint="default" w:ascii="Times New Roman" w:hAnsi="Times New Roman" w:eastAsia="国标黑体" w:cs="Times New Roman"/>
                <w:b w:val="0"/>
                <w:bCs w:val="0"/>
                <w:color w:val="auto"/>
                <w:spacing w:val="-1"/>
                <w:sz w:val="20"/>
                <w:szCs w:val="20"/>
                <w:highlight w:val="none"/>
              </w:rPr>
            </w:pP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研发创新</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制造生产</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品牌建设</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市场销售</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运维服务</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供应链</w:t>
            </w:r>
            <w:r>
              <w:rPr>
                <w:rFonts w:hint="default" w:ascii="Times New Roman" w:hAnsi="Times New Roman" w:eastAsia="国标黑体" w:cs="Times New Roman"/>
                <w:b w:val="0"/>
                <w:bCs w:val="0"/>
                <w:color w:val="auto"/>
                <w:spacing w:val="-1"/>
                <w:sz w:val="20"/>
                <w:szCs w:val="20"/>
                <w:highlight w:val="none"/>
              </w:rPr>
              <w:t>管理</w:t>
            </w:r>
          </w:p>
          <w:p>
            <w:pPr>
              <w:keepNext w:val="0"/>
              <w:keepLines w:val="0"/>
              <w:pageBreakBefore w:val="0"/>
              <w:widowControl/>
              <w:kinsoku/>
              <w:wordWrap/>
              <w:overflowPunct/>
              <w:topLinePunct w:val="0"/>
              <w:autoSpaceDE w:val="0"/>
              <w:autoSpaceDN w:val="0"/>
              <w:bidi w:val="0"/>
              <w:adjustRightInd w:val="0"/>
              <w:snapToGrid w:val="0"/>
              <w:spacing w:line="240" w:lineRule="auto"/>
              <w:ind w:left="65"/>
              <w:jc w:val="center"/>
              <w:textAlignment w:val="baseline"/>
              <w:rPr>
                <w:rFonts w:hint="default" w:ascii="Times New Roman" w:hAnsi="Times New Roman" w:eastAsia="国标黑体" w:cs="Times New Roman"/>
                <w:b w:val="0"/>
                <w:bCs w:val="0"/>
                <w:color w:val="auto"/>
                <w:sz w:val="20"/>
                <w:szCs w:val="20"/>
                <w:highlight w:val="none"/>
                <w:lang w:eastAsia="zh-CN"/>
              </w:rPr>
            </w:pP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其他</w:t>
            </w:r>
            <w:r>
              <w:rPr>
                <w:rFonts w:hint="default"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u w:val="single"/>
                <w:lang w:val="en-US" w:eastAsia="zh-CN"/>
              </w:rPr>
              <w:t xml:space="preserve">          </w:t>
            </w:r>
            <w:r>
              <w:rPr>
                <w:rFonts w:hint="default" w:ascii="Times New Roman" w:hAnsi="Times New Roman" w:eastAsia="国标黑体" w:cs="Times New Roman"/>
                <w:b w:val="0"/>
                <w:bCs w:val="0"/>
                <w:color w:val="auto"/>
                <w:spacing w:val="-2"/>
                <w:sz w:val="20"/>
                <w:szCs w:val="20"/>
                <w:highlight w:val="none"/>
                <w:u w:val="none"/>
                <w:lang w:val="en-US" w:eastAsia="zh-CN"/>
              </w:rPr>
              <w:t>场景名称须与前五项同一维度</w:t>
            </w:r>
            <w:r>
              <w:rPr>
                <w:rFonts w:hint="default" w:ascii="Times New Roman" w:hAnsi="Times New Roman" w:eastAsia="国标黑体" w:cs="Times New Roman"/>
                <w:b w:val="0"/>
                <w:bCs w:val="0"/>
                <w:color w:val="auto"/>
                <w:spacing w:val="-2"/>
                <w:sz w:val="20"/>
                <w:szCs w:val="20"/>
                <w:highlight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215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r>
              <w:rPr>
                <w:rFonts w:hint="default" w:ascii="Times New Roman" w:hAnsi="Times New Roman" w:eastAsia="国标黑体" w:cs="Times New Roman"/>
                <w:b w:val="0"/>
                <w:bCs w:val="0"/>
                <w:color w:val="auto"/>
                <w:highlight w:val="none"/>
              </w:rPr>
              <w:t>大模型类型</w:t>
            </w:r>
          </w:p>
        </w:tc>
        <w:tc>
          <w:tcPr>
            <w:tcW w:w="6845" w:type="dxa"/>
            <w:gridSpan w:val="3"/>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ind w:firstLine="210" w:firstLineChars="100"/>
              <w:jc w:val="center"/>
              <w:textAlignment w:val="baseline"/>
              <w:rPr>
                <w:rFonts w:hint="default" w:ascii="Times New Roman" w:hAnsi="Times New Roman" w:eastAsia="国标黑体" w:cs="Times New Roman"/>
                <w:b w:val="0"/>
                <w:bCs w:val="0"/>
                <w:color w:val="auto"/>
                <w:highlight w:val="none"/>
                <w:u w:val="single"/>
                <w:lang w:val="en-US" w:eastAsia="zh-CN"/>
              </w:rPr>
            </w:pPr>
            <w:r>
              <w:rPr>
                <w:rFonts w:hint="eastAsia" w:ascii="Times New Roman" w:hAnsi="Times New Roman" w:eastAsia="国标黑体" w:cs="Times New Roman"/>
                <w:b w:val="0"/>
                <w:bCs w:val="0"/>
                <w:color w:val="auto"/>
                <w:highlight w:val="none"/>
                <w:lang w:eastAsia="zh-CN"/>
              </w:rPr>
              <w:t>□</w:t>
            </w:r>
            <w:r>
              <w:rPr>
                <w:rFonts w:hint="default" w:ascii="Times New Roman" w:hAnsi="Times New Roman" w:eastAsia="国标黑体" w:cs="Times New Roman"/>
                <w:b w:val="0"/>
                <w:bCs w:val="0"/>
                <w:color w:val="auto"/>
                <w:highlight w:val="none"/>
                <w:lang w:eastAsia="zh-CN"/>
              </w:rPr>
              <w:t>语言大模型</w:t>
            </w:r>
            <w:r>
              <w:rPr>
                <w:rFonts w:hint="eastAsia" w:ascii="Times New Roman" w:hAnsi="Times New Roman" w:eastAsia="国标黑体" w:cs="Times New Roman"/>
                <w:b w:val="0"/>
                <w:bCs w:val="0"/>
                <w:color w:val="auto"/>
                <w:highlight w:val="none"/>
                <w:lang w:val="en-US" w:eastAsia="zh-CN"/>
              </w:rPr>
              <w:t xml:space="preserve"> </w:t>
            </w:r>
            <w:r>
              <w:rPr>
                <w:rFonts w:hint="eastAsia" w:ascii="Times New Roman" w:hAnsi="Times New Roman" w:eastAsia="国标黑体" w:cs="Times New Roman"/>
                <w:b w:val="0"/>
                <w:bCs w:val="0"/>
                <w:color w:val="auto"/>
                <w:highlight w:val="none"/>
                <w:lang w:eastAsia="zh-CN"/>
              </w:rPr>
              <w:t>□</w:t>
            </w:r>
            <w:r>
              <w:rPr>
                <w:rFonts w:hint="default" w:ascii="Times New Roman" w:hAnsi="Times New Roman" w:eastAsia="国标黑体" w:cs="Times New Roman"/>
                <w:b w:val="0"/>
                <w:bCs w:val="0"/>
                <w:color w:val="auto"/>
                <w:highlight w:val="none"/>
                <w:lang w:eastAsia="zh-CN"/>
              </w:rPr>
              <w:t>视觉大模型</w:t>
            </w:r>
            <w:r>
              <w:rPr>
                <w:rFonts w:hint="eastAsia" w:ascii="Times New Roman" w:hAnsi="Times New Roman" w:eastAsia="国标黑体" w:cs="Times New Roman"/>
                <w:b w:val="0"/>
                <w:bCs w:val="0"/>
                <w:color w:val="auto"/>
                <w:highlight w:val="none"/>
                <w:lang w:val="en-US" w:eastAsia="zh-CN"/>
              </w:rPr>
              <w:t xml:space="preserve"> </w:t>
            </w:r>
            <w:r>
              <w:rPr>
                <w:rFonts w:hint="eastAsia" w:ascii="Times New Roman" w:hAnsi="Times New Roman" w:eastAsia="国标黑体" w:cs="Times New Roman"/>
                <w:b w:val="0"/>
                <w:bCs w:val="0"/>
                <w:color w:val="auto"/>
                <w:highlight w:val="none"/>
                <w:lang w:eastAsia="zh-CN"/>
              </w:rPr>
              <w:t>□</w:t>
            </w:r>
            <w:r>
              <w:rPr>
                <w:rFonts w:hint="default" w:ascii="Times New Roman" w:hAnsi="Times New Roman" w:eastAsia="国标黑体" w:cs="Times New Roman"/>
                <w:b w:val="0"/>
                <w:bCs w:val="0"/>
                <w:color w:val="auto"/>
                <w:highlight w:val="none"/>
                <w:lang w:eastAsia="zh-CN"/>
              </w:rPr>
              <w:t>多模态大模型</w:t>
            </w:r>
            <w:r>
              <w:rPr>
                <w:rFonts w:hint="eastAsia" w:ascii="Times New Roman" w:hAnsi="Times New Roman" w:eastAsia="国标黑体" w:cs="Times New Roman"/>
                <w:b w:val="0"/>
                <w:bCs w:val="0"/>
                <w:color w:val="auto"/>
                <w:highlight w:val="none"/>
                <w:lang w:val="en-US" w:eastAsia="zh-CN"/>
              </w:rPr>
              <w:t xml:space="preserve"> </w:t>
            </w:r>
            <w:r>
              <w:rPr>
                <w:rFonts w:hint="eastAsia" w:ascii="Times New Roman" w:hAnsi="Times New Roman" w:eastAsia="国标黑体" w:cs="Times New Roman"/>
                <w:b w:val="0"/>
                <w:bCs w:val="0"/>
                <w:color w:val="auto"/>
                <w:highlight w:val="none"/>
                <w:lang w:eastAsia="zh-CN"/>
              </w:rPr>
              <w:t>□</w:t>
            </w:r>
            <w:r>
              <w:rPr>
                <w:rFonts w:hint="default" w:ascii="Times New Roman" w:hAnsi="Times New Roman" w:eastAsia="国标黑体" w:cs="Times New Roman"/>
                <w:b w:val="0"/>
                <w:bCs w:val="0"/>
                <w:color w:val="auto"/>
                <w:highlight w:val="none"/>
                <w:lang w:eastAsia="zh-CN"/>
              </w:rPr>
              <w:t>其他：</w:t>
            </w:r>
            <w:r>
              <w:rPr>
                <w:rFonts w:hint="eastAsia" w:ascii="Times New Roman" w:hAnsi="Times New Roman" w:eastAsia="国标黑体" w:cs="Times New Roman"/>
                <w:b w:val="0"/>
                <w:bCs w:val="0"/>
                <w:color w:val="auto"/>
                <w:highlight w:val="none"/>
                <w:u w:val="single"/>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273"/>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模型参数量（亿）</w:t>
            </w:r>
          </w:p>
        </w:tc>
        <w:tc>
          <w:tcPr>
            <w:tcW w:w="203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国标黑体" w:hAnsi="国标黑体" w:eastAsia="国标黑体" w:cs="国标黑体"/>
                <w:b w:val="0"/>
                <w:bCs w:val="0"/>
                <w:color w:val="auto"/>
                <w:highlight w:val="none"/>
              </w:rPr>
            </w:pPr>
          </w:p>
        </w:tc>
        <w:tc>
          <w:tcPr>
            <w:tcW w:w="2632"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国标黑体" w:hAnsi="国标黑体" w:eastAsia="国标黑体" w:cs="国标黑体"/>
                <w:color w:val="auto"/>
                <w:highlight w:val="none"/>
              </w:rPr>
            </w:pPr>
            <w:r>
              <w:rPr>
                <w:rFonts w:hint="eastAsia" w:ascii="国标黑体" w:hAnsi="国标黑体" w:eastAsia="国标黑体" w:cs="国标黑体"/>
                <w:color w:val="auto"/>
                <w:highlight w:val="none"/>
              </w:rPr>
              <w:t>兼容算力</w:t>
            </w:r>
            <w:r>
              <w:rPr>
                <w:rFonts w:hint="eastAsia" w:ascii="国标黑体" w:hAnsi="国标黑体" w:eastAsia="国标黑体" w:cs="国标黑体"/>
                <w:color w:val="auto"/>
                <w:highlight w:val="none"/>
                <w:lang w:eastAsia="zh-CN"/>
              </w:rPr>
              <w:t>芯片</w:t>
            </w:r>
            <w:r>
              <w:rPr>
                <w:rFonts w:hint="eastAsia" w:ascii="国标黑体" w:hAnsi="国标黑体" w:eastAsia="国标黑体" w:cs="国标黑体"/>
                <w:color w:val="auto"/>
                <w:highlight w:val="none"/>
              </w:rPr>
              <w:t>品牌型号</w:t>
            </w:r>
          </w:p>
          <w:p>
            <w:pPr>
              <w:pStyle w:val="2"/>
              <w:jc w:val="center"/>
              <w:rPr>
                <w:rFonts w:hint="eastAsia" w:ascii="国标黑体" w:hAnsi="国标黑体" w:eastAsia="国标黑体" w:cs="国标黑体"/>
                <w:color w:val="auto"/>
                <w:highlight w:val="none"/>
                <w:lang w:val="en-US" w:eastAsia="zh-CN"/>
              </w:rPr>
            </w:pPr>
            <w:r>
              <w:rPr>
                <w:rFonts w:hint="eastAsia" w:ascii="国标黑体" w:hAnsi="国标黑体" w:eastAsia="国标黑体" w:cs="国标黑体"/>
                <w:b w:val="0"/>
                <w:bCs w:val="0"/>
                <w:color w:val="auto"/>
                <w:sz w:val="20"/>
                <w:szCs w:val="20"/>
                <w:highlight w:val="none"/>
                <w:lang w:val="en-US" w:eastAsia="zh-CN"/>
              </w:rPr>
              <w:t>(</w:t>
            </w:r>
            <w:r>
              <w:rPr>
                <w:rFonts w:hint="eastAsia" w:ascii="国标黑体" w:hAnsi="国标黑体" w:eastAsia="国标黑体" w:cs="国标黑体"/>
                <w:b w:val="0"/>
                <w:bCs w:val="0"/>
                <w:color w:val="auto"/>
                <w:sz w:val="18"/>
                <w:szCs w:val="18"/>
                <w:highlight w:val="none"/>
                <w:lang w:val="en-US" w:eastAsia="zh-CN"/>
              </w:rPr>
              <w:t>如：昇腾910、NVIDIA H200</w:t>
            </w:r>
            <w:r>
              <w:rPr>
                <w:rFonts w:hint="eastAsia" w:ascii="国标黑体" w:hAnsi="国标黑体" w:eastAsia="国标黑体" w:cs="国标黑体"/>
                <w:b w:val="0"/>
                <w:bCs w:val="0"/>
                <w:color w:val="auto"/>
                <w:sz w:val="20"/>
                <w:szCs w:val="20"/>
                <w:highlight w:val="none"/>
                <w:lang w:val="en-US" w:eastAsia="zh-CN"/>
              </w:rPr>
              <w:t>)</w:t>
            </w:r>
          </w:p>
        </w:tc>
        <w:tc>
          <w:tcPr>
            <w:tcW w:w="217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187" w:right="61" w:hanging="109"/>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是否建设标准化数据集</w:t>
            </w:r>
            <w:r>
              <w:rPr>
                <w:rFonts w:hint="default" w:ascii="Times New Roman" w:hAnsi="Times New Roman" w:eastAsia="国标黑体" w:cs="Times New Roman"/>
                <w:b w:val="0"/>
                <w:bCs w:val="0"/>
                <w:color w:val="auto"/>
                <w:spacing w:val="-1"/>
                <w:sz w:val="20"/>
                <w:szCs w:val="20"/>
                <w:highlight w:val="none"/>
              </w:rPr>
              <w:t>（需提供佐证材料）</w:t>
            </w:r>
          </w:p>
        </w:tc>
        <w:tc>
          <w:tcPr>
            <w:tcW w:w="6845"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5" w:firstLine="196" w:firstLineChars="100"/>
              <w:jc w:val="center"/>
              <w:textAlignment w:val="baseline"/>
              <w:rPr>
                <w:rFonts w:hint="default" w:ascii="Times New Roman" w:hAnsi="Times New Roman" w:eastAsia="国标黑体" w:cs="Times New Roman"/>
                <w:b w:val="0"/>
                <w:bCs w:val="0"/>
                <w:color w:val="auto"/>
                <w:sz w:val="20"/>
                <w:szCs w:val="20"/>
                <w:highlight w:val="none"/>
              </w:rPr>
            </w:pP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否</w:t>
            </w: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是，规模为</w:t>
            </w:r>
            <w:r>
              <w:rPr>
                <w:rFonts w:hint="default" w:ascii="Times New Roman" w:hAnsi="Times New Roman" w:eastAsia="国标黑体" w:cs="Times New Roman"/>
                <w:b w:val="0"/>
                <w:bCs w:val="0"/>
                <w:color w:val="auto"/>
                <w:spacing w:val="-16"/>
                <w:sz w:val="20"/>
                <w:szCs w:val="20"/>
                <w:highlight w:val="none"/>
              </w:rPr>
              <w:t>（</w:t>
            </w:r>
            <w:r>
              <w:rPr>
                <w:rFonts w:hint="default" w:ascii="Times New Roman" w:hAnsi="Times New Roman" w:eastAsia="国标黑体" w:cs="Times New Roman"/>
                <w:b w:val="0"/>
                <w:bCs w:val="0"/>
                <w:color w:val="auto"/>
                <w:spacing w:val="-16"/>
                <w:sz w:val="20"/>
                <w:szCs w:val="20"/>
                <w:highlight w:val="none"/>
                <w:lang w:val="en-US" w:eastAsia="zh-CN"/>
              </w:rPr>
              <w:t xml:space="preserve">  </w:t>
            </w:r>
            <w:r>
              <w:rPr>
                <w:rFonts w:hint="default" w:ascii="Times New Roman" w:hAnsi="Times New Roman" w:eastAsia="国标黑体" w:cs="Times New Roman"/>
                <w:b w:val="0"/>
                <w:bCs w:val="0"/>
                <w:color w:val="auto"/>
                <w:spacing w:val="-16"/>
                <w:sz w:val="20"/>
                <w:szCs w:val="20"/>
                <w:highlight w:val="none"/>
              </w:rPr>
              <w:t>）</w:t>
            </w:r>
            <w:r>
              <w:rPr>
                <w:rFonts w:hint="default" w:ascii="Times New Roman" w:hAnsi="Times New Roman" w:eastAsia="国标黑体" w:cs="Times New Roman"/>
                <w:b w:val="0"/>
                <w:bCs w:val="0"/>
                <w:color w:val="auto"/>
                <w:spacing w:val="-2"/>
                <w:sz w:val="20"/>
                <w:szCs w:val="20"/>
                <w:highlight w:val="none"/>
                <w:u w:val="none" w:color="auto"/>
              </w:rPr>
              <w:t>TB</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pacing w:val="-12"/>
                <w:sz w:val="20"/>
                <w:szCs w:val="20"/>
                <w:highlight w:val="none"/>
              </w:rPr>
            </w:pPr>
            <w:r>
              <w:rPr>
                <w:rFonts w:hint="eastAsia" w:ascii="Times New Roman" w:hAnsi="Times New Roman" w:eastAsia="国标黑体" w:cs="Times New Roman"/>
                <w:b w:val="0"/>
                <w:bCs w:val="0"/>
                <w:color w:val="auto"/>
                <w:spacing w:val="-12"/>
                <w:sz w:val="20"/>
                <w:szCs w:val="20"/>
                <w:highlight w:val="none"/>
                <w:lang w:eastAsia="zh-CN"/>
              </w:rPr>
              <w:t>底层</w:t>
            </w:r>
            <w:r>
              <w:rPr>
                <w:rFonts w:hint="default" w:ascii="Times New Roman" w:hAnsi="Times New Roman" w:eastAsia="国标黑体" w:cs="Times New Roman"/>
                <w:b w:val="0"/>
                <w:bCs w:val="0"/>
                <w:color w:val="auto"/>
                <w:spacing w:val="-12"/>
                <w:sz w:val="20"/>
                <w:szCs w:val="20"/>
                <w:highlight w:val="none"/>
              </w:rPr>
              <w:t>计算架构软件</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2"/>
                <w:sz w:val="20"/>
                <w:szCs w:val="20"/>
                <w:highlight w:val="none"/>
              </w:rPr>
              <w:t>（</w:t>
            </w:r>
            <w:r>
              <w:rPr>
                <w:rFonts w:hint="eastAsia" w:ascii="Times New Roman" w:hAnsi="Times New Roman" w:eastAsia="国标黑体" w:cs="Times New Roman"/>
                <w:b w:val="0"/>
                <w:bCs w:val="0"/>
                <w:color w:val="auto"/>
                <w:spacing w:val="-12"/>
                <w:sz w:val="20"/>
                <w:szCs w:val="20"/>
                <w:highlight w:val="none"/>
                <w:lang w:eastAsia="zh-CN"/>
              </w:rPr>
              <w:t>如</w:t>
            </w:r>
            <w:r>
              <w:rPr>
                <w:rFonts w:hint="default" w:ascii="Times New Roman" w:hAnsi="Times New Roman" w:eastAsia="国标黑体" w:cs="Times New Roman"/>
                <w:b w:val="0"/>
                <w:bCs w:val="0"/>
                <w:color w:val="auto"/>
                <w:spacing w:val="-12"/>
                <w:sz w:val="20"/>
                <w:szCs w:val="20"/>
                <w:highlight w:val="none"/>
              </w:rPr>
              <w:t>cann、</w:t>
            </w:r>
            <w:r>
              <w:rPr>
                <w:rFonts w:hint="default" w:ascii="Times New Roman" w:hAnsi="Times New Roman" w:eastAsia="国标黑体" w:cs="Times New Roman"/>
                <w:b w:val="0"/>
                <w:bCs w:val="0"/>
                <w:color w:val="auto"/>
                <w:position w:val="1"/>
                <w:sz w:val="20"/>
                <w:szCs w:val="20"/>
                <w:highlight w:val="none"/>
              </w:rPr>
              <w:t>cuda等）</w:t>
            </w:r>
          </w:p>
        </w:tc>
        <w:tc>
          <w:tcPr>
            <w:tcW w:w="203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c>
          <w:tcPr>
            <w:tcW w:w="2632"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193" w:right="172" w:hanging="33"/>
              <w:jc w:val="center"/>
              <w:textAlignment w:val="baseline"/>
              <w:rPr>
                <w:rFonts w:hint="default" w:ascii="Times New Roman" w:hAnsi="Times New Roman" w:eastAsia="国标黑体" w:cs="Times New Roman"/>
                <w:b w:val="0"/>
                <w:bCs w:val="0"/>
                <w:color w:val="auto"/>
                <w:spacing w:val="-2"/>
                <w:sz w:val="20"/>
                <w:szCs w:val="20"/>
                <w:highlight w:val="none"/>
              </w:rPr>
            </w:pPr>
            <w:r>
              <w:rPr>
                <w:rFonts w:hint="eastAsia" w:ascii="Times New Roman" w:hAnsi="Times New Roman" w:eastAsia="国标黑体" w:cs="Times New Roman"/>
                <w:b w:val="0"/>
                <w:bCs w:val="0"/>
                <w:color w:val="auto"/>
                <w:spacing w:val="-2"/>
                <w:sz w:val="20"/>
                <w:szCs w:val="20"/>
                <w:highlight w:val="none"/>
                <w:lang w:eastAsia="zh-CN"/>
              </w:rPr>
              <w:t>适配</w:t>
            </w:r>
            <w:r>
              <w:rPr>
                <w:rFonts w:hint="default" w:ascii="Times New Roman" w:hAnsi="Times New Roman" w:eastAsia="国标黑体" w:cs="Times New Roman"/>
                <w:b w:val="0"/>
                <w:bCs w:val="0"/>
                <w:color w:val="auto"/>
                <w:spacing w:val="-2"/>
                <w:sz w:val="20"/>
                <w:szCs w:val="20"/>
                <w:highlight w:val="none"/>
              </w:rPr>
              <w:t>开发框架</w:t>
            </w:r>
          </w:p>
          <w:p>
            <w:pPr>
              <w:keepNext w:val="0"/>
              <w:keepLines w:val="0"/>
              <w:pageBreakBefore w:val="0"/>
              <w:widowControl/>
              <w:kinsoku/>
              <w:wordWrap/>
              <w:overflowPunct/>
              <w:topLinePunct w:val="0"/>
              <w:autoSpaceDE w:val="0"/>
              <w:autoSpaceDN w:val="0"/>
              <w:bidi w:val="0"/>
              <w:adjustRightInd w:val="0"/>
              <w:snapToGrid w:val="0"/>
              <w:spacing w:line="240" w:lineRule="auto"/>
              <w:ind w:left="193" w:right="172" w:hanging="33"/>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2"/>
                <w:sz w:val="20"/>
                <w:szCs w:val="20"/>
                <w:highlight w:val="none"/>
              </w:rPr>
              <w:t>(如：mindspore、</w:t>
            </w:r>
            <w:r>
              <w:rPr>
                <w:rFonts w:hint="default" w:ascii="Times New Roman" w:hAnsi="Times New Roman" w:eastAsia="国标黑体" w:cs="Times New Roman"/>
                <w:b w:val="0"/>
                <w:bCs w:val="0"/>
                <w:color w:val="auto"/>
                <w:spacing w:val="-1"/>
                <w:sz w:val="20"/>
                <w:szCs w:val="20"/>
                <w:highlight w:val="none"/>
              </w:rPr>
              <w:t>PaddlePaddle、Pytorch等)</w:t>
            </w:r>
          </w:p>
        </w:tc>
        <w:tc>
          <w:tcPr>
            <w:tcW w:w="217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215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r>
              <w:rPr>
                <w:rFonts w:hint="default" w:ascii="Times New Roman" w:hAnsi="Times New Roman" w:eastAsia="国标黑体" w:cs="Times New Roman"/>
                <w:b w:val="0"/>
                <w:bCs w:val="0"/>
                <w:color w:val="auto"/>
                <w:highlight w:val="none"/>
              </w:rPr>
              <w:t>训练大模型</w:t>
            </w:r>
            <w:r>
              <w:rPr>
                <w:rFonts w:hint="eastAsia" w:ascii="Times New Roman" w:hAnsi="Times New Roman" w:eastAsia="国标黑体" w:cs="Times New Roman"/>
                <w:b w:val="0"/>
                <w:bCs w:val="0"/>
                <w:color w:val="auto"/>
                <w:highlight w:val="none"/>
                <w:lang w:eastAsia="zh-CN"/>
              </w:rPr>
              <w:t>数据量（</w:t>
            </w:r>
            <w:r>
              <w:rPr>
                <w:rFonts w:hint="eastAsia" w:ascii="Times New Roman" w:hAnsi="Times New Roman" w:eastAsia="国标黑体" w:cs="Times New Roman"/>
                <w:b w:val="0"/>
                <w:bCs w:val="0"/>
                <w:color w:val="auto"/>
                <w:highlight w:val="none"/>
                <w:lang w:val="en-US" w:eastAsia="zh-CN"/>
              </w:rPr>
              <w:t>TB</w:t>
            </w:r>
            <w:r>
              <w:rPr>
                <w:rFonts w:hint="eastAsia" w:ascii="Times New Roman" w:hAnsi="Times New Roman" w:eastAsia="国标黑体" w:cs="Times New Roman"/>
                <w:b w:val="0"/>
                <w:bCs w:val="0"/>
                <w:color w:val="auto"/>
                <w:highlight w:val="none"/>
                <w:lang w:eastAsia="zh-CN"/>
              </w:rPr>
              <w:t>）</w:t>
            </w:r>
          </w:p>
        </w:tc>
        <w:tc>
          <w:tcPr>
            <w:tcW w:w="203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c>
          <w:tcPr>
            <w:tcW w:w="2632"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r>
              <w:rPr>
                <w:rFonts w:hint="default" w:ascii="Times New Roman" w:hAnsi="Times New Roman" w:eastAsia="国标黑体" w:cs="Times New Roman"/>
                <w:b w:val="0"/>
                <w:bCs w:val="0"/>
                <w:color w:val="auto"/>
                <w:highlight w:val="none"/>
              </w:rPr>
              <w:t>大模型迭代次数</w:t>
            </w:r>
          </w:p>
        </w:tc>
        <w:tc>
          <w:tcPr>
            <w:tcW w:w="217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215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lang w:val="en-US" w:eastAsia="zh-CN"/>
              </w:rPr>
            </w:pPr>
            <w:r>
              <w:rPr>
                <w:rFonts w:hint="eastAsia" w:ascii="Times New Roman" w:hAnsi="Times New Roman" w:eastAsia="国标黑体" w:cs="Times New Roman"/>
                <w:b w:val="0"/>
                <w:bCs w:val="0"/>
                <w:color w:val="auto"/>
                <w:highlight w:val="none"/>
                <w:lang w:val="en-US" w:eastAsia="zh-CN"/>
              </w:rPr>
              <w:t>训练大模型使用的算力量（PFLOPS）</w:t>
            </w:r>
          </w:p>
        </w:tc>
        <w:tc>
          <w:tcPr>
            <w:tcW w:w="6845" w:type="dxa"/>
            <w:gridSpan w:val="3"/>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合同数</w:t>
            </w:r>
          </w:p>
        </w:tc>
        <w:tc>
          <w:tcPr>
            <w:tcW w:w="203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c>
          <w:tcPr>
            <w:tcW w:w="2632"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各合同编号及金额（万元）</w:t>
            </w:r>
          </w:p>
        </w:tc>
        <w:tc>
          <w:tcPr>
            <w:tcW w:w="2178"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6" w:right="181" w:hanging="5"/>
              <w:jc w:val="both"/>
              <w:textAlignment w:val="baseline"/>
              <w:rPr>
                <w:rFonts w:hint="eastAsia" w:ascii="Times New Roman" w:hAnsi="Times New Roman" w:eastAsia="国标黑体" w:cs="Times New Roman"/>
                <w:b w:val="0"/>
                <w:bCs w:val="0"/>
                <w:color w:val="auto"/>
                <w:spacing w:val="-2"/>
                <w:sz w:val="20"/>
                <w:szCs w:val="20"/>
                <w:highlight w:val="none"/>
                <w:lang w:eastAsia="zh-CN"/>
              </w:rPr>
            </w:pPr>
            <w:r>
              <w:rPr>
                <w:rFonts w:hint="default" w:ascii="Times New Roman" w:hAnsi="Times New Roman" w:eastAsia="国标黑体" w:cs="Times New Roman"/>
                <w:b w:val="0"/>
                <w:bCs w:val="0"/>
                <w:color w:val="auto"/>
                <w:spacing w:val="-2"/>
                <w:sz w:val="20"/>
                <w:szCs w:val="20"/>
                <w:highlight w:val="none"/>
              </w:rPr>
              <w:t>如</w:t>
            </w:r>
            <w:r>
              <w:rPr>
                <w:rFonts w:hint="eastAsia" w:ascii="Times New Roman" w:hAnsi="Times New Roman" w:eastAsia="国标黑体" w:cs="Times New Roman"/>
                <w:b w:val="0"/>
                <w:bCs w:val="0"/>
                <w:color w:val="auto"/>
                <w:spacing w:val="-2"/>
                <w:sz w:val="20"/>
                <w:szCs w:val="20"/>
                <w:highlight w:val="none"/>
                <w:lang w:eastAsia="zh-CN"/>
              </w:rPr>
              <w:t>：</w:t>
            </w:r>
          </w:p>
          <w:p>
            <w:pPr>
              <w:keepNext w:val="0"/>
              <w:keepLines w:val="0"/>
              <w:pageBreakBefore w:val="0"/>
              <w:widowControl/>
              <w:kinsoku/>
              <w:wordWrap/>
              <w:overflowPunct/>
              <w:topLinePunct w:val="0"/>
              <w:autoSpaceDE w:val="0"/>
              <w:autoSpaceDN w:val="0"/>
              <w:bidi w:val="0"/>
              <w:adjustRightInd w:val="0"/>
              <w:snapToGrid w:val="0"/>
              <w:spacing w:line="240" w:lineRule="auto"/>
              <w:ind w:left="66" w:right="181" w:hanging="5"/>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2"/>
                <w:sz w:val="20"/>
                <w:szCs w:val="20"/>
                <w:highlight w:val="none"/>
              </w:rPr>
              <w:t>1.</w:t>
            </w:r>
            <w:r>
              <w:rPr>
                <w:rFonts w:hint="eastAsia" w:ascii="Times New Roman" w:hAnsi="Times New Roman" w:eastAsia="国标黑体" w:cs="Times New Roman"/>
                <w:b w:val="0"/>
                <w:bCs w:val="0"/>
                <w:color w:val="auto"/>
                <w:spacing w:val="-2"/>
                <w:sz w:val="20"/>
                <w:szCs w:val="20"/>
                <w:highlight w:val="none"/>
                <w:lang w:val="en-US" w:eastAsia="zh-CN"/>
              </w:rPr>
              <w:t>*****号</w:t>
            </w:r>
            <w:r>
              <w:rPr>
                <w:rFonts w:hint="default" w:ascii="Times New Roman" w:hAnsi="Times New Roman" w:eastAsia="国标黑体" w:cs="Times New Roman"/>
                <w:b w:val="0"/>
                <w:bCs w:val="0"/>
                <w:color w:val="auto"/>
                <w:spacing w:val="-2"/>
                <w:sz w:val="20"/>
                <w:szCs w:val="20"/>
                <w:highlight w:val="none"/>
              </w:rPr>
              <w:t>：500</w:t>
            </w:r>
            <w:r>
              <w:rPr>
                <w:rFonts w:hint="default" w:ascii="Times New Roman" w:hAnsi="Times New Roman" w:eastAsia="国标黑体" w:cs="Times New Roman"/>
                <w:b w:val="0"/>
                <w:bCs w:val="0"/>
                <w:color w:val="auto"/>
                <w:spacing w:val="-8"/>
                <w:sz w:val="20"/>
                <w:szCs w:val="20"/>
                <w:highlight w:val="none"/>
              </w:rPr>
              <w:t>万元。</w:t>
            </w:r>
          </w:p>
          <w:p>
            <w:pPr>
              <w:keepNext w:val="0"/>
              <w:keepLines w:val="0"/>
              <w:pageBreakBefore w:val="0"/>
              <w:widowControl/>
              <w:kinsoku/>
              <w:wordWrap/>
              <w:overflowPunct/>
              <w:topLinePunct w:val="0"/>
              <w:autoSpaceDE w:val="0"/>
              <w:autoSpaceDN w:val="0"/>
              <w:bidi w:val="0"/>
              <w:adjustRightInd w:val="0"/>
              <w:snapToGrid w:val="0"/>
              <w:spacing w:line="240" w:lineRule="auto"/>
              <w:ind w:right="72"/>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2.</w:t>
            </w:r>
            <w:r>
              <w:rPr>
                <w:rFonts w:hint="eastAsia" w:ascii="Times New Roman" w:hAnsi="Times New Roman" w:eastAsia="国标黑体" w:cs="Times New Roman"/>
                <w:b w:val="0"/>
                <w:bCs w:val="0"/>
                <w:color w:val="auto"/>
                <w:sz w:val="20"/>
                <w:szCs w:val="20"/>
                <w:highlight w:val="none"/>
                <w:lang w:val="en-US" w:eastAsia="zh-CN"/>
              </w:rPr>
              <w:t>*****号</w:t>
            </w:r>
            <w:r>
              <w:rPr>
                <w:rFonts w:hint="default" w:ascii="Times New Roman" w:hAnsi="Times New Roman" w:eastAsia="国标黑体" w:cs="Times New Roman"/>
                <w:b w:val="0"/>
                <w:bCs w:val="0"/>
                <w:color w:val="auto"/>
                <w:sz w:val="20"/>
                <w:szCs w:val="20"/>
                <w:highlight w:val="none"/>
              </w:rPr>
              <w:t>：</w:t>
            </w:r>
            <w:r>
              <w:rPr>
                <w:rFonts w:hint="eastAsia" w:ascii="Times New Roman" w:hAnsi="Times New Roman" w:eastAsia="国标黑体" w:cs="Times New Roman"/>
                <w:b w:val="0"/>
                <w:bCs w:val="0"/>
                <w:color w:val="auto"/>
                <w:sz w:val="20"/>
                <w:szCs w:val="20"/>
                <w:highlight w:val="none"/>
                <w:lang w:val="en-US" w:eastAsia="zh-CN"/>
              </w:rPr>
              <w:t>4</w:t>
            </w:r>
            <w:r>
              <w:rPr>
                <w:rFonts w:hint="default" w:ascii="Times New Roman" w:hAnsi="Times New Roman" w:eastAsia="国标黑体" w:cs="Times New Roman"/>
                <w:b w:val="0"/>
                <w:bCs w:val="0"/>
                <w:color w:val="auto"/>
                <w:sz w:val="20"/>
                <w:szCs w:val="20"/>
                <w:highlight w:val="none"/>
              </w:rPr>
              <w:t>00万</w:t>
            </w:r>
            <w:r>
              <w:rPr>
                <w:rFonts w:hint="default" w:ascii="Times New Roman" w:hAnsi="Times New Roman" w:eastAsia="国标黑体" w:cs="Times New Roman"/>
                <w:b w:val="0"/>
                <w:bCs w:val="0"/>
                <w:color w:val="auto"/>
                <w:spacing w:val="-9"/>
                <w:sz w:val="20"/>
                <w:szCs w:val="20"/>
                <w:highlight w:val="none"/>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6"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76"/>
              <w:jc w:val="both"/>
              <w:textAlignment w:val="baseline"/>
              <w:rPr>
                <w:rFonts w:hint="default" w:ascii="Times New Roman" w:hAnsi="Times New Roman" w:eastAsia="国标黑体" w:cs="Times New Roman"/>
                <w:b w:val="0"/>
                <w:bCs w:val="0"/>
                <w:color w:val="auto"/>
                <w:spacing w:val="1"/>
                <w:sz w:val="20"/>
                <w:szCs w:val="20"/>
                <w:highlight w:val="none"/>
              </w:rPr>
            </w:pPr>
            <w:r>
              <w:rPr>
                <w:rFonts w:hint="default" w:ascii="Times New Roman" w:hAnsi="Times New Roman" w:eastAsia="国标黑体" w:cs="Times New Roman"/>
                <w:b w:val="0"/>
                <w:bCs w:val="0"/>
                <w:color w:val="auto"/>
                <w:spacing w:val="1"/>
                <w:sz w:val="20"/>
                <w:szCs w:val="20"/>
                <w:highlight w:val="none"/>
              </w:rPr>
              <w:t>基础大模型来源</w:t>
            </w:r>
          </w:p>
        </w:tc>
        <w:tc>
          <w:tcPr>
            <w:tcW w:w="6845"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76"/>
              <w:jc w:val="both"/>
              <w:textAlignment w:val="baseline"/>
              <w:rPr>
                <w:rFonts w:hint="default" w:ascii="Times New Roman" w:hAnsi="Times New Roman" w:eastAsia="国标黑体" w:cs="Times New Roman"/>
                <w:b w:val="0"/>
                <w:bCs w:val="0"/>
                <w:color w:val="auto"/>
                <w:spacing w:val="1"/>
                <w:sz w:val="20"/>
                <w:szCs w:val="20"/>
                <w:highlight w:val="none"/>
              </w:rPr>
            </w:pP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开源（模型名称：所属国别：</w:t>
            </w:r>
            <w:r>
              <w:rPr>
                <w:rFonts w:hint="default" w:ascii="Times New Roman" w:hAnsi="Times New Roman" w:eastAsia="国标黑体" w:cs="Times New Roman"/>
                <w:b w:val="0"/>
                <w:bCs w:val="0"/>
                <w:color w:val="auto"/>
                <w:spacing w:val="1"/>
                <w:sz w:val="20"/>
                <w:szCs w:val="20"/>
                <w:highlight w:val="none"/>
                <w:lang w:val="en-US" w:eastAsia="zh-CN"/>
              </w:rPr>
              <w:t xml:space="preserve">        </w:t>
            </w:r>
            <w:r>
              <w:rPr>
                <w:rFonts w:hint="default" w:ascii="Times New Roman" w:hAnsi="Times New Roman" w:eastAsia="国标黑体" w:cs="Times New Roman"/>
                <w:b w:val="0"/>
                <w:bCs w:val="0"/>
                <w:color w:val="auto"/>
                <w:spacing w:val="1"/>
                <w:sz w:val="20"/>
                <w:szCs w:val="20"/>
                <w:highlight w:val="none"/>
              </w:rPr>
              <w:t>）</w:t>
            </w:r>
          </w:p>
          <w:p>
            <w:pPr>
              <w:keepNext w:val="0"/>
              <w:keepLines w:val="0"/>
              <w:pageBreakBefore w:val="0"/>
              <w:widowControl/>
              <w:kinsoku/>
              <w:wordWrap/>
              <w:overflowPunct/>
              <w:topLinePunct w:val="0"/>
              <w:autoSpaceDE w:val="0"/>
              <w:autoSpaceDN w:val="0"/>
              <w:bidi w:val="0"/>
              <w:adjustRightInd w:val="0"/>
              <w:snapToGrid w:val="0"/>
              <w:spacing w:line="240" w:lineRule="auto"/>
              <w:ind w:left="476"/>
              <w:jc w:val="both"/>
              <w:textAlignment w:val="baseline"/>
              <w:rPr>
                <w:rFonts w:hint="default" w:ascii="Times New Roman" w:hAnsi="Times New Roman" w:eastAsia="国标黑体" w:cs="Times New Roman"/>
                <w:b w:val="0"/>
                <w:bCs w:val="0"/>
                <w:color w:val="auto"/>
                <w:spacing w:val="1"/>
                <w:sz w:val="20"/>
                <w:szCs w:val="20"/>
                <w:highlight w:val="none"/>
              </w:rPr>
            </w:pP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商业（模型名称：所属国别：</w:t>
            </w:r>
            <w:r>
              <w:rPr>
                <w:rFonts w:hint="default" w:ascii="Times New Roman" w:hAnsi="Times New Roman" w:eastAsia="国标黑体" w:cs="Times New Roman"/>
                <w:b w:val="0"/>
                <w:bCs w:val="0"/>
                <w:color w:val="auto"/>
                <w:spacing w:val="1"/>
                <w:sz w:val="20"/>
                <w:szCs w:val="20"/>
                <w:highlight w:val="none"/>
                <w:lang w:val="en-US" w:eastAsia="zh-CN"/>
              </w:rPr>
              <w:t xml:space="preserve">        </w:t>
            </w:r>
            <w:r>
              <w:rPr>
                <w:rFonts w:hint="default" w:ascii="Times New Roman" w:hAnsi="Times New Roman" w:eastAsia="国标黑体" w:cs="Times New Roman"/>
                <w:b w:val="0"/>
                <w:bCs w:val="0"/>
                <w:color w:val="auto"/>
                <w:spacing w:val="1"/>
                <w:sz w:val="20"/>
                <w:szCs w:val="20"/>
                <w:highlight w:val="none"/>
              </w:rPr>
              <w:t>）</w:t>
            </w:r>
          </w:p>
          <w:p>
            <w:pPr>
              <w:keepNext w:val="0"/>
              <w:keepLines w:val="0"/>
              <w:pageBreakBefore w:val="0"/>
              <w:widowControl/>
              <w:kinsoku/>
              <w:wordWrap/>
              <w:overflowPunct/>
              <w:topLinePunct w:val="0"/>
              <w:autoSpaceDE w:val="0"/>
              <w:autoSpaceDN w:val="0"/>
              <w:bidi w:val="0"/>
              <w:adjustRightInd w:val="0"/>
              <w:snapToGrid w:val="0"/>
              <w:spacing w:line="240" w:lineRule="auto"/>
              <w:ind w:left="476"/>
              <w:jc w:val="both"/>
              <w:textAlignment w:val="baseline"/>
              <w:rPr>
                <w:rFonts w:hint="default" w:ascii="Times New Roman" w:hAnsi="Times New Roman" w:eastAsia="国标黑体" w:cs="Times New Roman"/>
                <w:b w:val="0"/>
                <w:bCs w:val="0"/>
                <w:color w:val="auto"/>
                <w:spacing w:val="1"/>
                <w:sz w:val="20"/>
                <w:szCs w:val="20"/>
                <w:highlight w:val="none"/>
              </w:rPr>
            </w:pP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自研（模型名称：</w:t>
            </w:r>
            <w:r>
              <w:rPr>
                <w:rFonts w:hint="eastAsia" w:ascii="Times New Roman" w:hAnsi="Times New Roman" w:eastAsia="国标黑体" w:cs="Times New Roman"/>
                <w:b w:val="0"/>
                <w:bCs w:val="0"/>
                <w:color w:val="auto"/>
                <w:spacing w:val="1"/>
                <w:sz w:val="20"/>
                <w:szCs w:val="20"/>
                <w:highlight w:val="none"/>
                <w:lang w:val="en-US" w:eastAsia="zh-CN"/>
              </w:rPr>
              <w:t xml:space="preserve">         </w:t>
            </w:r>
            <w:r>
              <w:rPr>
                <w:rFonts w:hint="default" w:ascii="Times New Roman" w:hAnsi="Times New Roman" w:eastAsia="国标黑体" w:cs="Times New Roman"/>
                <w:b w:val="0"/>
                <w:bCs w:val="0"/>
                <w:color w:val="auto"/>
                <w:spacing w:val="1"/>
                <w:sz w:val="20"/>
                <w:szCs w:val="20"/>
                <w:highlight w:val="none"/>
              </w:rPr>
              <w:t>通过备案时间：</w:t>
            </w:r>
            <w:r>
              <w:rPr>
                <w:rFonts w:hint="default" w:ascii="Times New Roman" w:hAnsi="Times New Roman" w:eastAsia="国标黑体" w:cs="Times New Roman"/>
                <w:b w:val="0"/>
                <w:bCs w:val="0"/>
                <w:color w:val="auto"/>
                <w:spacing w:val="1"/>
                <w:sz w:val="20"/>
                <w:szCs w:val="20"/>
                <w:highlight w:val="none"/>
                <w:lang w:val="en-US" w:eastAsia="zh-CN"/>
              </w:rPr>
              <w:t xml:space="preserve">    </w:t>
            </w:r>
            <w:r>
              <w:rPr>
                <w:rFonts w:hint="default" w:ascii="Times New Roman" w:hAnsi="Times New Roman" w:eastAsia="国标黑体" w:cs="Times New Roman"/>
                <w:b w:val="0"/>
                <w:bCs w:val="0"/>
                <w:color w:val="auto"/>
                <w:spacing w:val="1"/>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215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76"/>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模型服务方式</w:t>
            </w:r>
          </w:p>
        </w:tc>
        <w:tc>
          <w:tcPr>
            <w:tcW w:w="6845"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5"/>
              <w:jc w:val="center"/>
              <w:textAlignment w:val="baseline"/>
              <w:rPr>
                <w:rFonts w:hint="default" w:ascii="Times New Roman" w:hAnsi="Times New Roman" w:eastAsia="国标黑体" w:cs="Times New Roman"/>
                <w:b w:val="0"/>
                <w:bCs w:val="0"/>
                <w:color w:val="auto"/>
                <w:sz w:val="20"/>
                <w:szCs w:val="20"/>
                <w:highlight w:val="none"/>
                <w:u w:val="single"/>
                <w:lang w:val="en-US" w:eastAsia="zh-CN"/>
              </w:rPr>
            </w:pP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APP</w:t>
            </w:r>
            <w:r>
              <w:rPr>
                <w:rFonts w:hint="eastAsia" w:ascii="Times New Roman" w:hAnsi="Times New Roman" w:eastAsia="国标黑体" w:cs="Times New Roman"/>
                <w:b w:val="0"/>
                <w:bCs w:val="0"/>
                <w:color w:val="auto"/>
                <w:spacing w:val="-2"/>
                <w:sz w:val="20"/>
                <w:szCs w:val="20"/>
                <w:highlight w:val="none"/>
                <w:lang w:val="en-US" w:eastAsia="zh-CN"/>
              </w:rPr>
              <w:t xml:space="preserve">  </w:t>
            </w: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网页</w:t>
            </w:r>
            <w:r>
              <w:rPr>
                <w:rFonts w:hint="eastAsia" w:ascii="Times New Roman" w:hAnsi="Times New Roman" w:eastAsia="国标黑体" w:cs="Times New Roman"/>
                <w:b w:val="0"/>
                <w:bCs w:val="0"/>
                <w:color w:val="auto"/>
                <w:spacing w:val="-2"/>
                <w:sz w:val="20"/>
                <w:szCs w:val="20"/>
                <w:highlight w:val="none"/>
                <w:lang w:val="en-US" w:eastAsia="zh-CN"/>
              </w:rPr>
              <w:t xml:space="preserve">  </w:t>
            </w: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API接口</w:t>
            </w:r>
            <w:r>
              <w:rPr>
                <w:rFonts w:hint="eastAsia" w:ascii="Times New Roman" w:hAnsi="Times New Roman" w:eastAsia="国标黑体" w:cs="Times New Roman"/>
                <w:b w:val="0"/>
                <w:bCs w:val="0"/>
                <w:color w:val="auto"/>
                <w:spacing w:val="-2"/>
                <w:sz w:val="20"/>
                <w:szCs w:val="20"/>
                <w:highlight w:val="none"/>
                <w:lang w:val="en-US" w:eastAsia="zh-CN"/>
              </w:rPr>
              <w:t xml:space="preserve">  </w:t>
            </w: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其他：</w:t>
            </w:r>
            <w:r>
              <w:rPr>
                <w:rFonts w:hint="eastAsia" w:ascii="Times New Roman" w:hAnsi="Times New Roman" w:eastAsia="国标黑体" w:cs="Times New Roman"/>
                <w:b w:val="0"/>
                <w:bCs w:val="0"/>
                <w:color w:val="auto"/>
                <w:spacing w:val="-2"/>
                <w:sz w:val="20"/>
                <w:szCs w:val="20"/>
                <w:highlight w:val="none"/>
                <w:u w:val="single"/>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998"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712"/>
              <w:jc w:val="both"/>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（一）大模型简介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8998" w:type="dxa"/>
            <w:gridSpan w:val="4"/>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56"/>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（简述大模型特点、优势、应用场景、应用内容等，不超过800字</w:t>
            </w:r>
            <w:r>
              <w:rPr>
                <w:rFonts w:hint="default" w:ascii="Times New Roman" w:hAnsi="Times New Roman" w:eastAsia="国标黑体" w:cs="Times New Roman"/>
                <w:b w:val="0"/>
                <w:bCs w:val="0"/>
                <w:color w:val="auto"/>
                <w:spacing w:val="18"/>
                <w:sz w:val="20"/>
                <w:szCs w:val="20"/>
                <w:highlight w:val="none"/>
              </w:rPr>
              <w:t>）（</w:t>
            </w:r>
            <w:r>
              <w:rPr>
                <w:rFonts w:hint="default" w:ascii="Times New Roman" w:hAnsi="Times New Roman" w:eastAsia="国标黑体" w:cs="Times New Roman"/>
                <w:b w:val="0"/>
                <w:bCs w:val="0"/>
                <w:color w:val="auto"/>
                <w:sz w:val="20"/>
                <w:szCs w:val="20"/>
                <w:highlight w:val="none"/>
              </w:rPr>
              <w:t>附佐证材料）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8998"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（二）</w:t>
            </w:r>
            <w:r>
              <w:rPr>
                <w:rFonts w:hint="eastAsia" w:ascii="Times New Roman" w:hAnsi="Times New Roman" w:eastAsia="国标黑体" w:cs="Times New Roman"/>
                <w:b w:val="0"/>
                <w:bCs w:val="0"/>
                <w:color w:val="auto"/>
                <w:spacing w:val="-1"/>
                <w:sz w:val="20"/>
                <w:szCs w:val="20"/>
                <w:highlight w:val="none"/>
                <w:lang w:eastAsia="zh-CN"/>
              </w:rPr>
              <w:t>大</w:t>
            </w:r>
            <w:r>
              <w:rPr>
                <w:rFonts w:hint="default" w:ascii="Times New Roman" w:hAnsi="Times New Roman" w:eastAsia="国标黑体" w:cs="Times New Roman"/>
                <w:b w:val="0"/>
                <w:bCs w:val="0"/>
                <w:color w:val="auto"/>
                <w:spacing w:val="-1"/>
                <w:sz w:val="20"/>
                <w:szCs w:val="20"/>
                <w:highlight w:val="none"/>
              </w:rPr>
              <w:t>模型技术性能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9" w:hRule="atLeast"/>
        </w:trPr>
        <w:tc>
          <w:tcPr>
            <w:tcW w:w="8998" w:type="dxa"/>
            <w:gridSpan w:val="4"/>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71" w:right="51" w:hanging="15"/>
              <w:jc w:val="both"/>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2"/>
                <w:sz w:val="20"/>
                <w:szCs w:val="20"/>
                <w:highlight w:val="none"/>
              </w:rPr>
              <w:t>（</w:t>
            </w:r>
            <w:r>
              <w:rPr>
                <w:rFonts w:hint="eastAsia" w:ascii="Times New Roman" w:hAnsi="Times New Roman" w:eastAsia="国标黑体" w:cs="Times New Roman"/>
                <w:b w:val="0"/>
                <w:bCs w:val="0"/>
                <w:color w:val="auto"/>
                <w:spacing w:val="2"/>
                <w:sz w:val="20"/>
                <w:szCs w:val="20"/>
                <w:highlight w:val="none"/>
                <w:lang w:eastAsia="zh-CN"/>
              </w:rPr>
              <w:t>本项目</w:t>
            </w:r>
            <w:r>
              <w:rPr>
                <w:rFonts w:hint="default" w:ascii="Times New Roman" w:hAnsi="Times New Roman" w:eastAsia="国标黑体" w:cs="Times New Roman"/>
                <w:b w:val="0"/>
                <w:bCs w:val="0"/>
                <w:color w:val="auto"/>
                <w:spacing w:val="2"/>
                <w:sz w:val="20"/>
                <w:szCs w:val="20"/>
                <w:highlight w:val="none"/>
              </w:rPr>
              <w:t>采用的基础大模型，使用的数据集、工具箱，产品的关键技术、性能指标和创新性，并</w:t>
            </w:r>
            <w:r>
              <w:rPr>
                <w:rFonts w:hint="default" w:ascii="Times New Roman" w:hAnsi="Times New Roman" w:eastAsia="国标黑体" w:cs="Times New Roman"/>
                <w:b w:val="0"/>
                <w:bCs w:val="0"/>
                <w:color w:val="auto"/>
                <w:spacing w:val="1"/>
                <w:sz w:val="20"/>
                <w:szCs w:val="20"/>
                <w:highlight w:val="none"/>
              </w:rPr>
              <w:t>与国内外同</w:t>
            </w:r>
            <w:r>
              <w:rPr>
                <w:rFonts w:hint="default" w:ascii="Times New Roman" w:hAnsi="Times New Roman" w:eastAsia="国标黑体" w:cs="Times New Roman"/>
                <w:b w:val="0"/>
                <w:bCs w:val="0"/>
                <w:color w:val="auto"/>
                <w:spacing w:val="2"/>
                <w:sz w:val="20"/>
                <w:szCs w:val="20"/>
                <w:highlight w:val="none"/>
              </w:rPr>
              <w:t>类模型进行对比分析，是否构建了标准化训练数据集，</w:t>
            </w:r>
            <w:r>
              <w:rPr>
                <w:rFonts w:hint="default" w:ascii="Times New Roman" w:hAnsi="Times New Roman" w:eastAsia="国标黑体" w:cs="Times New Roman"/>
                <w:b w:val="0"/>
                <w:bCs w:val="0"/>
                <w:color w:val="auto"/>
                <w:spacing w:val="1"/>
                <w:sz w:val="20"/>
                <w:szCs w:val="20"/>
                <w:highlight w:val="none"/>
              </w:rPr>
              <w:t>是否通过迁移学习、实时反馈持续迭代优化模</w:t>
            </w:r>
            <w:r>
              <w:rPr>
                <w:rFonts w:hint="default" w:ascii="Times New Roman" w:hAnsi="Times New Roman" w:eastAsia="国标黑体" w:cs="Times New Roman"/>
                <w:b w:val="0"/>
                <w:bCs w:val="0"/>
                <w:color w:val="auto"/>
                <w:spacing w:val="-4"/>
                <w:sz w:val="20"/>
                <w:szCs w:val="20"/>
                <w:highlight w:val="none"/>
              </w:rPr>
              <w:t>型，</w:t>
            </w:r>
            <w:r>
              <w:rPr>
                <w:rFonts w:hint="eastAsia" w:ascii="Times New Roman" w:hAnsi="Times New Roman" w:eastAsia="国标黑体" w:cs="Times New Roman"/>
                <w:b w:val="0"/>
                <w:bCs w:val="0"/>
                <w:color w:val="auto"/>
                <w:spacing w:val="-4"/>
                <w:sz w:val="20"/>
                <w:szCs w:val="20"/>
                <w:highlight w:val="none"/>
                <w:lang w:eastAsia="zh-CN"/>
              </w:rPr>
              <w:t>模型准确率、推理速度等。</w:t>
            </w:r>
            <w:r>
              <w:rPr>
                <w:rFonts w:hint="default" w:ascii="Times New Roman" w:hAnsi="Times New Roman" w:eastAsia="国标黑体" w:cs="Times New Roman"/>
                <w:b w:val="0"/>
                <w:bCs w:val="0"/>
                <w:color w:val="auto"/>
                <w:spacing w:val="-4"/>
                <w:sz w:val="20"/>
                <w:szCs w:val="20"/>
                <w:highlight w:val="none"/>
              </w:rPr>
              <w:t>不超过1000字</w:t>
            </w:r>
            <w:r>
              <w:rPr>
                <w:rFonts w:hint="default" w:ascii="Times New Roman" w:hAnsi="Times New Roman" w:eastAsia="国标黑体" w:cs="Times New Roman"/>
                <w:b w:val="0"/>
                <w:bCs w:val="0"/>
                <w:color w:val="auto"/>
                <w:spacing w:val="20"/>
                <w:sz w:val="20"/>
                <w:szCs w:val="20"/>
                <w:highlight w:val="none"/>
              </w:rPr>
              <w:t>）</w:t>
            </w: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z w:val="21"/>
          <w:highlight w:val="none"/>
        </w:rPr>
      </w:pPr>
    </w:p>
    <w:tbl>
      <w:tblPr>
        <w:tblStyle w:val="12"/>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9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998"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3509"/>
              <w:textAlignment w:val="baseline"/>
              <w:rPr>
                <w:rFonts w:hint="default" w:ascii="Times New Roman" w:hAnsi="Times New Roman" w:eastAsia="国标黑体" w:cs="Times New Roman"/>
                <w:b w:val="0"/>
                <w:bCs w:val="0"/>
                <w:color w:val="auto"/>
                <w:sz w:val="20"/>
                <w:szCs w:val="20"/>
                <w:highlight w:val="none"/>
              </w:rPr>
            </w:pPr>
            <w:r>
              <w:rPr>
                <w:rFonts w:hint="eastAsia" w:ascii="Times New Roman" w:hAnsi="Times New Roman" w:eastAsia="国标黑体" w:cs="Times New Roman"/>
                <w:b w:val="0"/>
                <w:bCs w:val="0"/>
                <w:color w:val="auto"/>
                <w:sz w:val="21"/>
                <w:szCs w:val="21"/>
                <w:highlight w:val="none"/>
                <w:lang w:eastAsia="zh-CN"/>
              </w:rPr>
              <w:t xml:space="preserve"> </w:t>
            </w:r>
            <w:r>
              <w:rPr>
                <w:rFonts w:hint="default" w:ascii="Times New Roman" w:hAnsi="Times New Roman" w:eastAsia="国标黑体" w:cs="Times New Roman"/>
                <w:b w:val="0"/>
                <w:bCs w:val="0"/>
                <w:color w:val="auto"/>
                <w:spacing w:val="-1"/>
                <w:sz w:val="20"/>
                <w:szCs w:val="20"/>
                <w:highlight w:val="none"/>
              </w:rPr>
              <w:t>（三）经济和社会效益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trPr>
        <w:tc>
          <w:tcPr>
            <w:tcW w:w="8998" w:type="dxa"/>
            <w:noWrap w:val="0"/>
            <w:vAlign w:val="top"/>
          </w:tcPr>
          <w:p>
            <w:pPr>
              <w:keepNext w:val="0"/>
              <w:keepLines w:val="0"/>
              <w:widowControl/>
              <w:suppressLineNumbers w:val="0"/>
              <w:jc w:val="left"/>
              <w:rPr>
                <w:rFonts w:hint="default" w:ascii="Times New Roman" w:hAnsi="Times New Roman" w:eastAsia="国标黑体" w:cs="Times New Roman"/>
                <w:b w:val="0"/>
                <w:bCs w:val="0"/>
                <w:color w:val="auto"/>
                <w:sz w:val="20"/>
                <w:szCs w:val="20"/>
                <w:highlight w:val="none"/>
              </w:rPr>
            </w:pPr>
            <w:r>
              <w:rPr>
                <w:rFonts w:hint="eastAsia" w:ascii="国标黑体" w:hAnsi="国标黑体" w:eastAsia="国标黑体" w:cs="国标黑体"/>
                <w:b w:val="0"/>
                <w:bCs w:val="0"/>
                <w:color w:val="auto"/>
                <w:spacing w:val="-3"/>
                <w:sz w:val="20"/>
                <w:szCs w:val="20"/>
                <w:highlight w:val="none"/>
              </w:rPr>
              <w:t>（</w:t>
            </w:r>
            <w:r>
              <w:rPr>
                <w:rFonts w:hint="eastAsia" w:ascii="国标黑体" w:hAnsi="国标黑体" w:eastAsia="国标黑体" w:cs="国标黑体"/>
                <w:b w:val="0"/>
                <w:bCs w:val="0"/>
                <w:color w:val="auto"/>
                <w:spacing w:val="-3"/>
                <w:sz w:val="20"/>
                <w:szCs w:val="20"/>
                <w:highlight w:val="none"/>
                <w:lang w:eastAsia="zh-CN"/>
              </w:rPr>
              <w:t>根据项目建设内容，请围绕帮用户降本、提质、增效等方面，剔除设备技改、产能扩建、市场行情等非 AI 因素后，至少列举</w:t>
            </w:r>
            <w:r>
              <w:rPr>
                <w:rFonts w:hint="eastAsia" w:ascii="国标黑体" w:hAnsi="国标黑体" w:eastAsia="国标黑体" w:cs="国标黑体"/>
                <w:b w:val="0"/>
                <w:bCs w:val="0"/>
                <w:color w:val="auto"/>
                <w:spacing w:val="-3"/>
                <w:sz w:val="20"/>
                <w:szCs w:val="20"/>
                <w:highlight w:val="none"/>
                <w:lang w:val="en-US" w:eastAsia="zh-CN"/>
              </w:rPr>
              <w:t>3个项目实施前后的核心量化指标对比提升数据</w:t>
            </w:r>
            <w:r>
              <w:rPr>
                <w:rFonts w:hint="eastAsia" w:ascii="国标黑体" w:hAnsi="国标黑体" w:eastAsia="国标黑体" w:cs="国标黑体"/>
                <w:b w:val="0"/>
                <w:bCs w:val="0"/>
                <w:color w:val="auto"/>
                <w:spacing w:val="-3"/>
                <w:sz w:val="20"/>
                <w:szCs w:val="20"/>
                <w:highlight w:val="none"/>
              </w:rPr>
              <w:t>，</w:t>
            </w:r>
            <w:r>
              <w:rPr>
                <w:rFonts w:hint="eastAsia" w:ascii="国标黑体" w:hAnsi="国标黑体" w:eastAsia="国标黑体" w:cs="国标黑体"/>
                <w:b w:val="0"/>
                <w:bCs w:val="0"/>
                <w:color w:val="auto"/>
                <w:spacing w:val="-3"/>
                <w:sz w:val="20"/>
                <w:szCs w:val="20"/>
                <w:highlight w:val="none"/>
                <w:lang w:eastAsia="zh-CN"/>
              </w:rPr>
              <w:t>如：</w:t>
            </w:r>
            <w:r>
              <w:rPr>
                <w:rFonts w:hint="eastAsia" w:ascii="国标黑体" w:hAnsi="国标黑体" w:eastAsia="国标黑体" w:cs="国标黑体"/>
                <w:b w:val="0"/>
                <w:bCs w:val="0"/>
                <w:color w:val="auto"/>
                <w:spacing w:val="-3"/>
                <w:sz w:val="20"/>
                <w:szCs w:val="20"/>
                <w:highlight w:val="none"/>
              </w:rPr>
              <w:t>综合良品率</w:t>
            </w:r>
            <w:r>
              <w:rPr>
                <w:rFonts w:hint="eastAsia" w:ascii="国标黑体" w:hAnsi="国标黑体" w:eastAsia="国标黑体" w:cs="国标黑体"/>
                <w:b w:val="0"/>
                <w:bCs w:val="0"/>
                <w:color w:val="auto"/>
                <w:spacing w:val="-3"/>
                <w:sz w:val="20"/>
                <w:szCs w:val="20"/>
                <w:highlight w:val="none"/>
                <w:lang w:eastAsia="zh-CN"/>
              </w:rPr>
              <w:t>、单</w:t>
            </w:r>
            <w:r>
              <w:rPr>
                <w:rFonts w:hint="eastAsia" w:ascii="国标黑体" w:hAnsi="国标黑体" w:eastAsia="国标黑体" w:cs="国标黑体"/>
                <w:b w:val="0"/>
                <w:bCs w:val="0"/>
                <w:color w:val="auto"/>
                <w:spacing w:val="-3"/>
                <w:sz w:val="20"/>
                <w:szCs w:val="20"/>
                <w:highlight w:val="none"/>
              </w:rPr>
              <w:t>位产能</w:t>
            </w:r>
            <w:r>
              <w:rPr>
                <w:rFonts w:hint="eastAsia" w:ascii="国标黑体" w:hAnsi="国标黑体" w:eastAsia="国标黑体" w:cs="国标黑体"/>
                <w:b w:val="0"/>
                <w:bCs w:val="0"/>
                <w:color w:val="auto"/>
                <w:spacing w:val="-3"/>
                <w:sz w:val="20"/>
                <w:szCs w:val="20"/>
                <w:highlight w:val="none"/>
                <w:lang w:val="en-US" w:eastAsia="zh-CN"/>
              </w:rPr>
              <w:t>、单位时间任务处理量</w:t>
            </w:r>
            <w:r>
              <w:rPr>
                <w:rFonts w:hint="eastAsia" w:ascii="国标黑体" w:hAnsi="国标黑体" w:eastAsia="国标黑体" w:cs="国标黑体"/>
                <w:b w:val="0"/>
                <w:bCs w:val="0"/>
                <w:color w:val="auto"/>
                <w:spacing w:val="-3"/>
                <w:sz w:val="20"/>
                <w:szCs w:val="20"/>
                <w:highlight w:val="none"/>
                <w:lang w:eastAsia="zh-CN"/>
              </w:rPr>
              <w:t>、年度总</w:t>
            </w:r>
            <w:r>
              <w:rPr>
                <w:rFonts w:hint="eastAsia" w:ascii="国标黑体" w:hAnsi="国标黑体" w:eastAsia="国标黑体" w:cs="国标黑体"/>
                <w:b w:val="0"/>
                <w:bCs w:val="0"/>
                <w:color w:val="auto"/>
                <w:spacing w:val="-3"/>
                <w:sz w:val="20"/>
                <w:szCs w:val="20"/>
                <w:highlight w:val="none"/>
              </w:rPr>
              <w:t>成本</w:t>
            </w:r>
            <w:r>
              <w:rPr>
                <w:rFonts w:hint="eastAsia" w:ascii="国标黑体" w:hAnsi="国标黑体" w:eastAsia="国标黑体" w:cs="国标黑体"/>
                <w:b w:val="0"/>
                <w:bCs w:val="0"/>
                <w:color w:val="auto"/>
                <w:spacing w:val="-3"/>
                <w:sz w:val="20"/>
                <w:szCs w:val="20"/>
                <w:highlight w:val="none"/>
                <w:lang w:eastAsia="zh-CN"/>
              </w:rPr>
              <w:t>、年度新增收益、</w:t>
            </w:r>
            <w:r>
              <w:rPr>
                <w:rFonts w:hint="eastAsia" w:ascii="国标黑体" w:hAnsi="国标黑体" w:eastAsia="国标黑体" w:cs="国标黑体"/>
                <w:b w:val="0"/>
                <w:bCs w:val="0"/>
                <w:color w:val="auto"/>
                <w:spacing w:val="-3"/>
                <w:sz w:val="20"/>
                <w:szCs w:val="20"/>
                <w:highlight w:val="none"/>
              </w:rPr>
              <w:t>设备故障</w:t>
            </w:r>
            <w:r>
              <w:rPr>
                <w:rFonts w:hint="eastAsia" w:ascii="国标黑体" w:hAnsi="国标黑体" w:eastAsia="国标黑体" w:cs="国标黑体"/>
                <w:b w:val="0"/>
                <w:bCs w:val="0"/>
                <w:color w:val="auto"/>
                <w:spacing w:val="-3"/>
                <w:sz w:val="20"/>
                <w:szCs w:val="20"/>
                <w:highlight w:val="none"/>
                <w:lang w:eastAsia="zh-CN"/>
              </w:rPr>
              <w:t>月度平均</w:t>
            </w:r>
            <w:r>
              <w:rPr>
                <w:rFonts w:hint="eastAsia" w:ascii="国标黑体" w:hAnsi="国标黑体" w:eastAsia="国标黑体" w:cs="国标黑体"/>
                <w:b w:val="0"/>
                <w:bCs w:val="0"/>
                <w:color w:val="auto"/>
                <w:spacing w:val="-3"/>
                <w:sz w:val="20"/>
                <w:szCs w:val="20"/>
                <w:highlight w:val="none"/>
              </w:rPr>
              <w:t>停机时长</w:t>
            </w:r>
            <w:r>
              <w:rPr>
                <w:rFonts w:hint="eastAsia" w:ascii="国标黑体" w:hAnsi="国标黑体" w:eastAsia="国标黑体" w:cs="国标黑体"/>
                <w:b w:val="0"/>
                <w:bCs w:val="0"/>
                <w:color w:val="auto"/>
                <w:spacing w:val="-3"/>
                <w:sz w:val="20"/>
                <w:szCs w:val="20"/>
                <w:highlight w:val="none"/>
                <w:lang w:eastAsia="zh-CN"/>
              </w:rPr>
              <w:t>、</w:t>
            </w:r>
            <w:r>
              <w:rPr>
                <w:rFonts w:hint="eastAsia" w:ascii="国标黑体" w:hAnsi="国标黑体" w:eastAsia="国标黑体" w:cs="国标黑体"/>
                <w:b w:val="0"/>
                <w:bCs w:val="0"/>
                <w:color w:val="auto"/>
                <w:spacing w:val="-3"/>
                <w:sz w:val="20"/>
                <w:szCs w:val="20"/>
                <w:highlight w:val="none"/>
              </w:rPr>
              <w:t>库存周转天数</w:t>
            </w:r>
            <w:r>
              <w:rPr>
                <w:rFonts w:hint="eastAsia" w:ascii="国标黑体" w:hAnsi="国标黑体" w:eastAsia="国标黑体" w:cs="国标黑体"/>
                <w:b w:val="0"/>
                <w:bCs w:val="0"/>
                <w:color w:val="auto"/>
                <w:spacing w:val="-3"/>
                <w:sz w:val="20"/>
                <w:szCs w:val="20"/>
                <w:highlight w:val="none"/>
                <w:lang w:eastAsia="zh-CN"/>
              </w:rPr>
              <w:t>、同类产品服务交付周期天数等，</w:t>
            </w:r>
            <w:r>
              <w:rPr>
                <w:rStyle w:val="8"/>
                <w:rFonts w:hint="eastAsia" w:ascii="国标黑体" w:hAnsi="国标黑体" w:eastAsia="国标黑体" w:cs="国标黑体"/>
                <w:b/>
                <w:bCs/>
                <w:color w:val="auto"/>
                <w:kern w:val="0"/>
                <w:sz w:val="20"/>
                <w:szCs w:val="20"/>
                <w:highlight w:val="none"/>
                <w:lang w:val="en-US" w:eastAsia="zh-CN" w:bidi="ar"/>
              </w:rPr>
              <w:t>并同步填写至项目绩效目标表，</w:t>
            </w:r>
            <w:r>
              <w:rPr>
                <w:rStyle w:val="8"/>
                <w:rFonts w:hint="eastAsia" w:ascii="国标黑体" w:hAnsi="国标黑体" w:eastAsia="国标黑体" w:cs="国标黑体"/>
                <w:b w:val="0"/>
                <w:bCs w:val="0"/>
                <w:color w:val="auto"/>
                <w:kern w:val="0"/>
                <w:sz w:val="20"/>
                <w:szCs w:val="20"/>
                <w:highlight w:val="none"/>
                <w:lang w:val="en-US" w:eastAsia="zh-CN" w:bidi="ar"/>
              </w:rPr>
              <w:t>数据保持一致</w:t>
            </w:r>
            <w:r>
              <w:rPr>
                <w:rFonts w:hint="eastAsia" w:ascii="国标黑体" w:hAnsi="国标黑体" w:eastAsia="国标黑体" w:cs="国标黑体"/>
                <w:b w:val="0"/>
                <w:bCs w:val="0"/>
                <w:color w:val="auto"/>
                <w:kern w:val="0"/>
                <w:sz w:val="20"/>
                <w:szCs w:val="20"/>
                <w:highlight w:val="none"/>
                <w:lang w:val="en-US" w:eastAsia="zh-CN" w:bidi="ar"/>
              </w:rPr>
              <w:t>。内容</w:t>
            </w:r>
            <w:r>
              <w:rPr>
                <w:rFonts w:hint="eastAsia" w:ascii="国标黑体" w:hAnsi="国标黑体" w:eastAsia="国标黑体" w:cs="国标黑体"/>
                <w:b w:val="0"/>
                <w:bCs w:val="0"/>
                <w:color w:val="auto"/>
                <w:spacing w:val="-3"/>
                <w:sz w:val="20"/>
                <w:szCs w:val="20"/>
                <w:highlight w:val="none"/>
              </w:rPr>
              <w:t>不超过500字</w:t>
            </w:r>
            <w:r>
              <w:rPr>
                <w:rFonts w:hint="eastAsia" w:ascii="国标黑体" w:hAnsi="国标黑体" w:eastAsia="国标黑体" w:cs="国标黑体"/>
                <w:b w:val="0"/>
                <w:bCs w:val="0"/>
                <w:color w:val="auto"/>
                <w:spacing w:val="51"/>
                <w:sz w:val="20"/>
                <w:szCs w:val="20"/>
                <w:highlight w:val="none"/>
              </w:rPr>
              <w:t>）（</w:t>
            </w:r>
            <w:r>
              <w:rPr>
                <w:rFonts w:hint="eastAsia" w:ascii="国标黑体" w:hAnsi="国标黑体" w:eastAsia="国标黑体" w:cs="国标黑体"/>
                <w:b w:val="0"/>
                <w:bCs w:val="0"/>
                <w:color w:val="auto"/>
                <w:spacing w:val="-3"/>
                <w:sz w:val="20"/>
                <w:szCs w:val="20"/>
                <w:highlight w:val="none"/>
              </w:rPr>
              <w:t>附佐</w:t>
            </w:r>
            <w:r>
              <w:rPr>
                <w:rFonts w:hint="eastAsia" w:ascii="国标黑体" w:hAnsi="国标黑体" w:eastAsia="国标黑体" w:cs="国标黑体"/>
                <w:b w:val="0"/>
                <w:bCs w:val="0"/>
                <w:color w:val="auto"/>
                <w:spacing w:val="-2"/>
                <w:sz w:val="20"/>
                <w:szCs w:val="20"/>
                <w:highlight w:val="none"/>
              </w:rPr>
              <w:t>证材料）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8998"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3306"/>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（四）知识产权和资质荣誉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0" w:hRule="atLeast"/>
        </w:trPr>
        <w:tc>
          <w:tcPr>
            <w:tcW w:w="8998" w:type="dxa"/>
            <w:noWrap w:val="0"/>
            <w:vAlign w:val="top"/>
          </w:tcPr>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left="56"/>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（列出</w:t>
            </w:r>
            <w:r>
              <w:rPr>
                <w:rFonts w:hint="eastAsia" w:ascii="Times New Roman" w:hAnsi="Times New Roman" w:eastAsia="国标黑体" w:cs="Times New Roman"/>
                <w:b w:val="0"/>
                <w:bCs w:val="0"/>
                <w:color w:val="auto"/>
                <w:sz w:val="20"/>
                <w:szCs w:val="20"/>
                <w:highlight w:val="none"/>
                <w:lang w:eastAsia="zh-CN"/>
              </w:rPr>
              <w:t>本项目</w:t>
            </w:r>
            <w:r>
              <w:rPr>
                <w:rFonts w:hint="default" w:ascii="Times New Roman" w:hAnsi="Times New Roman" w:eastAsia="国标黑体" w:cs="Times New Roman"/>
                <w:b w:val="0"/>
                <w:bCs w:val="0"/>
                <w:color w:val="auto"/>
                <w:sz w:val="20"/>
                <w:szCs w:val="20"/>
                <w:highlight w:val="none"/>
              </w:rPr>
              <w:t>取得的与相关的专利、软著、获奖等情况，不超过800字</w:t>
            </w:r>
            <w:r>
              <w:rPr>
                <w:rFonts w:hint="default" w:ascii="Times New Roman" w:hAnsi="Times New Roman" w:eastAsia="国标黑体" w:cs="Times New Roman"/>
                <w:b w:val="0"/>
                <w:bCs w:val="0"/>
                <w:color w:val="auto"/>
                <w:spacing w:val="20"/>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8998"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3811"/>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（五）项目团队</w:t>
            </w:r>
          </w:p>
          <w:p>
            <w:pPr>
              <w:keepNext w:val="0"/>
              <w:keepLines w:val="0"/>
              <w:pageBreakBefore w:val="0"/>
              <w:widowControl/>
              <w:kinsoku/>
              <w:wordWrap/>
              <w:overflowPunct/>
              <w:topLinePunct w:val="0"/>
              <w:autoSpaceDE w:val="0"/>
              <w:autoSpaceDN w:val="0"/>
              <w:bidi w:val="0"/>
              <w:adjustRightInd w:val="0"/>
              <w:snapToGrid w:val="0"/>
              <w:spacing w:line="240" w:lineRule="auto"/>
              <w:ind w:left="56"/>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（介绍项目负责人职称、</w:t>
            </w:r>
            <w:r>
              <w:rPr>
                <w:rFonts w:hint="eastAsia" w:ascii="Times New Roman" w:hAnsi="Times New Roman" w:eastAsia="国标黑体" w:cs="Times New Roman"/>
                <w:b w:val="0"/>
                <w:bCs w:val="0"/>
                <w:color w:val="auto"/>
                <w:spacing w:val="1"/>
                <w:sz w:val="20"/>
                <w:szCs w:val="20"/>
                <w:highlight w:val="none"/>
                <w:lang w:eastAsia="zh-CN"/>
              </w:rPr>
              <w:t>研究方向、</w:t>
            </w:r>
            <w:r>
              <w:rPr>
                <w:rFonts w:hint="default" w:ascii="Times New Roman" w:hAnsi="Times New Roman" w:eastAsia="国标黑体" w:cs="Times New Roman"/>
                <w:b w:val="0"/>
                <w:bCs w:val="0"/>
                <w:color w:val="auto"/>
                <w:spacing w:val="1"/>
                <w:sz w:val="20"/>
                <w:szCs w:val="20"/>
                <w:highlight w:val="none"/>
              </w:rPr>
              <w:t>在业界的影响力及参与</w:t>
            </w:r>
            <w:r>
              <w:rPr>
                <w:rFonts w:hint="default" w:ascii="Times New Roman" w:hAnsi="Times New Roman" w:eastAsia="国标黑体" w:cs="Times New Roman"/>
                <w:b w:val="0"/>
                <w:bCs w:val="0"/>
                <w:color w:val="auto"/>
                <w:sz w:val="20"/>
                <w:szCs w:val="20"/>
                <w:highlight w:val="none"/>
              </w:rPr>
              <w:t>AI</w:t>
            </w:r>
            <w:r>
              <w:rPr>
                <w:rFonts w:hint="default" w:ascii="Times New Roman" w:hAnsi="Times New Roman" w:eastAsia="国标黑体" w:cs="Times New Roman"/>
                <w:b w:val="0"/>
                <w:bCs w:val="0"/>
                <w:color w:val="auto"/>
                <w:spacing w:val="1"/>
                <w:sz w:val="20"/>
                <w:szCs w:val="20"/>
                <w:highlight w:val="none"/>
              </w:rPr>
              <w:t>领域国家级、省级重点</w:t>
            </w:r>
            <w:r>
              <w:rPr>
                <w:rFonts w:hint="default" w:ascii="Times New Roman" w:hAnsi="Times New Roman" w:eastAsia="国标黑体" w:cs="Times New Roman"/>
                <w:b w:val="0"/>
                <w:bCs w:val="0"/>
                <w:color w:val="auto"/>
                <w:sz w:val="20"/>
                <w:szCs w:val="20"/>
                <w:highlight w:val="none"/>
              </w:rPr>
              <w:t>项目建设情况；项目团队</w:t>
            </w:r>
            <w:r>
              <w:rPr>
                <w:rFonts w:hint="default" w:ascii="Times New Roman" w:hAnsi="Times New Roman" w:eastAsia="国标黑体" w:cs="Times New Roman"/>
                <w:b w:val="0"/>
                <w:bCs w:val="0"/>
                <w:color w:val="auto"/>
                <w:spacing w:val="-5"/>
                <w:sz w:val="20"/>
                <w:szCs w:val="20"/>
                <w:highlight w:val="none"/>
              </w:rPr>
              <w:t>AI相关专业人才储备，研发、服务技术能力</w:t>
            </w:r>
            <w:r>
              <w:rPr>
                <w:rFonts w:hint="default" w:ascii="Times New Roman" w:hAnsi="Times New Roman" w:eastAsia="国标黑体" w:cs="Times New Roman"/>
                <w:b w:val="0"/>
                <w:bCs w:val="0"/>
                <w:color w:val="auto"/>
                <w:spacing w:val="-6"/>
                <w:sz w:val="20"/>
                <w:szCs w:val="20"/>
                <w:highlight w:val="none"/>
              </w:rPr>
              <w:t>，项目建设运营经验等</w:t>
            </w:r>
            <w:r>
              <w:rPr>
                <w:rFonts w:hint="eastAsia" w:ascii="Times New Roman" w:hAnsi="Times New Roman" w:eastAsia="国标黑体" w:cs="Times New Roman"/>
                <w:b w:val="0"/>
                <w:bCs w:val="0"/>
                <w:color w:val="auto"/>
                <w:spacing w:val="-6"/>
                <w:sz w:val="20"/>
                <w:szCs w:val="20"/>
                <w:highlight w:val="none"/>
                <w:lang w:eastAsia="zh-CN"/>
              </w:rPr>
              <w:t>。</w:t>
            </w:r>
            <w:r>
              <w:rPr>
                <w:rFonts w:hint="default" w:ascii="Times New Roman" w:hAnsi="Times New Roman" w:eastAsia="国标黑体" w:cs="Times New Roman"/>
                <w:b w:val="0"/>
                <w:bCs w:val="0"/>
                <w:color w:val="auto"/>
                <w:spacing w:val="-6"/>
                <w:sz w:val="20"/>
                <w:szCs w:val="20"/>
                <w:highlight w:val="none"/>
              </w:rPr>
              <w:t>不超过800字</w:t>
            </w:r>
            <w:r>
              <w:rPr>
                <w:rFonts w:hint="default" w:ascii="Times New Roman" w:hAnsi="Times New Roman" w:eastAsia="国标黑体" w:cs="Times New Roman"/>
                <w:b w:val="0"/>
                <w:bCs w:val="0"/>
                <w:color w:val="auto"/>
                <w:spacing w:val="20"/>
                <w:sz w:val="20"/>
                <w:szCs w:val="20"/>
                <w:highlight w:val="none"/>
              </w:rPr>
              <w:t>）</w:t>
            </w: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r>
        <w:rPr>
          <w:rFonts w:hint="eastAsia" w:ascii="Times New Roman" w:hAnsi="Times New Roman" w:eastAsia="国标黑体" w:cs="Times New Roman"/>
          <w:b w:val="0"/>
          <w:bCs w:val="0"/>
          <w:color w:val="auto"/>
          <w:sz w:val="21"/>
          <w:szCs w:val="21"/>
          <w:highlight w:val="none"/>
          <w:lang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eastAsia" w:ascii="Times New Roman" w:hAnsi="Times New Roman" w:eastAsia="国标黑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z w:val="30"/>
          <w:szCs w:val="30"/>
          <w:highlight w:val="none"/>
        </w:rPr>
      </w:pPr>
      <w:r>
        <w:rPr>
          <w:rFonts w:hint="default" w:ascii="Times New Roman" w:hAnsi="Times New Roman" w:eastAsia="黑体" w:cs="Times New Roman"/>
          <w:b w:val="0"/>
          <w:bCs w:val="0"/>
          <w:color w:val="auto"/>
          <w:spacing w:val="3"/>
          <w:sz w:val="30"/>
          <w:szCs w:val="30"/>
          <w:highlight w:val="none"/>
        </w:rPr>
        <w:t>五、人工智能应用解决方案（工业智能体）</w:t>
      </w:r>
      <w:r>
        <w:rPr>
          <w:rFonts w:hint="default" w:ascii="Times New Roman" w:hAnsi="Times New Roman" w:eastAsia="黑体" w:cs="Times New Roman"/>
          <w:b w:val="0"/>
          <w:bCs w:val="0"/>
          <w:color w:val="auto"/>
          <w:spacing w:val="2"/>
          <w:sz w:val="30"/>
          <w:szCs w:val="30"/>
          <w:highlight w:val="none"/>
        </w:rPr>
        <w:t>方向（</w:t>
      </w:r>
      <w:r>
        <w:rPr>
          <w:rFonts w:hint="default" w:ascii="Times New Roman" w:hAnsi="Times New Roman" w:eastAsia="楷体_GB2312" w:cs="Times New Roman"/>
          <w:b w:val="0"/>
          <w:bCs w:val="0"/>
          <w:color w:val="auto"/>
          <w:spacing w:val="6"/>
          <w:sz w:val="28"/>
          <w:szCs w:val="28"/>
          <w:highlight w:val="none"/>
        </w:rPr>
        <w:t>其他方向不需填写</w:t>
      </w:r>
      <w:r>
        <w:rPr>
          <w:rFonts w:hint="default" w:ascii="Times New Roman" w:hAnsi="Times New Roman" w:eastAsia="黑体" w:cs="Times New Roman"/>
          <w:b w:val="0"/>
          <w:bCs w:val="0"/>
          <w:color w:val="auto"/>
          <w:spacing w:val="1"/>
          <w:sz w:val="30"/>
          <w:szCs w:val="30"/>
          <w:highlight w:val="none"/>
        </w:rPr>
        <w:t>）</w:t>
      </w:r>
    </w:p>
    <w:tbl>
      <w:tblPr>
        <w:tblStyle w:val="12"/>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5"/>
        <w:gridCol w:w="2805"/>
        <w:gridCol w:w="2130"/>
        <w:gridCol w:w="21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94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81" w:right="467" w:hanging="2"/>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应用解决方案名称</w:t>
            </w:r>
          </w:p>
        </w:tc>
        <w:tc>
          <w:tcPr>
            <w:tcW w:w="7051" w:type="dxa"/>
            <w:gridSpan w:val="3"/>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94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78" w:right="467" w:firstLine="3"/>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主要应用</w:t>
            </w:r>
            <w:r>
              <w:rPr>
                <w:rFonts w:hint="default" w:ascii="Times New Roman" w:hAnsi="Times New Roman" w:eastAsia="国标黑体" w:cs="Times New Roman"/>
                <w:b w:val="0"/>
                <w:bCs w:val="0"/>
                <w:color w:val="auto"/>
                <w:sz w:val="20"/>
                <w:szCs w:val="20"/>
                <w:highlight w:val="none"/>
              </w:rPr>
              <w:t>行业领域</w:t>
            </w:r>
          </w:p>
        </w:tc>
        <w:tc>
          <w:tcPr>
            <w:tcW w:w="7051"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5"/>
              <w:jc w:val="left"/>
              <w:textAlignment w:val="baseline"/>
              <w:rPr>
                <w:rFonts w:hint="default" w:ascii="Times New Roman" w:hAnsi="Times New Roman" w:eastAsia="国标黑体" w:cs="Times New Roman"/>
                <w:b w:val="0"/>
                <w:bCs w:val="0"/>
                <w:color w:val="auto"/>
                <w:spacing w:val="-1"/>
                <w:sz w:val="20"/>
                <w:szCs w:val="20"/>
                <w:highlight w:val="none"/>
              </w:rPr>
            </w:pP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钢铁行业</w:t>
            </w:r>
            <w:r>
              <w:rPr>
                <w:rFonts w:hint="default" w:ascii="Times New Roman" w:hAnsi="Times New Roman" w:eastAsia="国标黑体" w:cs="Times New Roman"/>
                <w:b w:val="0"/>
                <w:bCs w:val="0"/>
                <w:color w:val="auto"/>
                <w:sz w:val="20"/>
                <w:szCs w:val="20"/>
                <w:highlight w:val="none"/>
                <w:lang w:val="en-US" w:eastAsia="zh-CN"/>
              </w:rPr>
              <w:t xml:space="preserve"> </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有色行业</w:t>
            </w:r>
            <w:r>
              <w:rPr>
                <w:rFonts w:hint="default" w:ascii="Times New Roman" w:hAnsi="Times New Roman" w:eastAsia="国标黑体" w:cs="Times New Roman"/>
                <w:b w:val="0"/>
                <w:bCs w:val="0"/>
                <w:color w:val="auto"/>
                <w:sz w:val="20"/>
                <w:szCs w:val="20"/>
                <w:highlight w:val="none"/>
                <w:lang w:val="en-US" w:eastAsia="zh-CN"/>
              </w:rPr>
              <w:t xml:space="preserve"> </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石化行业</w:t>
            </w:r>
            <w:r>
              <w:rPr>
                <w:rFonts w:hint="default" w:ascii="Times New Roman" w:hAnsi="Times New Roman" w:eastAsia="国标黑体" w:cs="Times New Roman"/>
                <w:b w:val="0"/>
                <w:bCs w:val="0"/>
                <w:color w:val="auto"/>
                <w:sz w:val="20"/>
                <w:szCs w:val="20"/>
                <w:highlight w:val="none"/>
                <w:lang w:val="en-US" w:eastAsia="zh-CN"/>
              </w:rPr>
              <w:t xml:space="preserve"> </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化工行业</w:t>
            </w:r>
            <w:r>
              <w:rPr>
                <w:rFonts w:hint="default" w:ascii="Times New Roman" w:hAnsi="Times New Roman" w:eastAsia="国标黑体" w:cs="Times New Roman"/>
                <w:b w:val="0"/>
                <w:bCs w:val="0"/>
                <w:color w:val="auto"/>
                <w:sz w:val="20"/>
                <w:szCs w:val="20"/>
                <w:highlight w:val="none"/>
                <w:lang w:val="en-US" w:eastAsia="zh-CN"/>
              </w:rPr>
              <w:t xml:space="preserve"> </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建材行业</w:t>
            </w:r>
            <w:r>
              <w:rPr>
                <w:rFonts w:hint="default" w:ascii="Times New Roman" w:hAnsi="Times New Roman" w:eastAsia="国标黑体" w:cs="Times New Roman"/>
                <w:b w:val="0"/>
                <w:bCs w:val="0"/>
                <w:color w:val="auto"/>
                <w:sz w:val="20"/>
                <w:szCs w:val="20"/>
                <w:highlight w:val="none"/>
                <w:lang w:val="en-US" w:eastAsia="zh-CN"/>
              </w:rPr>
              <w:t xml:space="preserve"> </w:t>
            </w: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机械行业</w:t>
            </w:r>
          </w:p>
          <w:p>
            <w:pPr>
              <w:keepNext w:val="0"/>
              <w:keepLines w:val="0"/>
              <w:pageBreakBefore w:val="0"/>
              <w:widowControl/>
              <w:kinsoku/>
              <w:wordWrap/>
              <w:overflowPunct/>
              <w:topLinePunct w:val="0"/>
              <w:autoSpaceDE w:val="0"/>
              <w:autoSpaceDN w:val="0"/>
              <w:bidi w:val="0"/>
              <w:adjustRightInd w:val="0"/>
              <w:snapToGrid w:val="0"/>
              <w:spacing w:line="240" w:lineRule="auto"/>
              <w:ind w:left="65"/>
              <w:jc w:val="left"/>
              <w:textAlignment w:val="baseline"/>
              <w:rPr>
                <w:rFonts w:hint="default" w:ascii="Times New Roman" w:hAnsi="Times New Roman" w:eastAsia="国标黑体" w:cs="Times New Roman"/>
                <w:b w:val="0"/>
                <w:bCs w:val="0"/>
                <w:color w:val="auto"/>
                <w:sz w:val="20"/>
                <w:szCs w:val="20"/>
                <w:highlight w:val="none"/>
                <w:u w:val="single"/>
                <w:lang w:val="en-US" w:eastAsia="zh-CN"/>
              </w:rPr>
            </w:pP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汽车行业</w:t>
            </w:r>
            <w:r>
              <w:rPr>
                <w:rFonts w:hint="default" w:ascii="Times New Roman" w:hAnsi="Times New Roman" w:eastAsia="国标黑体" w:cs="Times New Roman"/>
                <w:b w:val="0"/>
                <w:bCs w:val="0"/>
                <w:color w:val="auto"/>
                <w:spacing w:val="-1"/>
                <w:sz w:val="20"/>
                <w:szCs w:val="20"/>
                <w:highlight w:val="none"/>
                <w:lang w:val="en-US" w:eastAsia="zh-CN"/>
              </w:rPr>
              <w:t xml:space="preserve"> </w:t>
            </w: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电力装备行业</w:t>
            </w:r>
            <w:r>
              <w:rPr>
                <w:rFonts w:hint="default" w:ascii="Times New Roman" w:hAnsi="Times New Roman" w:eastAsia="国标黑体" w:cs="Times New Roman"/>
                <w:b w:val="0"/>
                <w:bCs w:val="0"/>
                <w:color w:val="auto"/>
                <w:spacing w:val="-1"/>
                <w:sz w:val="20"/>
                <w:szCs w:val="20"/>
                <w:highlight w:val="none"/>
                <w:lang w:val="en-US" w:eastAsia="zh-CN"/>
              </w:rPr>
              <w:t xml:space="preserve"> </w:t>
            </w: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轻工行业</w:t>
            </w:r>
            <w:r>
              <w:rPr>
                <w:rFonts w:hint="default" w:ascii="Times New Roman" w:hAnsi="Times New Roman" w:eastAsia="国标黑体" w:cs="Times New Roman"/>
                <w:b w:val="0"/>
                <w:bCs w:val="0"/>
                <w:color w:val="auto"/>
                <w:spacing w:val="-1"/>
                <w:sz w:val="20"/>
                <w:szCs w:val="20"/>
                <w:highlight w:val="none"/>
                <w:lang w:val="en-US" w:eastAsia="zh-CN"/>
              </w:rPr>
              <w:t xml:space="preserve"> </w:t>
            </w:r>
            <w:r>
              <w:rPr>
                <w:rFonts w:hint="eastAsia" w:ascii="Times New Roman" w:hAnsi="Times New Roman" w:eastAsia="国标黑体" w:cs="Times New Roman"/>
                <w:b w:val="0"/>
                <w:bCs w:val="0"/>
                <w:color w:val="auto"/>
                <w:spacing w:val="-1"/>
                <w:sz w:val="20"/>
                <w:szCs w:val="20"/>
                <w:highlight w:val="none"/>
                <w:lang w:eastAsia="zh-CN"/>
              </w:rPr>
              <w:t>□</w:t>
            </w:r>
            <w:r>
              <w:rPr>
                <w:rFonts w:hint="default" w:ascii="Times New Roman" w:hAnsi="Times New Roman" w:eastAsia="国标黑体" w:cs="Times New Roman"/>
                <w:b w:val="0"/>
                <w:bCs w:val="0"/>
                <w:color w:val="auto"/>
                <w:spacing w:val="-1"/>
                <w:sz w:val="20"/>
                <w:szCs w:val="20"/>
                <w:highlight w:val="none"/>
              </w:rPr>
              <w:t>电子行业</w:t>
            </w:r>
            <w:r>
              <w:rPr>
                <w:rFonts w:hint="default" w:ascii="Times New Roman" w:hAnsi="Times New Roman" w:eastAsia="国标黑体" w:cs="Times New Roman"/>
                <w:b w:val="0"/>
                <w:bCs w:val="0"/>
                <w:color w:val="auto"/>
                <w:spacing w:val="-1"/>
                <w:sz w:val="20"/>
                <w:szCs w:val="20"/>
                <w:highlight w:val="none"/>
                <w:lang w:val="en-US" w:eastAsia="zh-CN"/>
              </w:rPr>
              <w:t xml:space="preserve">  </w:t>
            </w:r>
            <w:r>
              <w:rPr>
                <w:rFonts w:hint="eastAsia" w:ascii="Times New Roman" w:hAnsi="Times New Roman" w:eastAsia="国标黑体" w:cs="Times New Roman"/>
                <w:b w:val="0"/>
                <w:bCs w:val="0"/>
                <w:color w:val="auto"/>
                <w:spacing w:val="-3"/>
                <w:sz w:val="20"/>
                <w:szCs w:val="20"/>
                <w:highlight w:val="none"/>
                <w:lang w:eastAsia="zh-CN"/>
              </w:rPr>
              <w:t>□</w:t>
            </w:r>
            <w:r>
              <w:rPr>
                <w:rFonts w:hint="default" w:ascii="Times New Roman" w:hAnsi="Times New Roman" w:eastAsia="国标黑体" w:cs="Times New Roman"/>
                <w:b w:val="0"/>
                <w:bCs w:val="0"/>
                <w:color w:val="auto"/>
                <w:spacing w:val="-3"/>
                <w:sz w:val="20"/>
                <w:szCs w:val="20"/>
                <w:highlight w:val="none"/>
              </w:rPr>
              <w:t>其</w:t>
            </w:r>
            <w:r>
              <w:rPr>
                <w:rFonts w:hint="default" w:ascii="Times New Roman" w:hAnsi="Times New Roman" w:eastAsia="国标黑体" w:cs="Times New Roman"/>
                <w:b w:val="0"/>
                <w:bCs w:val="0"/>
                <w:color w:val="auto"/>
                <w:spacing w:val="-3"/>
                <w:sz w:val="20"/>
                <w:szCs w:val="20"/>
                <w:highlight w:val="none"/>
                <w:lang w:eastAsia="zh-CN"/>
              </w:rPr>
              <w:t>他</w:t>
            </w:r>
            <w:r>
              <w:rPr>
                <w:rFonts w:hint="eastAsia" w:ascii="Times New Roman" w:hAnsi="Times New Roman" w:eastAsia="国标黑体" w:cs="Times New Roman"/>
                <w:b w:val="0"/>
                <w:bCs w:val="0"/>
                <w:color w:val="auto"/>
                <w:spacing w:val="-3"/>
                <w:sz w:val="20"/>
                <w:szCs w:val="20"/>
                <w:highlight w:val="none"/>
                <w:u w:val="single"/>
                <w:lang w:val="en-US" w:eastAsia="zh-CN"/>
              </w:rPr>
              <w:t xml:space="preserve">   </w:t>
            </w:r>
            <w:r>
              <w:rPr>
                <w:rFonts w:hint="eastAsia" w:ascii="Times New Roman" w:hAnsi="Times New Roman" w:eastAsia="国标黑体" w:cs="Times New Roman"/>
                <w:b w:val="0"/>
                <w:bCs w:val="0"/>
                <w:i w:val="0"/>
                <w:iCs w:val="0"/>
                <w:color w:val="auto"/>
                <w:highlight w:val="none"/>
                <w:u w:val="single"/>
                <w:lang w:val="en-US" w:eastAsia="zh-CN"/>
              </w:rPr>
              <w:t xml:space="preserve">     </w:t>
            </w:r>
            <w:r>
              <w:rPr>
                <w:rFonts w:hint="eastAsia" w:ascii="Times New Roman" w:hAnsi="Times New Roman" w:eastAsia="国标黑体" w:cs="Times New Roman"/>
                <w:b w:val="0"/>
                <w:bCs w:val="0"/>
                <w:i w:val="0"/>
                <w:iCs w:val="0"/>
                <w:color w:val="auto"/>
                <w:highlight w:val="none"/>
                <w:u w:val="none"/>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trPr>
        <w:tc>
          <w:tcPr>
            <w:tcW w:w="194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适用的工业场景</w:t>
            </w:r>
          </w:p>
        </w:tc>
        <w:tc>
          <w:tcPr>
            <w:tcW w:w="7051"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5"/>
              <w:jc w:val="left"/>
              <w:textAlignment w:val="baseline"/>
              <w:rPr>
                <w:rFonts w:hint="default" w:ascii="Times New Roman" w:hAnsi="Times New Roman" w:eastAsia="国标黑体" w:cs="Times New Roman"/>
                <w:b w:val="0"/>
                <w:bCs w:val="0"/>
                <w:color w:val="auto"/>
                <w:sz w:val="20"/>
                <w:szCs w:val="20"/>
                <w:highlight w:val="none"/>
              </w:rPr>
            </w:pP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研发创新</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制造生产</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品牌建设</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市场销售</w:t>
            </w:r>
          </w:p>
          <w:p>
            <w:pPr>
              <w:keepNext w:val="0"/>
              <w:keepLines w:val="0"/>
              <w:pageBreakBefore w:val="0"/>
              <w:widowControl/>
              <w:kinsoku/>
              <w:wordWrap/>
              <w:overflowPunct/>
              <w:topLinePunct w:val="0"/>
              <w:autoSpaceDE w:val="0"/>
              <w:autoSpaceDN w:val="0"/>
              <w:bidi w:val="0"/>
              <w:adjustRightInd w:val="0"/>
              <w:snapToGrid w:val="0"/>
              <w:spacing w:line="240" w:lineRule="auto"/>
              <w:ind w:left="65"/>
              <w:jc w:val="left"/>
              <w:textAlignment w:val="baseline"/>
              <w:rPr>
                <w:rFonts w:hint="default" w:ascii="Times New Roman" w:hAnsi="Times New Roman" w:eastAsia="国标黑体" w:cs="Times New Roman"/>
                <w:b w:val="0"/>
                <w:bCs w:val="0"/>
                <w:color w:val="auto"/>
                <w:sz w:val="20"/>
                <w:szCs w:val="20"/>
                <w:highlight w:val="none"/>
                <w:lang w:eastAsia="zh-CN"/>
              </w:rPr>
            </w:pP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运维服务</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供应链管理</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其他（</w:t>
            </w:r>
            <w:r>
              <w:rPr>
                <w:rFonts w:hint="eastAsia" w:ascii="Times New Roman" w:hAnsi="Times New Roman" w:eastAsia="国标黑体" w:cs="Times New Roman"/>
                <w:b w:val="0"/>
                <w:bCs w:val="0"/>
                <w:color w:val="auto"/>
                <w:sz w:val="20"/>
                <w:szCs w:val="20"/>
                <w:highlight w:val="none"/>
                <w:u w:val="none"/>
                <w:lang w:val="en-US" w:eastAsia="zh-CN"/>
              </w:rPr>
              <w:t xml:space="preserve"> </w:t>
            </w:r>
            <w:r>
              <w:rPr>
                <w:rFonts w:hint="eastAsia" w:ascii="仿宋_GB2312" w:hAnsi="仿宋_GB2312" w:eastAsia="仿宋_GB2312" w:cs="仿宋_GB2312"/>
                <w:b w:val="0"/>
                <w:bCs w:val="0"/>
                <w:color w:val="auto"/>
                <w:sz w:val="20"/>
                <w:szCs w:val="20"/>
                <w:highlight w:val="none"/>
                <w:u w:val="single"/>
                <w:lang w:val="en-US" w:eastAsia="zh-CN"/>
              </w:rPr>
              <w:t xml:space="preserve">         </w:t>
            </w:r>
            <w:r>
              <w:rPr>
                <w:rFonts w:hint="default" w:ascii="Times New Roman" w:hAnsi="Times New Roman" w:eastAsia="国标黑体" w:cs="Times New Roman"/>
                <w:b w:val="0"/>
                <w:bCs w:val="0"/>
                <w:color w:val="auto"/>
                <w:sz w:val="20"/>
                <w:szCs w:val="20"/>
                <w:highlight w:val="none"/>
              </w:rPr>
              <w:t>场景名称须与前五项同一维度）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194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是否建设标准化数据集（需提供佐证材料）</w:t>
            </w:r>
          </w:p>
        </w:tc>
        <w:tc>
          <w:tcPr>
            <w:tcW w:w="7051"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200" w:firstLineChars="100"/>
              <w:jc w:val="both"/>
              <w:textAlignment w:val="baseline"/>
              <w:rPr>
                <w:rFonts w:hint="default" w:ascii="Times New Roman" w:hAnsi="Times New Roman" w:eastAsia="国标黑体" w:cs="Times New Roman"/>
                <w:b w:val="0"/>
                <w:bCs w:val="0"/>
                <w:color w:val="auto"/>
                <w:sz w:val="20"/>
                <w:szCs w:val="20"/>
                <w:highlight w:val="none"/>
              </w:rPr>
            </w:pP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否</w:t>
            </w:r>
            <w:r>
              <w:rPr>
                <w:rFonts w:hint="default" w:ascii="Times New Roman" w:hAnsi="Times New Roman" w:eastAsia="国标黑体" w:cs="Times New Roman"/>
                <w:b w:val="0"/>
                <w:bCs w:val="0"/>
                <w:color w:val="auto"/>
                <w:sz w:val="20"/>
                <w:szCs w:val="20"/>
                <w:highlight w:val="none"/>
                <w:lang w:val="en-US" w:eastAsia="zh-CN"/>
              </w:rPr>
              <w:t xml:space="preserve">    </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是</w:t>
            </w:r>
            <w:r>
              <w:rPr>
                <w:rFonts w:hint="default" w:ascii="Times New Roman" w:hAnsi="Times New Roman" w:eastAsia="国标黑体" w:cs="Times New Roman"/>
                <w:b w:val="0"/>
                <w:bCs w:val="0"/>
                <w:color w:val="auto"/>
                <w:sz w:val="20"/>
                <w:szCs w:val="20"/>
                <w:highlight w:val="none"/>
                <w:lang w:eastAsia="zh-CN"/>
              </w:rPr>
              <w:t>，数据集</w:t>
            </w:r>
            <w:r>
              <w:rPr>
                <w:rFonts w:hint="default" w:ascii="Times New Roman" w:hAnsi="Times New Roman" w:eastAsia="国标黑体" w:cs="Times New Roman"/>
                <w:b w:val="0"/>
                <w:bCs w:val="0"/>
                <w:color w:val="auto"/>
                <w:sz w:val="20"/>
                <w:szCs w:val="20"/>
                <w:highlight w:val="none"/>
              </w:rPr>
              <w:t>规模（</w:t>
            </w:r>
            <w:r>
              <w:rPr>
                <w:rFonts w:hint="default" w:ascii="Times New Roman" w:hAnsi="Times New Roman" w:eastAsia="国标黑体" w:cs="Times New Roman"/>
                <w:b w:val="0"/>
                <w:bCs w:val="0"/>
                <w:color w:val="auto"/>
                <w:sz w:val="20"/>
                <w:szCs w:val="20"/>
                <w:highlight w:val="none"/>
                <w:lang w:val="en-US" w:eastAsia="zh-CN"/>
              </w:rPr>
              <w:t xml:space="preserve">  </w:t>
            </w:r>
            <w:r>
              <w:rPr>
                <w:rFonts w:hint="default" w:ascii="Times New Roman" w:hAnsi="Times New Roman" w:eastAsia="国标黑体" w:cs="Times New Roman"/>
                <w:b w:val="0"/>
                <w:bCs w:val="0"/>
                <w:color w:val="auto"/>
                <w:sz w:val="20"/>
                <w:szCs w:val="20"/>
                <w:highlight w:val="none"/>
              </w:rPr>
              <w:t>）TB</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94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合同数</w:t>
            </w:r>
          </w:p>
        </w:tc>
        <w:tc>
          <w:tcPr>
            <w:tcW w:w="28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lang w:val="en-US" w:eastAsia="zh-CN"/>
              </w:rPr>
            </w:pPr>
          </w:p>
        </w:tc>
        <w:tc>
          <w:tcPr>
            <w:tcW w:w="213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合同金额（万元）</w:t>
            </w:r>
          </w:p>
        </w:tc>
        <w:tc>
          <w:tcPr>
            <w:tcW w:w="211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94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国标黑体" w:hAnsi="国标黑体" w:eastAsia="国标黑体" w:cs="国标黑体"/>
                <w:color w:val="auto"/>
                <w:highlight w:val="none"/>
              </w:rPr>
            </w:pPr>
            <w:r>
              <w:rPr>
                <w:rFonts w:hint="eastAsia" w:ascii="国标黑体" w:hAnsi="国标黑体" w:eastAsia="国标黑体" w:cs="国标黑体"/>
                <w:color w:val="auto"/>
                <w:highlight w:val="none"/>
              </w:rPr>
              <w:t>兼容算力卡品牌型号</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eastAsia" w:ascii="国标黑体" w:hAnsi="国标黑体" w:eastAsia="国标黑体" w:cs="国标黑体"/>
                <w:b w:val="0"/>
                <w:bCs w:val="0"/>
                <w:color w:val="auto"/>
                <w:sz w:val="20"/>
                <w:szCs w:val="20"/>
                <w:highlight w:val="none"/>
                <w:lang w:val="en-US" w:eastAsia="zh-CN"/>
              </w:rPr>
              <w:t>(</w:t>
            </w:r>
            <w:r>
              <w:rPr>
                <w:rFonts w:hint="eastAsia" w:ascii="国标黑体" w:hAnsi="国标黑体" w:eastAsia="国标黑体" w:cs="国标黑体"/>
                <w:b w:val="0"/>
                <w:bCs w:val="0"/>
                <w:color w:val="auto"/>
                <w:sz w:val="18"/>
                <w:szCs w:val="18"/>
                <w:highlight w:val="none"/>
                <w:lang w:val="en-US" w:eastAsia="zh-CN"/>
              </w:rPr>
              <w:t>如：昇腾910、NVIDIA H200</w:t>
            </w:r>
            <w:r>
              <w:rPr>
                <w:rFonts w:hint="eastAsia" w:ascii="国标黑体" w:hAnsi="国标黑体" w:eastAsia="国标黑体" w:cs="国标黑体"/>
                <w:b w:val="0"/>
                <w:bCs w:val="0"/>
                <w:color w:val="auto"/>
                <w:sz w:val="20"/>
                <w:szCs w:val="20"/>
                <w:highlight w:val="none"/>
                <w:lang w:val="en-US" w:eastAsia="zh-CN"/>
              </w:rPr>
              <w:t>)</w:t>
            </w:r>
          </w:p>
        </w:tc>
        <w:tc>
          <w:tcPr>
            <w:tcW w:w="28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c>
          <w:tcPr>
            <w:tcW w:w="213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r>
              <w:rPr>
                <w:rFonts w:hint="eastAsia" w:ascii="Times New Roman" w:hAnsi="Times New Roman" w:eastAsia="国标黑体" w:cs="Times New Roman"/>
                <w:b w:val="0"/>
                <w:bCs w:val="0"/>
                <w:color w:val="auto"/>
                <w:highlight w:val="none"/>
                <w:lang w:eastAsia="zh-CN"/>
              </w:rPr>
              <w:t>底层</w:t>
            </w:r>
            <w:r>
              <w:rPr>
                <w:rFonts w:hint="default" w:ascii="Times New Roman" w:hAnsi="Times New Roman" w:eastAsia="国标黑体" w:cs="Times New Roman"/>
                <w:b w:val="0"/>
                <w:bCs w:val="0"/>
                <w:color w:val="auto"/>
                <w:highlight w:val="none"/>
              </w:rPr>
              <w:t>计算架构软件</w:t>
            </w:r>
          </w:p>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r>
              <w:rPr>
                <w:rFonts w:hint="default" w:ascii="Times New Roman" w:hAnsi="Times New Roman" w:eastAsia="国标黑体" w:cs="Times New Roman"/>
                <w:b w:val="0"/>
                <w:bCs w:val="0"/>
                <w:color w:val="auto"/>
                <w:highlight w:val="none"/>
              </w:rPr>
              <w:t>(如cann、cuda等)</w:t>
            </w:r>
          </w:p>
        </w:tc>
        <w:tc>
          <w:tcPr>
            <w:tcW w:w="2116"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4750" w:type="dxa"/>
            <w:gridSpan w:val="2"/>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1" w:right="179" w:firstLine="4"/>
              <w:jc w:val="center"/>
              <w:textAlignment w:val="baseline"/>
              <w:rPr>
                <w:rFonts w:hint="default" w:ascii="Times New Roman" w:hAnsi="Times New Roman" w:eastAsia="国标黑体" w:cs="Times New Roman"/>
                <w:b w:val="0"/>
                <w:bCs w:val="0"/>
                <w:color w:val="auto"/>
                <w:spacing w:val="-1"/>
                <w:sz w:val="20"/>
                <w:szCs w:val="20"/>
                <w:highlight w:val="none"/>
              </w:rPr>
            </w:pPr>
            <w:r>
              <w:rPr>
                <w:rFonts w:hint="eastAsia" w:ascii="Times New Roman" w:hAnsi="Times New Roman" w:eastAsia="国标黑体" w:cs="Times New Roman"/>
                <w:b w:val="0"/>
                <w:bCs w:val="0"/>
                <w:color w:val="auto"/>
                <w:spacing w:val="-1"/>
                <w:sz w:val="20"/>
                <w:szCs w:val="20"/>
                <w:highlight w:val="none"/>
                <w:lang w:eastAsia="zh-CN"/>
              </w:rPr>
              <w:t>适配</w:t>
            </w:r>
            <w:r>
              <w:rPr>
                <w:rFonts w:hint="default" w:ascii="Times New Roman" w:hAnsi="Times New Roman" w:eastAsia="国标黑体" w:cs="Times New Roman"/>
                <w:b w:val="0"/>
                <w:bCs w:val="0"/>
                <w:color w:val="auto"/>
                <w:spacing w:val="-1"/>
                <w:sz w:val="20"/>
                <w:szCs w:val="20"/>
                <w:highlight w:val="none"/>
              </w:rPr>
              <w:t>开发框架</w:t>
            </w:r>
          </w:p>
          <w:p>
            <w:pPr>
              <w:keepNext w:val="0"/>
              <w:keepLines w:val="0"/>
              <w:pageBreakBefore w:val="0"/>
              <w:widowControl/>
              <w:kinsoku/>
              <w:wordWrap/>
              <w:overflowPunct/>
              <w:topLinePunct w:val="0"/>
              <w:autoSpaceDE w:val="0"/>
              <w:autoSpaceDN w:val="0"/>
              <w:bidi w:val="0"/>
              <w:adjustRightInd w:val="0"/>
              <w:snapToGrid w:val="0"/>
              <w:spacing w:line="240" w:lineRule="auto"/>
              <w:ind w:left="61" w:right="179" w:firstLine="4"/>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(如：mindspore、PaddlePaddle、Pytorch</w:t>
            </w:r>
            <w:r>
              <w:rPr>
                <w:rFonts w:hint="default" w:ascii="Times New Roman" w:hAnsi="Times New Roman" w:eastAsia="国标黑体" w:cs="Times New Roman"/>
                <w:b w:val="0"/>
                <w:bCs w:val="0"/>
                <w:color w:val="auto"/>
                <w:spacing w:val="-2"/>
                <w:sz w:val="20"/>
                <w:szCs w:val="20"/>
                <w:highlight w:val="none"/>
              </w:rPr>
              <w:t>等)</w:t>
            </w:r>
          </w:p>
        </w:tc>
        <w:tc>
          <w:tcPr>
            <w:tcW w:w="4246" w:type="dxa"/>
            <w:gridSpan w:val="2"/>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（一）解决方案（工业智能体）简介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1"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8" w:right="49" w:hanging="12"/>
              <w:jc w:val="left"/>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2"/>
                <w:sz w:val="20"/>
                <w:szCs w:val="20"/>
                <w:highlight w:val="none"/>
              </w:rPr>
              <w:t>（简述解决的行业共性问题、解决路径、创新点，与行业其他方案的比较优势，通用性、</w:t>
            </w:r>
            <w:r>
              <w:rPr>
                <w:rFonts w:hint="default" w:ascii="Times New Roman" w:hAnsi="Times New Roman" w:eastAsia="国标黑体" w:cs="Times New Roman"/>
                <w:b w:val="0"/>
                <w:bCs w:val="0"/>
                <w:color w:val="auto"/>
                <w:spacing w:val="1"/>
                <w:sz w:val="20"/>
                <w:szCs w:val="20"/>
                <w:highlight w:val="none"/>
              </w:rPr>
              <w:t>应用领域场</w:t>
            </w:r>
            <w:r>
              <w:rPr>
                <w:rFonts w:hint="default" w:ascii="Times New Roman" w:hAnsi="Times New Roman" w:eastAsia="国标黑体" w:cs="Times New Roman"/>
                <w:b w:val="0"/>
                <w:bCs w:val="0"/>
                <w:color w:val="auto"/>
                <w:spacing w:val="-2"/>
                <w:sz w:val="20"/>
                <w:szCs w:val="20"/>
                <w:highlight w:val="none"/>
              </w:rPr>
              <w:t>景情况、推广前景等</w:t>
            </w:r>
            <w:r>
              <w:rPr>
                <w:rFonts w:hint="eastAsia" w:ascii="Times New Roman" w:hAnsi="Times New Roman" w:eastAsia="国标黑体" w:cs="Times New Roman"/>
                <w:b w:val="0"/>
                <w:bCs w:val="0"/>
                <w:color w:val="auto"/>
                <w:spacing w:val="-2"/>
                <w:sz w:val="20"/>
                <w:szCs w:val="20"/>
                <w:highlight w:val="none"/>
                <w:lang w:eastAsia="zh-CN"/>
              </w:rPr>
              <w:t>。</w:t>
            </w:r>
            <w:r>
              <w:rPr>
                <w:rFonts w:hint="default" w:ascii="Times New Roman" w:hAnsi="Times New Roman" w:eastAsia="国标黑体" w:cs="Times New Roman"/>
                <w:b w:val="0"/>
                <w:bCs w:val="0"/>
                <w:color w:val="auto"/>
                <w:spacing w:val="-2"/>
                <w:sz w:val="20"/>
                <w:szCs w:val="20"/>
                <w:highlight w:val="none"/>
              </w:rPr>
              <w:t>不超过1000字）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z w:val="20"/>
                <w:szCs w:val="20"/>
                <w:highlight w:val="none"/>
              </w:rPr>
              <w:t>（二）人工智能技术情况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4"/>
                <w:sz w:val="20"/>
                <w:szCs w:val="20"/>
                <w:highlight w:val="none"/>
              </w:rPr>
              <w:t>（解决方案（工业智能体）中采用的主要人工智能技术路</w:t>
            </w:r>
            <w:r>
              <w:rPr>
                <w:rFonts w:hint="default" w:ascii="Times New Roman" w:hAnsi="Times New Roman" w:eastAsia="国标黑体" w:cs="Times New Roman"/>
                <w:b w:val="0"/>
                <w:bCs w:val="0"/>
                <w:color w:val="auto"/>
                <w:spacing w:val="-5"/>
                <w:sz w:val="20"/>
                <w:szCs w:val="20"/>
                <w:highlight w:val="none"/>
              </w:rPr>
              <w:t>线、主要工具和关键技术</w:t>
            </w:r>
            <w:r>
              <w:rPr>
                <w:rFonts w:hint="eastAsia" w:ascii="Times New Roman" w:hAnsi="Times New Roman" w:eastAsia="国标黑体" w:cs="Times New Roman"/>
                <w:b w:val="0"/>
                <w:bCs w:val="0"/>
                <w:color w:val="auto"/>
                <w:spacing w:val="-5"/>
                <w:sz w:val="20"/>
                <w:szCs w:val="20"/>
                <w:highlight w:val="none"/>
                <w:lang w:eastAsia="zh-CN"/>
              </w:rPr>
              <w:t>。</w:t>
            </w:r>
            <w:r>
              <w:rPr>
                <w:rFonts w:hint="default" w:ascii="Times New Roman" w:hAnsi="Times New Roman" w:eastAsia="国标黑体" w:cs="Times New Roman"/>
                <w:b w:val="0"/>
                <w:bCs w:val="0"/>
                <w:color w:val="auto"/>
                <w:spacing w:val="-5"/>
                <w:sz w:val="20"/>
                <w:szCs w:val="20"/>
                <w:highlight w:val="none"/>
              </w:rPr>
              <w:t>不超过1000字）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2"/>
                <w:sz w:val="20"/>
                <w:szCs w:val="20"/>
                <w:highlight w:val="none"/>
              </w:rPr>
              <w:t>（三）大模型应用情况（如有）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5"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rPr>
            </w:pPr>
            <w:r>
              <w:rPr>
                <w:rFonts w:hint="eastAsia" w:ascii="Times New Roman" w:hAnsi="Times New Roman" w:eastAsia="国标黑体" w:cs="Times New Roman"/>
                <w:b w:val="0"/>
                <w:bCs w:val="0"/>
                <w:color w:val="auto"/>
                <w:spacing w:val="-4"/>
                <w:sz w:val="20"/>
                <w:szCs w:val="20"/>
                <w:highlight w:val="none"/>
              </w:rPr>
              <w:t>项目是否应用大模型：</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是</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否</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rPr>
            </w:pPr>
            <w:r>
              <w:rPr>
                <w:rFonts w:hint="eastAsia" w:ascii="Times New Roman" w:hAnsi="Times New Roman" w:eastAsia="国标黑体" w:cs="Times New Roman"/>
                <w:b w:val="0"/>
                <w:bCs w:val="0"/>
                <w:color w:val="auto"/>
                <w:spacing w:val="-4"/>
                <w:sz w:val="20"/>
                <w:szCs w:val="20"/>
                <w:highlight w:val="none"/>
              </w:rPr>
              <w:t>大模型来源：</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开源（模型名称版本号）</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商业（产品名称）</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自研（产品名称通过备案时间）</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lang w:eastAsia="zh-CN"/>
              </w:rPr>
            </w:pPr>
            <w:r>
              <w:rPr>
                <w:rFonts w:hint="eastAsia" w:ascii="Times New Roman" w:hAnsi="Times New Roman" w:eastAsia="国标黑体" w:cs="Times New Roman"/>
                <w:b w:val="0"/>
                <w:bCs w:val="0"/>
                <w:color w:val="auto"/>
                <w:spacing w:val="-4"/>
                <w:sz w:val="20"/>
                <w:szCs w:val="20"/>
                <w:highlight w:val="none"/>
              </w:rPr>
              <w:t>模型服务方式：</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APP</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网页</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API接口</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其他：</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u w:val="single"/>
                <w:lang w:val="en-US" w:eastAsia="zh-CN"/>
              </w:rPr>
            </w:pPr>
            <w:r>
              <w:rPr>
                <w:rFonts w:hint="eastAsia" w:ascii="Times New Roman" w:hAnsi="Times New Roman" w:eastAsia="国标黑体" w:cs="Times New Roman"/>
                <w:b w:val="0"/>
                <w:bCs w:val="0"/>
                <w:color w:val="auto"/>
                <w:spacing w:val="-4"/>
                <w:sz w:val="20"/>
                <w:szCs w:val="20"/>
                <w:highlight w:val="none"/>
              </w:rPr>
              <w:t>模型参数规模：</w:t>
            </w:r>
            <w:r>
              <w:rPr>
                <w:rFonts w:hint="eastAsia" w:ascii="Times New Roman" w:hAnsi="Times New Roman" w:eastAsia="国标黑体" w:cs="Times New Roman"/>
                <w:b w:val="0"/>
                <w:bCs w:val="0"/>
                <w:color w:val="auto"/>
                <w:spacing w:val="-4"/>
                <w:sz w:val="20"/>
                <w:szCs w:val="20"/>
                <w:highlight w:val="none"/>
                <w:u w:val="single"/>
                <w:lang w:val="en-US" w:eastAsia="zh-CN"/>
              </w:rPr>
              <w:t xml:space="preserve">    </w:t>
            </w:r>
            <w:r>
              <w:rPr>
                <w:rFonts w:hint="eastAsia" w:ascii="Times New Roman" w:hAnsi="Times New Roman" w:eastAsia="国标黑体" w:cs="Times New Roman"/>
                <w:b w:val="0"/>
                <w:bCs w:val="0"/>
                <w:color w:val="auto"/>
                <w:spacing w:val="-4"/>
                <w:sz w:val="20"/>
                <w:szCs w:val="20"/>
                <w:highlight w:val="none"/>
                <w:lang w:val="en-US" w:eastAsia="zh-CN"/>
              </w:rPr>
              <w:t xml:space="preserve">（亿）   </w:t>
            </w:r>
            <w:r>
              <w:rPr>
                <w:rFonts w:hint="eastAsia" w:ascii="Times New Roman" w:hAnsi="Times New Roman" w:eastAsia="国标黑体" w:cs="Times New Roman"/>
                <w:b w:val="0"/>
                <w:bCs w:val="0"/>
                <w:color w:val="auto"/>
                <w:spacing w:val="-4"/>
                <w:sz w:val="20"/>
                <w:szCs w:val="20"/>
                <w:highlight w:val="none"/>
              </w:rPr>
              <w:t>模型所属国别：</w:t>
            </w:r>
            <w:r>
              <w:rPr>
                <w:rFonts w:hint="eastAsia" w:ascii="Times New Roman" w:hAnsi="Times New Roman" w:eastAsia="国标黑体" w:cs="Times New Roman"/>
                <w:b w:val="0"/>
                <w:bCs w:val="0"/>
                <w:color w:val="auto"/>
                <w:spacing w:val="-4"/>
                <w:sz w:val="20"/>
                <w:szCs w:val="20"/>
                <w:highlight w:val="none"/>
                <w:u w:val="singl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color w:val="auto"/>
                <w:highlight w:val="none"/>
                <w:lang w:eastAsia="zh-CN"/>
              </w:rPr>
            </w:pPr>
            <w:r>
              <w:rPr>
                <w:rFonts w:hint="eastAsia" w:ascii="Times New Roman" w:hAnsi="Times New Roman" w:eastAsia="国标黑体" w:cs="Times New Roman"/>
                <w:b w:val="0"/>
                <w:bCs w:val="0"/>
                <w:color w:val="auto"/>
                <w:spacing w:val="-4"/>
                <w:sz w:val="20"/>
                <w:szCs w:val="20"/>
                <w:highlight w:val="none"/>
              </w:rPr>
              <w:t>模型技术架构：</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lang w:val="en-US" w:eastAsia="zh-CN"/>
              </w:rPr>
              <w:t>简要描述模型算法结构、模块组成、技术选型、运行逻辑、并行 / 优化方案等维度，200字左右）</w:t>
            </w:r>
            <w:r>
              <w:rPr>
                <w:rFonts w:hint="default" w:ascii="Times New Roman" w:hAnsi="Times New Roman" w:eastAsia="国标黑体" w:cs="Times New Roman"/>
                <w:b w:val="0"/>
                <w:bCs w:val="0"/>
                <w:color w:val="auto"/>
                <w:spacing w:val="1"/>
                <w:sz w:val="20"/>
                <w:szCs w:val="20"/>
                <w:highlight w:val="none"/>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国标黑体" w:cs="Times New Roman"/>
                <w:b w:val="0"/>
                <w:bCs w:val="0"/>
                <w:color w:val="auto"/>
                <w:sz w:val="20"/>
                <w:szCs w:val="20"/>
                <w:highlight w:val="none"/>
              </w:rPr>
            </w:pPr>
            <w:r>
              <w:rPr>
                <w:rFonts w:hint="default" w:ascii="Times New Roman" w:hAnsi="Times New Roman" w:eastAsia="国标黑体" w:cs="Times New Roman"/>
                <w:b w:val="0"/>
                <w:bCs w:val="0"/>
                <w:color w:val="auto"/>
                <w:spacing w:val="-1"/>
                <w:sz w:val="20"/>
                <w:szCs w:val="20"/>
                <w:highlight w:val="none"/>
              </w:rPr>
              <w:t>（四）经济和社会效益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7"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4"/>
              <w:jc w:val="left"/>
              <w:textAlignment w:val="baseline"/>
              <w:rPr>
                <w:rFonts w:hint="default" w:ascii="Times New Roman" w:hAnsi="Times New Roman" w:eastAsia="国标黑体" w:cs="Times New Roman"/>
                <w:b w:val="0"/>
                <w:bCs w:val="0"/>
                <w:color w:val="auto"/>
                <w:sz w:val="20"/>
                <w:szCs w:val="20"/>
                <w:highlight w:val="none"/>
              </w:rPr>
            </w:pPr>
            <w:r>
              <w:rPr>
                <w:rFonts w:hint="eastAsia" w:ascii="国标黑体" w:hAnsi="国标黑体" w:eastAsia="国标黑体" w:cs="国标黑体"/>
                <w:b w:val="0"/>
                <w:bCs w:val="0"/>
                <w:color w:val="auto"/>
                <w:spacing w:val="-3"/>
                <w:sz w:val="20"/>
                <w:szCs w:val="20"/>
                <w:highlight w:val="none"/>
              </w:rPr>
              <w:t>（</w:t>
            </w:r>
            <w:r>
              <w:rPr>
                <w:rFonts w:hint="eastAsia" w:ascii="国标黑体" w:hAnsi="国标黑体" w:eastAsia="国标黑体" w:cs="国标黑体"/>
                <w:b w:val="0"/>
                <w:bCs w:val="0"/>
                <w:color w:val="auto"/>
                <w:spacing w:val="-3"/>
                <w:sz w:val="20"/>
                <w:szCs w:val="20"/>
                <w:highlight w:val="none"/>
                <w:lang w:eastAsia="zh-CN"/>
              </w:rPr>
              <w:t>根据项目建设内容，请围绕帮用户降本、提质、增效等方面，剔除设备技改、产能扩建、市场行情等非 AI 因素后，至少列举</w:t>
            </w:r>
            <w:r>
              <w:rPr>
                <w:rFonts w:hint="eastAsia" w:ascii="国标黑体" w:hAnsi="国标黑体" w:eastAsia="国标黑体" w:cs="国标黑体"/>
                <w:b w:val="0"/>
                <w:bCs w:val="0"/>
                <w:color w:val="auto"/>
                <w:spacing w:val="-3"/>
                <w:sz w:val="20"/>
                <w:szCs w:val="20"/>
                <w:highlight w:val="none"/>
                <w:lang w:val="en-US" w:eastAsia="zh-CN"/>
              </w:rPr>
              <w:t>3个项目实施前后的核心量化指标对比提升数据</w:t>
            </w:r>
            <w:r>
              <w:rPr>
                <w:rFonts w:hint="eastAsia" w:ascii="国标黑体" w:hAnsi="国标黑体" w:eastAsia="国标黑体" w:cs="国标黑体"/>
                <w:b w:val="0"/>
                <w:bCs w:val="0"/>
                <w:color w:val="auto"/>
                <w:spacing w:val="-3"/>
                <w:sz w:val="20"/>
                <w:szCs w:val="20"/>
                <w:highlight w:val="none"/>
              </w:rPr>
              <w:t>，</w:t>
            </w:r>
            <w:r>
              <w:rPr>
                <w:rFonts w:hint="eastAsia" w:ascii="国标黑体" w:hAnsi="国标黑体" w:eastAsia="国标黑体" w:cs="国标黑体"/>
                <w:b w:val="0"/>
                <w:bCs w:val="0"/>
                <w:color w:val="auto"/>
                <w:spacing w:val="-3"/>
                <w:sz w:val="20"/>
                <w:szCs w:val="20"/>
                <w:highlight w:val="none"/>
                <w:lang w:eastAsia="zh-CN"/>
              </w:rPr>
              <w:t>如：</w:t>
            </w:r>
            <w:r>
              <w:rPr>
                <w:rFonts w:hint="eastAsia" w:ascii="国标黑体" w:hAnsi="国标黑体" w:eastAsia="国标黑体" w:cs="国标黑体"/>
                <w:b w:val="0"/>
                <w:bCs w:val="0"/>
                <w:color w:val="auto"/>
                <w:spacing w:val="-3"/>
                <w:sz w:val="20"/>
                <w:szCs w:val="20"/>
                <w:highlight w:val="none"/>
              </w:rPr>
              <w:t>综合良品率</w:t>
            </w:r>
            <w:r>
              <w:rPr>
                <w:rFonts w:hint="eastAsia" w:ascii="国标黑体" w:hAnsi="国标黑体" w:eastAsia="国标黑体" w:cs="国标黑体"/>
                <w:b w:val="0"/>
                <w:bCs w:val="0"/>
                <w:color w:val="auto"/>
                <w:spacing w:val="-3"/>
                <w:sz w:val="20"/>
                <w:szCs w:val="20"/>
                <w:highlight w:val="none"/>
                <w:lang w:eastAsia="zh-CN"/>
              </w:rPr>
              <w:t>、单</w:t>
            </w:r>
            <w:r>
              <w:rPr>
                <w:rFonts w:hint="eastAsia" w:ascii="国标黑体" w:hAnsi="国标黑体" w:eastAsia="国标黑体" w:cs="国标黑体"/>
                <w:b w:val="0"/>
                <w:bCs w:val="0"/>
                <w:color w:val="auto"/>
                <w:spacing w:val="-3"/>
                <w:sz w:val="20"/>
                <w:szCs w:val="20"/>
                <w:highlight w:val="none"/>
              </w:rPr>
              <w:t>位产能</w:t>
            </w:r>
            <w:r>
              <w:rPr>
                <w:rFonts w:hint="eastAsia" w:ascii="国标黑体" w:hAnsi="国标黑体" w:eastAsia="国标黑体" w:cs="国标黑体"/>
                <w:b w:val="0"/>
                <w:bCs w:val="0"/>
                <w:color w:val="auto"/>
                <w:spacing w:val="-3"/>
                <w:sz w:val="20"/>
                <w:szCs w:val="20"/>
                <w:highlight w:val="none"/>
                <w:lang w:val="en-US" w:eastAsia="zh-CN"/>
              </w:rPr>
              <w:t>、单位时间任务处理量</w:t>
            </w:r>
            <w:r>
              <w:rPr>
                <w:rFonts w:hint="eastAsia" w:ascii="国标黑体" w:hAnsi="国标黑体" w:eastAsia="国标黑体" w:cs="国标黑体"/>
                <w:b w:val="0"/>
                <w:bCs w:val="0"/>
                <w:color w:val="auto"/>
                <w:spacing w:val="-3"/>
                <w:sz w:val="20"/>
                <w:szCs w:val="20"/>
                <w:highlight w:val="none"/>
                <w:lang w:eastAsia="zh-CN"/>
              </w:rPr>
              <w:t>、年度总</w:t>
            </w:r>
            <w:r>
              <w:rPr>
                <w:rFonts w:hint="eastAsia" w:ascii="国标黑体" w:hAnsi="国标黑体" w:eastAsia="国标黑体" w:cs="国标黑体"/>
                <w:b w:val="0"/>
                <w:bCs w:val="0"/>
                <w:color w:val="auto"/>
                <w:spacing w:val="-3"/>
                <w:sz w:val="20"/>
                <w:szCs w:val="20"/>
                <w:highlight w:val="none"/>
              </w:rPr>
              <w:t>成本</w:t>
            </w:r>
            <w:r>
              <w:rPr>
                <w:rFonts w:hint="eastAsia" w:ascii="国标黑体" w:hAnsi="国标黑体" w:eastAsia="国标黑体" w:cs="国标黑体"/>
                <w:b w:val="0"/>
                <w:bCs w:val="0"/>
                <w:color w:val="auto"/>
                <w:spacing w:val="-3"/>
                <w:sz w:val="20"/>
                <w:szCs w:val="20"/>
                <w:highlight w:val="none"/>
                <w:lang w:eastAsia="zh-CN"/>
              </w:rPr>
              <w:t>、年度新增收益、</w:t>
            </w:r>
            <w:r>
              <w:rPr>
                <w:rFonts w:hint="eastAsia" w:ascii="国标黑体" w:hAnsi="国标黑体" w:eastAsia="国标黑体" w:cs="国标黑体"/>
                <w:b w:val="0"/>
                <w:bCs w:val="0"/>
                <w:color w:val="auto"/>
                <w:spacing w:val="-3"/>
                <w:sz w:val="20"/>
                <w:szCs w:val="20"/>
                <w:highlight w:val="none"/>
              </w:rPr>
              <w:t>设备故障</w:t>
            </w:r>
            <w:r>
              <w:rPr>
                <w:rFonts w:hint="eastAsia" w:ascii="国标黑体" w:hAnsi="国标黑体" w:eastAsia="国标黑体" w:cs="国标黑体"/>
                <w:b w:val="0"/>
                <w:bCs w:val="0"/>
                <w:color w:val="auto"/>
                <w:spacing w:val="-3"/>
                <w:sz w:val="20"/>
                <w:szCs w:val="20"/>
                <w:highlight w:val="none"/>
                <w:lang w:eastAsia="zh-CN"/>
              </w:rPr>
              <w:t>月度平均</w:t>
            </w:r>
            <w:r>
              <w:rPr>
                <w:rFonts w:hint="eastAsia" w:ascii="国标黑体" w:hAnsi="国标黑体" w:eastAsia="国标黑体" w:cs="国标黑体"/>
                <w:b w:val="0"/>
                <w:bCs w:val="0"/>
                <w:color w:val="auto"/>
                <w:spacing w:val="-3"/>
                <w:sz w:val="20"/>
                <w:szCs w:val="20"/>
                <w:highlight w:val="none"/>
              </w:rPr>
              <w:t>停机时长</w:t>
            </w:r>
            <w:r>
              <w:rPr>
                <w:rFonts w:hint="eastAsia" w:ascii="国标黑体" w:hAnsi="国标黑体" w:eastAsia="国标黑体" w:cs="国标黑体"/>
                <w:b w:val="0"/>
                <w:bCs w:val="0"/>
                <w:color w:val="auto"/>
                <w:spacing w:val="-3"/>
                <w:sz w:val="20"/>
                <w:szCs w:val="20"/>
                <w:highlight w:val="none"/>
                <w:lang w:eastAsia="zh-CN"/>
              </w:rPr>
              <w:t>、</w:t>
            </w:r>
            <w:r>
              <w:rPr>
                <w:rFonts w:hint="eastAsia" w:ascii="国标黑体" w:hAnsi="国标黑体" w:eastAsia="国标黑体" w:cs="国标黑体"/>
                <w:b w:val="0"/>
                <w:bCs w:val="0"/>
                <w:color w:val="auto"/>
                <w:spacing w:val="-3"/>
                <w:sz w:val="20"/>
                <w:szCs w:val="20"/>
                <w:highlight w:val="none"/>
              </w:rPr>
              <w:t>库存周转天数</w:t>
            </w:r>
            <w:r>
              <w:rPr>
                <w:rFonts w:hint="eastAsia" w:ascii="国标黑体" w:hAnsi="国标黑体" w:eastAsia="国标黑体" w:cs="国标黑体"/>
                <w:b w:val="0"/>
                <w:bCs w:val="0"/>
                <w:color w:val="auto"/>
                <w:spacing w:val="-3"/>
                <w:sz w:val="20"/>
                <w:szCs w:val="20"/>
                <w:highlight w:val="none"/>
                <w:lang w:eastAsia="zh-CN"/>
              </w:rPr>
              <w:t>、同类产品服务交付周期天数等。</w:t>
            </w:r>
            <w:r>
              <w:rPr>
                <w:rStyle w:val="8"/>
                <w:rFonts w:hint="eastAsia" w:ascii="国标黑体" w:hAnsi="国标黑体" w:eastAsia="国标黑体" w:cs="国标黑体"/>
                <w:b/>
                <w:bCs/>
                <w:color w:val="auto"/>
                <w:kern w:val="0"/>
                <w:sz w:val="20"/>
                <w:szCs w:val="20"/>
                <w:highlight w:val="none"/>
                <w:lang w:val="en-US" w:eastAsia="zh-CN" w:bidi="ar"/>
              </w:rPr>
              <w:t>相关数值须与项目审计报告、绩效目标表一致</w:t>
            </w:r>
            <w:r>
              <w:rPr>
                <w:rFonts w:hint="eastAsia" w:ascii="国标黑体" w:hAnsi="国标黑体" w:eastAsia="国标黑体" w:cs="国标黑体"/>
                <w:b w:val="0"/>
                <w:bCs w:val="0"/>
                <w:color w:val="auto"/>
                <w:kern w:val="0"/>
                <w:sz w:val="20"/>
                <w:szCs w:val="20"/>
                <w:highlight w:val="none"/>
                <w:lang w:val="en-US" w:eastAsia="zh-CN" w:bidi="ar"/>
              </w:rPr>
              <w:t>。内容</w:t>
            </w:r>
            <w:r>
              <w:rPr>
                <w:rFonts w:hint="eastAsia" w:ascii="国标黑体" w:hAnsi="国标黑体" w:eastAsia="国标黑体" w:cs="国标黑体"/>
                <w:b w:val="0"/>
                <w:bCs w:val="0"/>
                <w:color w:val="auto"/>
                <w:spacing w:val="-3"/>
                <w:sz w:val="20"/>
                <w:szCs w:val="20"/>
                <w:highlight w:val="none"/>
              </w:rPr>
              <w:t>不超过500字</w:t>
            </w:r>
            <w:r>
              <w:rPr>
                <w:rFonts w:hint="eastAsia" w:ascii="国标黑体" w:hAnsi="国标黑体" w:eastAsia="国标黑体" w:cs="国标黑体"/>
                <w:b w:val="0"/>
                <w:bCs w:val="0"/>
                <w:color w:val="auto"/>
                <w:spacing w:val="51"/>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306" w:leftChars="0"/>
              <w:jc w:val="both"/>
              <w:textAlignment w:val="baseline"/>
              <w:rPr>
                <w:rFonts w:hint="default" w:ascii="Times New Roman" w:hAnsi="Times New Roman" w:eastAsia="国标黑体" w:cs="Times New Roman"/>
                <w:b w:val="0"/>
                <w:bCs w:val="0"/>
                <w:color w:val="auto"/>
                <w:kern w:val="2"/>
                <w:sz w:val="20"/>
                <w:szCs w:val="20"/>
                <w:highlight w:val="none"/>
                <w:lang w:val="en-US" w:eastAsia="zh-CN" w:bidi="ar-SA"/>
              </w:rPr>
            </w:pPr>
            <w:r>
              <w:rPr>
                <w:rFonts w:hint="default" w:ascii="Times New Roman" w:hAnsi="Times New Roman" w:eastAsia="国标黑体" w:cs="Times New Roman"/>
                <w:b w:val="0"/>
                <w:bCs w:val="0"/>
                <w:color w:val="auto"/>
                <w:sz w:val="20"/>
                <w:szCs w:val="20"/>
                <w:highlight w:val="none"/>
              </w:rPr>
              <w:t>（五）知识产权和资质荣誉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2" w:hRule="atLeast"/>
        </w:trPr>
        <w:tc>
          <w:tcPr>
            <w:tcW w:w="8996" w:type="dxa"/>
            <w:gridSpan w:val="4"/>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left="56" w:leftChars="0"/>
              <w:textAlignment w:val="baseline"/>
              <w:rPr>
                <w:rFonts w:hint="default" w:ascii="Times New Roman" w:hAnsi="Times New Roman" w:eastAsia="国标黑体" w:cs="Times New Roman"/>
                <w:b w:val="0"/>
                <w:bCs w:val="0"/>
                <w:color w:val="auto"/>
                <w:kern w:val="2"/>
                <w:sz w:val="20"/>
                <w:szCs w:val="20"/>
                <w:highlight w:val="none"/>
                <w:lang w:val="en-US" w:eastAsia="zh-CN" w:bidi="ar-SA"/>
              </w:rPr>
            </w:pPr>
            <w:r>
              <w:rPr>
                <w:rFonts w:hint="default" w:ascii="Times New Roman" w:hAnsi="Times New Roman" w:eastAsia="国标黑体" w:cs="Times New Roman"/>
                <w:b w:val="0"/>
                <w:bCs w:val="0"/>
                <w:color w:val="auto"/>
                <w:sz w:val="20"/>
                <w:szCs w:val="20"/>
                <w:highlight w:val="none"/>
              </w:rPr>
              <w:t>（列出</w:t>
            </w:r>
            <w:r>
              <w:rPr>
                <w:rFonts w:hint="eastAsia" w:ascii="Times New Roman" w:hAnsi="Times New Roman" w:eastAsia="国标黑体" w:cs="Times New Roman"/>
                <w:b w:val="0"/>
                <w:bCs w:val="0"/>
                <w:color w:val="auto"/>
                <w:sz w:val="20"/>
                <w:szCs w:val="20"/>
                <w:highlight w:val="none"/>
                <w:lang w:eastAsia="zh-CN"/>
              </w:rPr>
              <w:t>本项目</w:t>
            </w:r>
            <w:r>
              <w:rPr>
                <w:rFonts w:hint="default" w:ascii="Times New Roman" w:hAnsi="Times New Roman" w:eastAsia="国标黑体" w:cs="Times New Roman"/>
                <w:b w:val="0"/>
                <w:bCs w:val="0"/>
                <w:color w:val="auto"/>
                <w:sz w:val="20"/>
                <w:szCs w:val="20"/>
                <w:highlight w:val="none"/>
              </w:rPr>
              <w:t>取得的相关的专利、软著、获奖等情况，不超过800字</w:t>
            </w:r>
            <w:r>
              <w:rPr>
                <w:rFonts w:hint="default" w:ascii="Times New Roman" w:hAnsi="Times New Roman" w:eastAsia="国标黑体" w:cs="Times New Roman"/>
                <w:b w:val="0"/>
                <w:bCs w:val="0"/>
                <w:color w:val="auto"/>
                <w:spacing w:val="20"/>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811"/>
              <w:textAlignment w:val="baseline"/>
              <w:rPr>
                <w:rFonts w:hint="default" w:ascii="Times New Roman" w:hAnsi="Times New Roman" w:eastAsia="国标黑体" w:cs="Times New Roman"/>
                <w:b w:val="0"/>
                <w:bCs w:val="0"/>
                <w:color w:val="auto"/>
                <w:spacing w:val="-4"/>
                <w:sz w:val="20"/>
                <w:szCs w:val="20"/>
                <w:highlight w:val="none"/>
              </w:rPr>
            </w:pPr>
            <w:r>
              <w:rPr>
                <w:rFonts w:hint="default" w:ascii="Times New Roman" w:hAnsi="Times New Roman" w:eastAsia="国标黑体" w:cs="Times New Roman"/>
                <w:b w:val="0"/>
                <w:bCs w:val="0"/>
                <w:color w:val="auto"/>
                <w:spacing w:val="-1"/>
                <w:sz w:val="20"/>
                <w:szCs w:val="20"/>
                <w:highlight w:val="none"/>
              </w:rPr>
              <w:t>（六）项目团队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7" w:hRule="atLeast"/>
        </w:trPr>
        <w:tc>
          <w:tcPr>
            <w:tcW w:w="8996"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64"/>
              <w:jc w:val="left"/>
              <w:textAlignment w:val="baseline"/>
              <w:rPr>
                <w:rFonts w:hint="default" w:ascii="Times New Roman" w:hAnsi="Times New Roman" w:eastAsia="国标黑体" w:cs="Times New Roman"/>
                <w:b w:val="0"/>
                <w:bCs w:val="0"/>
                <w:color w:val="auto"/>
                <w:spacing w:val="1"/>
                <w:sz w:val="20"/>
                <w:szCs w:val="20"/>
                <w:highlight w:val="none"/>
              </w:rPr>
            </w:pPr>
            <w:r>
              <w:rPr>
                <w:rFonts w:hint="default" w:ascii="Times New Roman" w:hAnsi="Times New Roman" w:eastAsia="国标黑体" w:cs="Times New Roman"/>
                <w:b w:val="0"/>
                <w:bCs w:val="0"/>
                <w:color w:val="auto"/>
                <w:spacing w:val="1"/>
                <w:sz w:val="20"/>
                <w:szCs w:val="20"/>
                <w:highlight w:val="none"/>
              </w:rPr>
              <w:t>（介绍项目负责人职称、</w:t>
            </w:r>
            <w:r>
              <w:rPr>
                <w:rFonts w:hint="eastAsia" w:ascii="Times New Roman" w:hAnsi="Times New Roman" w:eastAsia="国标黑体" w:cs="Times New Roman"/>
                <w:b w:val="0"/>
                <w:bCs w:val="0"/>
                <w:color w:val="auto"/>
                <w:spacing w:val="1"/>
                <w:sz w:val="20"/>
                <w:szCs w:val="20"/>
                <w:highlight w:val="none"/>
                <w:lang w:eastAsia="zh-CN"/>
              </w:rPr>
              <w:t>研究方向、</w:t>
            </w:r>
            <w:r>
              <w:rPr>
                <w:rFonts w:hint="default" w:ascii="Times New Roman" w:hAnsi="Times New Roman" w:eastAsia="国标黑体" w:cs="Times New Roman"/>
                <w:b w:val="0"/>
                <w:bCs w:val="0"/>
                <w:color w:val="auto"/>
                <w:spacing w:val="1"/>
                <w:sz w:val="20"/>
                <w:szCs w:val="20"/>
                <w:highlight w:val="none"/>
              </w:rPr>
              <w:t>在业界的影响力及参与</w:t>
            </w:r>
            <w:r>
              <w:rPr>
                <w:rFonts w:hint="default" w:ascii="Times New Roman" w:hAnsi="Times New Roman" w:eastAsia="国标黑体" w:cs="Times New Roman"/>
                <w:b w:val="0"/>
                <w:bCs w:val="0"/>
                <w:color w:val="auto"/>
                <w:sz w:val="20"/>
                <w:szCs w:val="20"/>
                <w:highlight w:val="none"/>
              </w:rPr>
              <w:t>AI</w:t>
            </w:r>
            <w:r>
              <w:rPr>
                <w:rFonts w:hint="default" w:ascii="Times New Roman" w:hAnsi="Times New Roman" w:eastAsia="国标黑体" w:cs="Times New Roman"/>
                <w:b w:val="0"/>
                <w:bCs w:val="0"/>
                <w:color w:val="auto"/>
                <w:spacing w:val="1"/>
                <w:sz w:val="20"/>
                <w:szCs w:val="20"/>
                <w:highlight w:val="none"/>
              </w:rPr>
              <w:t>领域国家级、省级</w:t>
            </w:r>
            <w:r>
              <w:rPr>
                <w:rFonts w:hint="default" w:ascii="Times New Roman" w:hAnsi="Times New Roman" w:eastAsia="国标黑体" w:cs="Times New Roman"/>
                <w:b w:val="0"/>
                <w:bCs w:val="0"/>
                <w:color w:val="auto"/>
                <w:sz w:val="20"/>
                <w:szCs w:val="20"/>
                <w:highlight w:val="none"/>
              </w:rPr>
              <w:t>重点项目建设情况；项目团队</w:t>
            </w:r>
            <w:r>
              <w:rPr>
                <w:rFonts w:hint="default" w:ascii="Times New Roman" w:hAnsi="Times New Roman" w:eastAsia="国标黑体" w:cs="Times New Roman"/>
                <w:b w:val="0"/>
                <w:bCs w:val="0"/>
                <w:color w:val="auto"/>
                <w:spacing w:val="-5"/>
                <w:sz w:val="20"/>
                <w:szCs w:val="20"/>
                <w:highlight w:val="none"/>
              </w:rPr>
              <w:t>AI相关专业人才储备，研发、服务技术</w:t>
            </w:r>
            <w:r>
              <w:rPr>
                <w:rFonts w:hint="default" w:ascii="Times New Roman" w:hAnsi="Times New Roman" w:eastAsia="国标黑体" w:cs="Times New Roman"/>
                <w:b w:val="0"/>
                <w:bCs w:val="0"/>
                <w:color w:val="auto"/>
                <w:spacing w:val="-6"/>
                <w:sz w:val="20"/>
                <w:szCs w:val="20"/>
                <w:highlight w:val="none"/>
              </w:rPr>
              <w:t>能力，项目建设运营经验等</w:t>
            </w:r>
            <w:r>
              <w:rPr>
                <w:rFonts w:hint="eastAsia" w:ascii="Times New Roman" w:hAnsi="Times New Roman" w:eastAsia="国标黑体" w:cs="Times New Roman"/>
                <w:b w:val="0"/>
                <w:bCs w:val="0"/>
                <w:color w:val="auto"/>
                <w:spacing w:val="-6"/>
                <w:sz w:val="20"/>
                <w:szCs w:val="20"/>
                <w:highlight w:val="none"/>
                <w:lang w:eastAsia="zh-CN"/>
              </w:rPr>
              <w:t>。</w:t>
            </w:r>
            <w:r>
              <w:rPr>
                <w:rFonts w:hint="default" w:ascii="Times New Roman" w:hAnsi="Times New Roman" w:eastAsia="国标黑体" w:cs="Times New Roman"/>
                <w:b w:val="0"/>
                <w:bCs w:val="0"/>
                <w:color w:val="auto"/>
                <w:spacing w:val="-6"/>
                <w:sz w:val="20"/>
                <w:szCs w:val="20"/>
                <w:highlight w:val="none"/>
              </w:rPr>
              <w:t>不超过800字</w:t>
            </w:r>
            <w:r>
              <w:rPr>
                <w:rFonts w:hint="default" w:ascii="Times New Roman" w:hAnsi="Times New Roman" w:eastAsia="国标黑体" w:cs="Times New Roman"/>
                <w:b w:val="0"/>
                <w:bCs w:val="0"/>
                <w:color w:val="auto"/>
                <w:spacing w:val="20"/>
                <w:sz w:val="20"/>
                <w:szCs w:val="20"/>
                <w:highlight w:val="none"/>
              </w:rPr>
              <w:t>）</w:t>
            </w: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国标黑体"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3"/>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z w:val="30"/>
          <w:szCs w:val="30"/>
          <w:highlight w:val="none"/>
        </w:rPr>
      </w:pPr>
      <w:r>
        <w:rPr>
          <w:rFonts w:hint="default" w:ascii="Times New Roman" w:hAnsi="Times New Roman" w:eastAsia="黑体" w:cs="Times New Roman"/>
          <w:b w:val="0"/>
          <w:bCs w:val="0"/>
          <w:color w:val="auto"/>
          <w:spacing w:val="3"/>
          <w:sz w:val="30"/>
          <w:szCs w:val="30"/>
          <w:highlight w:val="none"/>
          <w:lang w:eastAsia="zh-CN"/>
        </w:rPr>
        <w:t>六</w:t>
      </w:r>
      <w:r>
        <w:rPr>
          <w:rFonts w:hint="default" w:ascii="Times New Roman" w:hAnsi="Times New Roman" w:eastAsia="黑体" w:cs="Times New Roman"/>
          <w:b w:val="0"/>
          <w:bCs w:val="0"/>
          <w:color w:val="auto"/>
          <w:spacing w:val="3"/>
          <w:sz w:val="30"/>
          <w:szCs w:val="30"/>
          <w:highlight w:val="none"/>
        </w:rPr>
        <w:t>、</w:t>
      </w:r>
      <w:r>
        <w:rPr>
          <w:rFonts w:hint="default" w:ascii="Times New Roman" w:hAnsi="Times New Roman" w:eastAsia="黑体" w:cs="Times New Roman"/>
          <w:b w:val="0"/>
          <w:bCs w:val="0"/>
          <w:color w:val="auto"/>
          <w:spacing w:val="5"/>
          <w:sz w:val="30"/>
          <w:szCs w:val="30"/>
          <w:highlight w:val="none"/>
        </w:rPr>
        <w:t>人工智能工业大模型</w:t>
      </w:r>
      <w:r>
        <w:rPr>
          <w:rFonts w:hint="default" w:ascii="Times New Roman" w:hAnsi="Times New Roman" w:eastAsia="黑体" w:cs="Times New Roman"/>
          <w:b w:val="0"/>
          <w:bCs w:val="0"/>
          <w:color w:val="auto"/>
          <w:spacing w:val="5"/>
          <w:sz w:val="30"/>
          <w:szCs w:val="30"/>
          <w:highlight w:val="none"/>
          <w:lang w:eastAsia="zh-CN"/>
        </w:rPr>
        <w:t>、</w:t>
      </w:r>
      <w:r>
        <w:rPr>
          <w:rFonts w:hint="default" w:ascii="Times New Roman" w:hAnsi="Times New Roman" w:eastAsia="黑体" w:cs="Times New Roman"/>
          <w:b w:val="0"/>
          <w:bCs w:val="0"/>
          <w:color w:val="auto"/>
          <w:spacing w:val="3"/>
          <w:sz w:val="30"/>
          <w:szCs w:val="30"/>
          <w:highlight w:val="none"/>
        </w:rPr>
        <w:t>人工智能应用解决方案（工业智能体）</w:t>
      </w:r>
      <w:r>
        <w:rPr>
          <w:rFonts w:hint="default" w:ascii="Times New Roman" w:hAnsi="Times New Roman" w:eastAsia="黑体" w:cs="Times New Roman"/>
          <w:b w:val="0"/>
          <w:bCs w:val="0"/>
          <w:color w:val="auto"/>
          <w:spacing w:val="2"/>
          <w:sz w:val="30"/>
          <w:szCs w:val="30"/>
          <w:highlight w:val="none"/>
        </w:rPr>
        <w:t>方向</w:t>
      </w:r>
      <w:r>
        <w:rPr>
          <w:rFonts w:hint="default" w:ascii="Times New Roman" w:hAnsi="Times New Roman" w:eastAsia="黑体" w:cs="Times New Roman"/>
          <w:b w:val="0"/>
          <w:bCs w:val="0"/>
          <w:color w:val="auto"/>
          <w:spacing w:val="2"/>
          <w:sz w:val="30"/>
          <w:szCs w:val="30"/>
          <w:highlight w:val="none"/>
          <w:lang w:eastAsia="zh-CN"/>
        </w:rPr>
        <w:t>项目产品销售合同清单</w:t>
      </w:r>
      <w:r>
        <w:rPr>
          <w:rFonts w:hint="default" w:ascii="Times New Roman" w:hAnsi="Times New Roman" w:eastAsia="黑体" w:cs="Times New Roman"/>
          <w:b w:val="0"/>
          <w:bCs w:val="0"/>
          <w:color w:val="auto"/>
          <w:spacing w:val="2"/>
          <w:sz w:val="30"/>
          <w:szCs w:val="30"/>
          <w:highlight w:val="none"/>
        </w:rPr>
        <w:t>（</w:t>
      </w:r>
      <w:r>
        <w:rPr>
          <w:rFonts w:hint="eastAsia" w:ascii="Times New Roman" w:hAnsi="Times New Roman" w:eastAsia="楷体_GB2312" w:cs="Times New Roman"/>
          <w:b w:val="0"/>
          <w:bCs w:val="0"/>
          <w:color w:val="auto"/>
          <w:spacing w:val="6"/>
          <w:sz w:val="28"/>
          <w:szCs w:val="28"/>
          <w:highlight w:val="none"/>
          <w:lang w:eastAsia="zh-CN"/>
        </w:rPr>
        <w:t>制造业企业AI应用标杆</w:t>
      </w:r>
      <w:r>
        <w:rPr>
          <w:rFonts w:hint="default" w:ascii="Times New Roman" w:hAnsi="Times New Roman" w:eastAsia="楷体_GB2312" w:cs="Times New Roman"/>
          <w:b w:val="0"/>
          <w:bCs w:val="0"/>
          <w:color w:val="auto"/>
          <w:spacing w:val="6"/>
          <w:sz w:val="28"/>
          <w:szCs w:val="28"/>
          <w:highlight w:val="none"/>
        </w:rPr>
        <w:t>方向</w:t>
      </w:r>
      <w:r>
        <w:rPr>
          <w:rFonts w:hint="default" w:ascii="Times New Roman" w:hAnsi="Times New Roman" w:eastAsia="楷体_GB2312" w:cs="Times New Roman"/>
          <w:b w:val="0"/>
          <w:bCs w:val="0"/>
          <w:color w:val="auto"/>
          <w:spacing w:val="2"/>
          <w:sz w:val="28"/>
          <w:szCs w:val="28"/>
          <w:highlight w:val="none"/>
        </w:rPr>
        <w:t>不需</w:t>
      </w:r>
      <w:r>
        <w:rPr>
          <w:rFonts w:hint="default" w:ascii="Times New Roman" w:hAnsi="Times New Roman" w:eastAsia="楷体_GB2312" w:cs="Times New Roman"/>
          <w:b w:val="0"/>
          <w:bCs w:val="0"/>
          <w:color w:val="auto"/>
          <w:spacing w:val="1"/>
          <w:sz w:val="28"/>
          <w:szCs w:val="28"/>
          <w:highlight w:val="none"/>
        </w:rPr>
        <w:t>填写</w:t>
      </w:r>
      <w:r>
        <w:rPr>
          <w:rFonts w:hint="default" w:ascii="Times New Roman" w:hAnsi="Times New Roman" w:eastAsia="黑体" w:cs="Times New Roman"/>
          <w:b w:val="0"/>
          <w:bCs w:val="0"/>
          <w:color w:val="auto"/>
          <w:spacing w:val="1"/>
          <w:sz w:val="30"/>
          <w:szCs w:val="30"/>
          <w:highlight w:val="none"/>
        </w:rPr>
        <w:t>）</w:t>
      </w: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2"/>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right="253"/>
        <w:textAlignment w:val="baseline"/>
        <w:rPr>
          <w:rFonts w:hint="default" w:ascii="Times New Roman" w:hAnsi="Times New Roman" w:eastAsia="黑体" w:cs="Times New Roman"/>
          <w:b w:val="0"/>
          <w:bCs w:val="0"/>
          <w:color w:val="auto"/>
          <w:spacing w:val="2"/>
          <w:sz w:val="30"/>
          <w:szCs w:val="30"/>
          <w:highlight w:val="none"/>
          <w:lang w:val="en-US" w:eastAsia="zh-CN"/>
        </w:rPr>
      </w:pPr>
    </w:p>
    <w:tbl>
      <w:tblPr>
        <w:tblStyle w:val="6"/>
        <w:tblpPr w:leftFromText="180" w:rightFromText="180" w:vertAnchor="text" w:horzAnchor="page" w:tblpXSpec="center" w:tblpY="-9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916"/>
        <w:gridCol w:w="1570"/>
        <w:gridCol w:w="2041"/>
        <w:gridCol w:w="1599"/>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87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序号</w:t>
            </w:r>
          </w:p>
        </w:tc>
        <w:tc>
          <w:tcPr>
            <w:tcW w:w="191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合同名称</w:t>
            </w:r>
          </w:p>
        </w:tc>
        <w:tc>
          <w:tcPr>
            <w:tcW w:w="157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客户名称</w:t>
            </w:r>
          </w:p>
        </w:tc>
        <w:tc>
          <w:tcPr>
            <w:tcW w:w="204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合同</w:t>
            </w:r>
            <w:r>
              <w:rPr>
                <w:rFonts w:hint="eastAsia" w:ascii="Times New Roman" w:hAnsi="Times New Roman" w:eastAsia="黑体" w:cs="Times New Roman"/>
                <w:b w:val="0"/>
                <w:bCs w:val="0"/>
                <w:color w:val="auto"/>
                <w:spacing w:val="6"/>
                <w:sz w:val="21"/>
                <w:szCs w:val="21"/>
                <w:highlight w:val="none"/>
                <w:vertAlign w:val="baseline"/>
                <w:lang w:eastAsia="zh-CN"/>
              </w:rPr>
              <w:t>主要</w:t>
            </w:r>
            <w:r>
              <w:rPr>
                <w:rFonts w:hint="default" w:ascii="Times New Roman" w:hAnsi="Times New Roman" w:eastAsia="黑体" w:cs="Times New Roman"/>
                <w:b w:val="0"/>
                <w:bCs w:val="0"/>
                <w:color w:val="auto"/>
                <w:spacing w:val="6"/>
                <w:sz w:val="21"/>
                <w:szCs w:val="21"/>
                <w:highlight w:val="none"/>
                <w:vertAlign w:val="baseline"/>
                <w:lang w:eastAsia="zh-CN"/>
              </w:rPr>
              <w:t>内容</w:t>
            </w:r>
          </w:p>
        </w:tc>
        <w:tc>
          <w:tcPr>
            <w:tcW w:w="1599"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合同金额</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（万元）</w:t>
            </w:r>
          </w:p>
        </w:tc>
        <w:tc>
          <w:tcPr>
            <w:tcW w:w="160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合同</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lang w:eastAsia="zh-CN"/>
              </w:rPr>
            </w:pPr>
            <w:r>
              <w:rPr>
                <w:rFonts w:hint="default" w:ascii="Times New Roman" w:hAnsi="Times New Roman" w:eastAsia="黑体" w:cs="Times New Roman"/>
                <w:b w:val="0"/>
                <w:bCs w:val="0"/>
                <w:color w:val="auto"/>
                <w:spacing w:val="6"/>
                <w:sz w:val="21"/>
                <w:szCs w:val="21"/>
                <w:highlight w:val="none"/>
                <w:vertAlign w:val="baseline"/>
                <w:lang w:eastAsia="zh-CN"/>
              </w:rPr>
              <w:t>签署日期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7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91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57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204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599"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60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7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91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57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204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599"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60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7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91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57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204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599"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60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6398"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r>
              <w:rPr>
                <w:rFonts w:hint="default" w:ascii="Times New Roman" w:hAnsi="Times New Roman" w:eastAsia="黑体" w:cs="Times New Roman"/>
                <w:b w:val="0"/>
                <w:bCs w:val="0"/>
                <w:color w:val="auto"/>
                <w:spacing w:val="6"/>
                <w:sz w:val="21"/>
                <w:szCs w:val="21"/>
                <w:highlight w:val="none"/>
                <w:vertAlign w:val="baseline"/>
                <w:lang w:eastAsia="zh-CN"/>
              </w:rPr>
              <w:t>合计</w:t>
            </w:r>
          </w:p>
        </w:tc>
        <w:tc>
          <w:tcPr>
            <w:tcW w:w="1599"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p>
        </w:tc>
        <w:tc>
          <w:tcPr>
            <w:tcW w:w="160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6"/>
                <w:sz w:val="21"/>
                <w:szCs w:val="21"/>
                <w:highlight w:val="none"/>
                <w:vertAlign w:val="baseline"/>
              </w:rPr>
            </w:pPr>
            <w:r>
              <w:rPr>
                <w:rFonts w:hint="default" w:ascii="Times New Roman" w:hAnsi="Times New Roman" w:eastAsia="仿宋_GB2312" w:cs="Times New Roman"/>
                <w:b w:val="0"/>
                <w:bCs w:val="0"/>
                <w:color w:val="auto"/>
                <w:spacing w:val="6"/>
                <w:sz w:val="21"/>
                <w:szCs w:val="21"/>
                <w:highlight w:val="none"/>
                <w:vertAlign w:val="baseline"/>
              </w:rPr>
              <w:t>/</w:t>
            </w: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黑体" w:cs="Times New Roman"/>
          <w:b w:val="0"/>
          <w:bCs w:val="0"/>
          <w:color w:val="auto"/>
          <w:sz w:val="30"/>
          <w:szCs w:val="30"/>
          <w:highlight w:val="none"/>
        </w:rPr>
      </w:pPr>
      <w:r>
        <w:rPr>
          <w:rFonts w:hint="default" w:ascii="Times New Roman" w:hAnsi="Times New Roman" w:eastAsia="黑体" w:cs="Times New Roman"/>
          <w:b w:val="0"/>
          <w:bCs w:val="0"/>
          <w:color w:val="auto"/>
          <w:spacing w:val="6"/>
          <w:sz w:val="30"/>
          <w:szCs w:val="30"/>
          <w:highlight w:val="none"/>
          <w:lang w:eastAsia="zh-CN"/>
        </w:rPr>
        <w:t>七</w:t>
      </w:r>
      <w:r>
        <w:rPr>
          <w:rFonts w:hint="default" w:ascii="Times New Roman" w:hAnsi="Times New Roman" w:eastAsia="黑体" w:cs="Times New Roman"/>
          <w:b w:val="0"/>
          <w:bCs w:val="0"/>
          <w:color w:val="auto"/>
          <w:spacing w:val="6"/>
          <w:sz w:val="30"/>
          <w:szCs w:val="30"/>
          <w:highlight w:val="none"/>
        </w:rPr>
        <w:t>、</w:t>
      </w:r>
      <w:r>
        <w:rPr>
          <w:rFonts w:hint="eastAsia" w:ascii="Times New Roman" w:hAnsi="Times New Roman" w:eastAsia="黑体" w:cs="Times New Roman"/>
          <w:b w:val="0"/>
          <w:bCs w:val="0"/>
          <w:color w:val="auto"/>
          <w:spacing w:val="6"/>
          <w:sz w:val="30"/>
          <w:szCs w:val="30"/>
          <w:highlight w:val="none"/>
          <w:lang w:eastAsia="zh-CN"/>
        </w:rPr>
        <w:t>制造业企业AI应用标杆</w:t>
      </w:r>
      <w:r>
        <w:rPr>
          <w:rFonts w:hint="default" w:ascii="Times New Roman" w:hAnsi="Times New Roman" w:eastAsia="黑体" w:cs="Times New Roman"/>
          <w:b w:val="0"/>
          <w:bCs w:val="0"/>
          <w:color w:val="auto"/>
          <w:spacing w:val="6"/>
          <w:sz w:val="30"/>
          <w:szCs w:val="30"/>
          <w:highlight w:val="none"/>
        </w:rPr>
        <w:t>方向（</w:t>
      </w:r>
      <w:r>
        <w:rPr>
          <w:rFonts w:hint="default" w:ascii="Times New Roman" w:hAnsi="Times New Roman" w:eastAsia="楷体_GB2312" w:cs="Times New Roman"/>
          <w:b w:val="0"/>
          <w:bCs w:val="0"/>
          <w:color w:val="auto"/>
          <w:spacing w:val="6"/>
          <w:sz w:val="28"/>
          <w:szCs w:val="28"/>
          <w:highlight w:val="none"/>
        </w:rPr>
        <w:t>其他方向不需填写</w:t>
      </w:r>
      <w:r>
        <w:rPr>
          <w:rFonts w:hint="default" w:ascii="Times New Roman" w:hAnsi="Times New Roman" w:eastAsia="黑体" w:cs="Times New Roman"/>
          <w:b w:val="0"/>
          <w:bCs w:val="0"/>
          <w:color w:val="auto"/>
          <w:spacing w:val="6"/>
          <w:sz w:val="30"/>
          <w:szCs w:val="30"/>
          <w:highlight w:val="none"/>
        </w:rPr>
        <w:t>）</w:t>
      </w:r>
    </w:p>
    <w:tbl>
      <w:tblPr>
        <w:tblStyle w:val="12"/>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40"/>
        <w:gridCol w:w="2261"/>
        <w:gridCol w:w="2263"/>
        <w:gridCol w:w="22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9132"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165"/>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2"/>
                <w:sz w:val="20"/>
                <w:szCs w:val="20"/>
                <w:highlight w:val="none"/>
              </w:rPr>
              <w:t>行业领域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23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561"/>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标杆项目名称</w:t>
            </w:r>
          </w:p>
        </w:tc>
        <w:tc>
          <w:tcPr>
            <w:tcW w:w="6792" w:type="dxa"/>
            <w:gridSpan w:val="3"/>
            <w:noWrap w:val="0"/>
            <w:vAlign w:val="top"/>
          </w:tcPr>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3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重点行业</w:t>
            </w:r>
          </w:p>
        </w:tc>
        <w:tc>
          <w:tcPr>
            <w:tcW w:w="6792"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黑体" w:cs="Times New Roman"/>
                <w:b w:val="0"/>
                <w:bCs w:val="0"/>
                <w:color w:val="auto"/>
                <w:sz w:val="20"/>
                <w:szCs w:val="20"/>
                <w:highlight w:val="none"/>
              </w:rPr>
            </w:pP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钢铁行业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有色行业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石化行业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化工行业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建材行业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机械行业</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黑体" w:cs="Times New Roman"/>
                <w:b w:val="0"/>
                <w:bCs w:val="0"/>
                <w:color w:val="auto"/>
                <w:sz w:val="20"/>
                <w:szCs w:val="20"/>
                <w:highlight w:val="none"/>
                <w:lang w:eastAsia="zh-CN"/>
              </w:rPr>
            </w:pP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汽车行业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电力装备行业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轻工行业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电子行业</w:t>
            </w:r>
            <w:r>
              <w:rPr>
                <w:rFonts w:hint="eastAsia" w:ascii="Times New Roman" w:hAnsi="Times New Roman" w:eastAsia="黑体" w:cs="Times New Roman"/>
                <w:b w:val="0"/>
                <w:bCs w:val="0"/>
                <w:color w:val="auto"/>
                <w:sz w:val="20"/>
                <w:szCs w:val="20"/>
                <w:highlight w:val="none"/>
                <w:lang w:eastAsia="zh-CN"/>
              </w:rPr>
              <w:t>□</w:t>
            </w:r>
            <w:r>
              <w:rPr>
                <w:rFonts w:hint="default" w:ascii="Times New Roman" w:hAnsi="Times New Roman" w:eastAsia="黑体" w:cs="Times New Roman"/>
                <w:b w:val="0"/>
                <w:bCs w:val="0"/>
                <w:color w:val="auto"/>
                <w:sz w:val="20"/>
                <w:szCs w:val="20"/>
                <w:highlight w:val="none"/>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23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pacing w:val="-1"/>
                <w:sz w:val="20"/>
                <w:szCs w:val="20"/>
                <w:highlight w:val="none"/>
                <w:lang w:eastAsia="zh-CN"/>
              </w:rPr>
            </w:pPr>
            <w:r>
              <w:rPr>
                <w:rFonts w:hint="default" w:ascii="Times New Roman" w:hAnsi="Times New Roman" w:eastAsia="黑体" w:cs="Times New Roman"/>
                <w:b w:val="0"/>
                <w:bCs w:val="0"/>
                <w:color w:val="auto"/>
                <w:spacing w:val="-1"/>
                <w:sz w:val="20"/>
                <w:szCs w:val="20"/>
                <w:highlight w:val="none"/>
                <w:lang w:eastAsia="zh-CN"/>
              </w:rPr>
              <w:t>人工智能技术应用的</w:t>
            </w:r>
          </w:p>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重点环节</w:t>
            </w:r>
          </w:p>
        </w:tc>
        <w:tc>
          <w:tcPr>
            <w:tcW w:w="6792"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国标黑体" w:cs="Times New Roman"/>
                <w:b w:val="0"/>
                <w:bCs w:val="0"/>
                <w:color w:val="auto"/>
                <w:sz w:val="20"/>
                <w:szCs w:val="20"/>
                <w:highlight w:val="none"/>
              </w:rPr>
            </w:pP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研发创新</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制造生产</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品牌建设</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市场销售</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黑体" w:cs="Times New Roman"/>
                <w:b w:val="0"/>
                <w:bCs w:val="0"/>
                <w:color w:val="auto"/>
                <w:sz w:val="20"/>
                <w:szCs w:val="20"/>
                <w:highlight w:val="none"/>
                <w:lang w:eastAsia="zh-CN"/>
              </w:rPr>
            </w:pP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运维服务</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供应链管理</w:t>
            </w:r>
            <w:r>
              <w:rPr>
                <w:rFonts w:hint="eastAsia" w:ascii="Times New Roman" w:hAnsi="Times New Roman" w:eastAsia="国标黑体" w:cs="Times New Roman"/>
                <w:b w:val="0"/>
                <w:bCs w:val="0"/>
                <w:color w:val="auto"/>
                <w:sz w:val="20"/>
                <w:szCs w:val="20"/>
                <w:highlight w:val="none"/>
                <w:lang w:eastAsia="zh-CN"/>
              </w:rPr>
              <w:t>□</w:t>
            </w:r>
            <w:r>
              <w:rPr>
                <w:rFonts w:hint="default" w:ascii="Times New Roman" w:hAnsi="Times New Roman" w:eastAsia="国标黑体" w:cs="Times New Roman"/>
                <w:b w:val="0"/>
                <w:bCs w:val="0"/>
                <w:color w:val="auto"/>
                <w:sz w:val="20"/>
                <w:szCs w:val="20"/>
                <w:highlight w:val="none"/>
              </w:rPr>
              <w:t>其他（</w:t>
            </w:r>
            <w:r>
              <w:rPr>
                <w:rFonts w:hint="default" w:ascii="Times New Roman" w:hAnsi="Times New Roman" w:eastAsia="国标黑体" w:cs="Times New Roman"/>
                <w:b w:val="0"/>
                <w:bCs w:val="0"/>
                <w:color w:val="auto"/>
                <w:sz w:val="20"/>
                <w:szCs w:val="20"/>
                <w:highlight w:val="none"/>
                <w:u w:val="single"/>
                <w:lang w:val="en-US" w:eastAsia="zh-CN"/>
              </w:rPr>
              <w:t xml:space="preserve">        </w:t>
            </w:r>
            <w:r>
              <w:rPr>
                <w:rFonts w:hint="default" w:ascii="Times New Roman" w:hAnsi="Times New Roman" w:eastAsia="国标黑体" w:cs="Times New Roman"/>
                <w:b w:val="0"/>
                <w:bCs w:val="0"/>
                <w:color w:val="auto"/>
                <w:sz w:val="20"/>
                <w:szCs w:val="20"/>
                <w:highlight w:val="none"/>
              </w:rPr>
              <w:t>名称须与前五项同一维度）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23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158"/>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是否建设标准化数据集</w:t>
            </w:r>
            <w:r>
              <w:rPr>
                <w:rFonts w:hint="default" w:ascii="Times New Roman" w:hAnsi="Times New Roman" w:eastAsia="黑体" w:cs="Times New Roman"/>
                <w:b w:val="0"/>
                <w:bCs w:val="0"/>
                <w:color w:val="auto"/>
                <w:spacing w:val="-1"/>
                <w:sz w:val="20"/>
                <w:szCs w:val="20"/>
                <w:highlight w:val="none"/>
              </w:rPr>
              <w:t>（需提供佐证材料）</w:t>
            </w:r>
          </w:p>
        </w:tc>
        <w:tc>
          <w:tcPr>
            <w:tcW w:w="6792"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firstLine="198" w:firstLineChars="100"/>
              <w:jc w:val="both"/>
              <w:textAlignment w:val="baseline"/>
              <w:rPr>
                <w:rFonts w:hint="default" w:ascii="Times New Roman" w:hAnsi="Times New Roman" w:eastAsia="Times New Roman" w:cs="Times New Roman"/>
                <w:b w:val="0"/>
                <w:bCs w:val="0"/>
                <w:color w:val="auto"/>
                <w:sz w:val="20"/>
                <w:szCs w:val="20"/>
                <w:highlight w:val="none"/>
              </w:rPr>
            </w:pPr>
            <w:r>
              <w:rPr>
                <w:rFonts w:hint="eastAsia" w:ascii="Times New Roman" w:hAnsi="Times New Roman" w:cs="Times New Roman"/>
                <w:b w:val="0"/>
                <w:bCs w:val="0"/>
                <w:color w:val="auto"/>
                <w:spacing w:val="-1"/>
                <w:sz w:val="20"/>
                <w:szCs w:val="20"/>
                <w:highlight w:val="none"/>
                <w:lang w:eastAsia="zh-CN"/>
              </w:rPr>
              <w:t>□</w:t>
            </w:r>
            <w:r>
              <w:rPr>
                <w:rFonts w:hint="default" w:ascii="Times New Roman" w:hAnsi="Times New Roman" w:eastAsia="黑体" w:cs="Times New Roman"/>
                <w:b w:val="0"/>
                <w:bCs w:val="0"/>
                <w:color w:val="auto"/>
                <w:spacing w:val="-2"/>
                <w:sz w:val="20"/>
                <w:szCs w:val="20"/>
                <w:highlight w:val="none"/>
              </w:rPr>
              <w:t>否</w:t>
            </w:r>
            <w:r>
              <w:rPr>
                <w:rFonts w:hint="default" w:ascii="Times New Roman" w:hAnsi="Times New Roman" w:eastAsia="黑体" w:cs="Times New Roman"/>
                <w:b w:val="0"/>
                <w:bCs w:val="0"/>
                <w:color w:val="auto"/>
                <w:spacing w:val="-2"/>
                <w:sz w:val="20"/>
                <w:szCs w:val="20"/>
                <w:highlight w:val="none"/>
                <w:lang w:val="en-US" w:eastAsia="zh-CN"/>
              </w:rPr>
              <w:t xml:space="preserve">    </w:t>
            </w:r>
            <w:r>
              <w:rPr>
                <w:rFonts w:hint="default" w:ascii="Times New Roman" w:hAnsi="Times New Roman" w:eastAsia="Times New Roman" w:cs="Times New Roman"/>
                <w:b w:val="0"/>
                <w:bCs w:val="0"/>
                <w:color w:val="auto"/>
                <w:spacing w:val="-2"/>
                <w:sz w:val="36"/>
                <w:szCs w:val="36"/>
                <w:highlight w:val="none"/>
              </w:rPr>
              <w:t>□</w:t>
            </w:r>
            <w:r>
              <w:rPr>
                <w:rFonts w:hint="default" w:ascii="Times New Roman" w:hAnsi="Times New Roman" w:eastAsia="黑体" w:cs="Times New Roman"/>
                <w:b w:val="0"/>
                <w:bCs w:val="0"/>
                <w:color w:val="auto"/>
                <w:spacing w:val="-2"/>
                <w:sz w:val="20"/>
                <w:szCs w:val="20"/>
                <w:highlight w:val="none"/>
              </w:rPr>
              <w:t>是，规模为</w:t>
            </w:r>
            <w:r>
              <w:rPr>
                <w:rFonts w:hint="default" w:ascii="Times New Roman" w:hAnsi="Times New Roman" w:eastAsia="黑体" w:cs="Times New Roman"/>
                <w:b w:val="0"/>
                <w:bCs w:val="0"/>
                <w:color w:val="auto"/>
                <w:spacing w:val="-16"/>
                <w:sz w:val="20"/>
                <w:szCs w:val="20"/>
                <w:highlight w:val="none"/>
              </w:rPr>
              <w:t>（</w:t>
            </w:r>
            <w:r>
              <w:rPr>
                <w:rFonts w:hint="default" w:ascii="Times New Roman" w:hAnsi="Times New Roman" w:eastAsia="黑体" w:cs="Times New Roman"/>
                <w:b w:val="0"/>
                <w:bCs w:val="0"/>
                <w:color w:val="auto"/>
                <w:spacing w:val="-16"/>
                <w:sz w:val="20"/>
                <w:szCs w:val="20"/>
                <w:highlight w:val="none"/>
                <w:lang w:val="en-US" w:eastAsia="zh-CN"/>
              </w:rPr>
              <w:t xml:space="preserve">  </w:t>
            </w:r>
            <w:r>
              <w:rPr>
                <w:rFonts w:hint="default" w:ascii="Times New Roman" w:hAnsi="Times New Roman" w:eastAsia="黑体" w:cs="Times New Roman"/>
                <w:b w:val="0"/>
                <w:bCs w:val="0"/>
                <w:color w:val="auto"/>
                <w:spacing w:val="-16"/>
                <w:sz w:val="20"/>
                <w:szCs w:val="20"/>
                <w:highlight w:val="none"/>
              </w:rPr>
              <w:t>）</w:t>
            </w:r>
            <w:r>
              <w:rPr>
                <w:rFonts w:hint="default" w:ascii="Times New Roman" w:hAnsi="Times New Roman" w:eastAsia="Times New Roman" w:cs="Times New Roman"/>
                <w:b w:val="0"/>
                <w:bCs w:val="0"/>
                <w:color w:val="auto"/>
                <w:spacing w:val="-2"/>
                <w:sz w:val="20"/>
                <w:szCs w:val="20"/>
                <w:highlight w:val="none"/>
                <w:u w:val="none" w:color="auto"/>
              </w:rPr>
              <w:t>TB</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23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国标黑体" w:hAnsi="国标黑体" w:eastAsia="国标黑体" w:cs="国标黑体"/>
                <w:color w:val="auto"/>
                <w:highlight w:val="none"/>
              </w:rPr>
            </w:pPr>
            <w:r>
              <w:rPr>
                <w:rFonts w:hint="eastAsia" w:ascii="国标黑体" w:hAnsi="国标黑体" w:eastAsia="国标黑体" w:cs="国标黑体"/>
                <w:color w:val="auto"/>
                <w:highlight w:val="none"/>
                <w:lang w:eastAsia="zh-CN"/>
              </w:rPr>
              <w:t>采用的</w:t>
            </w:r>
            <w:r>
              <w:rPr>
                <w:rFonts w:hint="eastAsia" w:ascii="国标黑体" w:hAnsi="国标黑体" w:eastAsia="国标黑体" w:cs="国标黑体"/>
                <w:color w:val="auto"/>
                <w:highlight w:val="none"/>
              </w:rPr>
              <w:t>算力卡品牌型号</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default" w:ascii="Times New Roman" w:hAnsi="Times New Roman" w:eastAsia="黑体" w:cs="Times New Roman"/>
                <w:b w:val="0"/>
                <w:bCs w:val="0"/>
                <w:color w:val="auto"/>
                <w:sz w:val="20"/>
                <w:szCs w:val="20"/>
                <w:highlight w:val="none"/>
              </w:rPr>
            </w:pPr>
            <w:r>
              <w:rPr>
                <w:rFonts w:hint="eastAsia" w:ascii="国标黑体" w:hAnsi="国标黑体" w:eastAsia="国标黑体" w:cs="国标黑体"/>
                <w:b w:val="0"/>
                <w:bCs w:val="0"/>
                <w:color w:val="auto"/>
                <w:sz w:val="20"/>
                <w:szCs w:val="20"/>
                <w:highlight w:val="none"/>
                <w:lang w:val="en-US" w:eastAsia="zh-CN"/>
              </w:rPr>
              <w:t>(</w:t>
            </w:r>
            <w:r>
              <w:rPr>
                <w:rFonts w:hint="eastAsia" w:ascii="国标黑体" w:hAnsi="国标黑体" w:eastAsia="国标黑体" w:cs="国标黑体"/>
                <w:b w:val="0"/>
                <w:bCs w:val="0"/>
                <w:color w:val="auto"/>
                <w:sz w:val="18"/>
                <w:szCs w:val="18"/>
                <w:highlight w:val="none"/>
                <w:lang w:val="en-US" w:eastAsia="zh-CN"/>
              </w:rPr>
              <w:t>如：昇腾910、NVIDIA H200</w:t>
            </w:r>
            <w:r>
              <w:rPr>
                <w:rFonts w:hint="eastAsia" w:ascii="国标黑体" w:hAnsi="国标黑体" w:eastAsia="国标黑体" w:cs="国标黑体"/>
                <w:b w:val="0"/>
                <w:bCs w:val="0"/>
                <w:color w:val="auto"/>
                <w:sz w:val="20"/>
                <w:szCs w:val="20"/>
                <w:highlight w:val="none"/>
                <w:lang w:val="en-US" w:eastAsia="zh-CN"/>
              </w:rPr>
              <w:t>)</w:t>
            </w:r>
          </w:p>
        </w:tc>
        <w:tc>
          <w:tcPr>
            <w:tcW w:w="226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kern w:val="2"/>
                <w:sz w:val="20"/>
                <w:szCs w:val="20"/>
                <w:highlight w:val="none"/>
                <w:lang w:val="en-US" w:eastAsia="zh-CN" w:bidi="ar-SA"/>
              </w:rPr>
            </w:pPr>
          </w:p>
        </w:tc>
        <w:tc>
          <w:tcPr>
            <w:tcW w:w="226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108" w:right="68" w:firstLine="1"/>
              <w:jc w:val="center"/>
              <w:textAlignment w:val="baseline"/>
              <w:rPr>
                <w:rFonts w:hint="default" w:ascii="Times New Roman" w:hAnsi="Times New Roman" w:eastAsia="黑体" w:cs="Times New Roman"/>
                <w:b w:val="0"/>
                <w:bCs w:val="0"/>
                <w:color w:val="auto"/>
                <w:kern w:val="2"/>
                <w:sz w:val="20"/>
                <w:szCs w:val="20"/>
                <w:highlight w:val="none"/>
                <w:lang w:val="en-US" w:eastAsia="zh-CN" w:bidi="ar-SA"/>
              </w:rPr>
            </w:pPr>
            <w:r>
              <w:rPr>
                <w:rFonts w:hint="default" w:ascii="Times New Roman" w:hAnsi="Times New Roman" w:eastAsia="黑体" w:cs="Times New Roman"/>
                <w:b w:val="0"/>
                <w:bCs w:val="0"/>
                <w:color w:val="auto"/>
                <w:kern w:val="2"/>
                <w:sz w:val="20"/>
                <w:szCs w:val="20"/>
                <w:highlight w:val="none"/>
                <w:lang w:val="en-US" w:eastAsia="zh-CN" w:bidi="ar-SA"/>
              </w:rPr>
              <w:t>计算架构软件</w:t>
            </w:r>
          </w:p>
          <w:p>
            <w:pPr>
              <w:keepNext w:val="0"/>
              <w:keepLines w:val="0"/>
              <w:pageBreakBefore w:val="0"/>
              <w:widowControl/>
              <w:kinsoku/>
              <w:wordWrap/>
              <w:overflowPunct/>
              <w:topLinePunct w:val="0"/>
              <w:autoSpaceDE w:val="0"/>
              <w:autoSpaceDN w:val="0"/>
              <w:bidi w:val="0"/>
              <w:adjustRightInd w:val="0"/>
              <w:snapToGrid w:val="0"/>
              <w:spacing w:line="240" w:lineRule="auto"/>
              <w:ind w:left="108" w:right="68" w:firstLine="1"/>
              <w:jc w:val="center"/>
              <w:textAlignment w:val="baseline"/>
              <w:rPr>
                <w:rFonts w:hint="default" w:ascii="Times New Roman" w:hAnsi="Times New Roman" w:eastAsia="黑体" w:cs="Times New Roman"/>
                <w:b w:val="0"/>
                <w:bCs w:val="0"/>
                <w:color w:val="auto"/>
                <w:kern w:val="2"/>
                <w:sz w:val="20"/>
                <w:szCs w:val="20"/>
                <w:highlight w:val="none"/>
                <w:lang w:val="en-US" w:eastAsia="zh-CN" w:bidi="ar-SA"/>
              </w:rPr>
            </w:pPr>
            <w:r>
              <w:rPr>
                <w:rFonts w:hint="default" w:ascii="Times New Roman" w:hAnsi="Times New Roman" w:eastAsia="黑体" w:cs="Times New Roman"/>
                <w:b w:val="0"/>
                <w:bCs w:val="0"/>
                <w:color w:val="auto"/>
                <w:kern w:val="2"/>
                <w:sz w:val="20"/>
                <w:szCs w:val="20"/>
                <w:highlight w:val="none"/>
                <w:lang w:val="en-US" w:eastAsia="zh-CN" w:bidi="ar-SA"/>
              </w:rPr>
              <w:t>(如cann、cuda等)</w:t>
            </w:r>
          </w:p>
        </w:tc>
        <w:tc>
          <w:tcPr>
            <w:tcW w:w="226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kern w:val="2"/>
                <w:sz w:val="20"/>
                <w:szCs w:val="20"/>
                <w:highlight w:val="none"/>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23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106" w:right="76" w:firstLine="7"/>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2"/>
                <w:sz w:val="20"/>
                <w:szCs w:val="20"/>
                <w:highlight w:val="none"/>
              </w:rPr>
              <w:t>开</w:t>
            </w:r>
            <w:r>
              <w:rPr>
                <w:rFonts w:hint="default" w:ascii="Times New Roman" w:hAnsi="Times New Roman" w:eastAsia="黑体" w:cs="Times New Roman"/>
                <w:b w:val="0"/>
                <w:bCs w:val="0"/>
                <w:color w:val="auto"/>
                <w:sz w:val="20"/>
                <w:szCs w:val="20"/>
                <w:highlight w:val="none"/>
              </w:rPr>
              <w:t>发框架(如mindspore、PaddlePaddle、Pytorch等)</w:t>
            </w:r>
          </w:p>
        </w:tc>
        <w:tc>
          <w:tcPr>
            <w:tcW w:w="6792" w:type="dxa"/>
            <w:gridSpan w:val="3"/>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kern w:val="2"/>
                <w:sz w:val="20"/>
                <w:szCs w:val="20"/>
                <w:highlight w:val="none"/>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132"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3459"/>
              <w:jc w:val="both"/>
              <w:textAlignment w:val="baseline"/>
              <w:rPr>
                <w:rFonts w:hint="eastAsia" w:ascii="Times New Roman" w:hAnsi="Times New Roman" w:eastAsia="黑体" w:cs="Times New Roman"/>
                <w:b w:val="0"/>
                <w:bCs w:val="0"/>
                <w:color w:val="auto"/>
                <w:sz w:val="20"/>
                <w:szCs w:val="20"/>
                <w:highlight w:val="none"/>
                <w:lang w:eastAsia="zh-CN"/>
              </w:rPr>
            </w:pPr>
            <w:r>
              <w:rPr>
                <w:rFonts w:hint="default" w:ascii="Times New Roman" w:hAnsi="Times New Roman" w:eastAsia="黑体" w:cs="Times New Roman"/>
                <w:b w:val="0"/>
                <w:bCs w:val="0"/>
                <w:color w:val="auto"/>
                <w:spacing w:val="1"/>
                <w:sz w:val="20"/>
                <w:szCs w:val="20"/>
                <w:highlight w:val="none"/>
              </w:rPr>
              <w:t>大模型应用情况</w:t>
            </w:r>
            <w:r>
              <w:rPr>
                <w:rFonts w:hint="eastAsia" w:ascii="Times New Roman" w:hAnsi="Times New Roman" w:eastAsia="黑体" w:cs="Times New Roman"/>
                <w:b w:val="0"/>
                <w:bCs w:val="0"/>
                <w:color w:val="auto"/>
                <w:spacing w:val="1"/>
                <w:sz w:val="20"/>
                <w:szCs w:val="20"/>
                <w:highlight w:val="none"/>
                <w:lang w:eastAsia="zh-CN"/>
              </w:rPr>
              <w:t>（如有）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5" w:hRule="atLeast"/>
        </w:trPr>
        <w:tc>
          <w:tcPr>
            <w:tcW w:w="9132" w:type="dxa"/>
            <w:gridSpan w:val="4"/>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宋体" w:cs="Times New Roman"/>
                <w:b w:val="0"/>
                <w:bCs w:val="0"/>
                <w:color w:val="auto"/>
                <w:spacing w:val="1"/>
                <w:sz w:val="20"/>
                <w:szCs w:val="2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rPr>
            </w:pPr>
            <w:r>
              <w:rPr>
                <w:rFonts w:hint="eastAsia" w:ascii="Times New Roman" w:hAnsi="Times New Roman" w:eastAsia="国标黑体" w:cs="Times New Roman"/>
                <w:b w:val="0"/>
                <w:bCs w:val="0"/>
                <w:color w:val="auto"/>
                <w:spacing w:val="-4"/>
                <w:sz w:val="20"/>
                <w:szCs w:val="20"/>
                <w:highlight w:val="none"/>
              </w:rPr>
              <w:t>项目是否应用大模型：</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是</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否</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rPr>
            </w:pPr>
            <w:r>
              <w:rPr>
                <w:rFonts w:hint="eastAsia" w:ascii="Times New Roman" w:hAnsi="Times New Roman" w:eastAsia="国标黑体" w:cs="Times New Roman"/>
                <w:b w:val="0"/>
                <w:bCs w:val="0"/>
                <w:color w:val="auto"/>
                <w:spacing w:val="-4"/>
                <w:sz w:val="20"/>
                <w:szCs w:val="20"/>
                <w:highlight w:val="none"/>
              </w:rPr>
              <w:t>大模型来源：</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开源（模型名称版本号）</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商业（产品名称）</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自研（</w:t>
            </w:r>
            <w:r>
              <w:rPr>
                <w:rFonts w:hint="eastAsia" w:ascii="Times New Roman" w:hAnsi="Times New Roman" w:eastAsia="国标黑体" w:cs="Times New Roman"/>
                <w:b w:val="0"/>
                <w:bCs w:val="0"/>
                <w:color w:val="auto"/>
                <w:spacing w:val="-4"/>
                <w:sz w:val="20"/>
                <w:szCs w:val="20"/>
                <w:highlight w:val="none"/>
                <w:u w:val="singl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填写</w:t>
            </w:r>
            <w:r>
              <w:rPr>
                <w:rFonts w:hint="eastAsia" w:ascii="Times New Roman" w:hAnsi="Times New Roman" w:eastAsia="国标黑体" w:cs="Times New Roman"/>
                <w:b w:val="0"/>
                <w:bCs w:val="0"/>
                <w:color w:val="auto"/>
                <w:spacing w:val="-4"/>
                <w:sz w:val="20"/>
                <w:szCs w:val="20"/>
                <w:highlight w:val="none"/>
              </w:rPr>
              <w:t>通过备案时间）</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lang w:eastAsia="zh-CN"/>
              </w:rPr>
            </w:pPr>
            <w:r>
              <w:rPr>
                <w:rFonts w:hint="eastAsia" w:ascii="Times New Roman" w:hAnsi="Times New Roman" w:eastAsia="国标黑体" w:cs="Times New Roman"/>
                <w:b w:val="0"/>
                <w:bCs w:val="0"/>
                <w:color w:val="auto"/>
                <w:spacing w:val="-4"/>
                <w:sz w:val="20"/>
                <w:szCs w:val="20"/>
                <w:highlight w:val="none"/>
              </w:rPr>
              <w:t>模型服务方式：</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APP</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网页</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API接口</w:t>
            </w:r>
            <w:r>
              <w:rPr>
                <w:rFonts w:hint="eastAsia" w:ascii="Times New Roman" w:hAnsi="Times New Roman" w:eastAsia="国标黑体" w:cs="Times New Roman"/>
                <w:b w:val="0"/>
                <w:bCs w:val="0"/>
                <w:color w:val="auto"/>
                <w:spacing w:val="-4"/>
                <w:sz w:val="20"/>
                <w:szCs w:val="20"/>
                <w:highlight w:val="none"/>
                <w:lang w:val="en-US" w:eastAsia="zh-CN"/>
              </w:rPr>
              <w:t xml:space="preserve">   </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rPr>
              <w:t>其他：</w:t>
            </w:r>
          </w:p>
          <w:p>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imes New Roman" w:hAnsi="Times New Roman" w:eastAsia="国标黑体" w:cs="Times New Roman"/>
                <w:b w:val="0"/>
                <w:bCs w:val="0"/>
                <w:color w:val="auto"/>
                <w:spacing w:val="-4"/>
                <w:sz w:val="20"/>
                <w:szCs w:val="20"/>
                <w:highlight w:val="none"/>
                <w:u w:val="single"/>
                <w:lang w:val="en-US" w:eastAsia="zh-CN"/>
              </w:rPr>
            </w:pPr>
            <w:r>
              <w:rPr>
                <w:rFonts w:hint="eastAsia" w:ascii="Times New Roman" w:hAnsi="Times New Roman" w:eastAsia="国标黑体" w:cs="Times New Roman"/>
                <w:b w:val="0"/>
                <w:bCs w:val="0"/>
                <w:color w:val="auto"/>
                <w:spacing w:val="-4"/>
                <w:sz w:val="20"/>
                <w:szCs w:val="20"/>
                <w:highlight w:val="none"/>
              </w:rPr>
              <w:t>模型参数规模：</w:t>
            </w:r>
            <w:r>
              <w:rPr>
                <w:rFonts w:hint="eastAsia" w:ascii="Times New Roman" w:hAnsi="Times New Roman" w:eastAsia="国标黑体" w:cs="Times New Roman"/>
                <w:b w:val="0"/>
                <w:bCs w:val="0"/>
                <w:color w:val="auto"/>
                <w:spacing w:val="-4"/>
                <w:sz w:val="20"/>
                <w:szCs w:val="20"/>
                <w:highlight w:val="none"/>
                <w:u w:val="single"/>
                <w:lang w:val="en-US" w:eastAsia="zh-CN"/>
              </w:rPr>
              <w:t xml:space="preserve">    </w:t>
            </w:r>
            <w:r>
              <w:rPr>
                <w:rFonts w:hint="eastAsia" w:ascii="Times New Roman" w:hAnsi="Times New Roman" w:eastAsia="国标黑体" w:cs="Times New Roman"/>
                <w:b w:val="0"/>
                <w:bCs w:val="0"/>
                <w:color w:val="auto"/>
                <w:spacing w:val="-4"/>
                <w:sz w:val="20"/>
                <w:szCs w:val="20"/>
                <w:highlight w:val="none"/>
                <w:lang w:val="en-US" w:eastAsia="zh-CN"/>
              </w:rPr>
              <w:t xml:space="preserve">（亿）   </w:t>
            </w:r>
            <w:r>
              <w:rPr>
                <w:rFonts w:hint="eastAsia" w:ascii="Times New Roman" w:hAnsi="Times New Roman" w:eastAsia="国标黑体" w:cs="Times New Roman"/>
                <w:b w:val="0"/>
                <w:bCs w:val="0"/>
                <w:color w:val="auto"/>
                <w:spacing w:val="-4"/>
                <w:sz w:val="20"/>
                <w:szCs w:val="20"/>
                <w:highlight w:val="none"/>
              </w:rPr>
              <w:t>模型所属国别：</w:t>
            </w:r>
            <w:r>
              <w:rPr>
                <w:rFonts w:hint="eastAsia" w:ascii="Times New Roman" w:hAnsi="Times New Roman" w:eastAsia="国标黑体" w:cs="Times New Roman"/>
                <w:b w:val="0"/>
                <w:bCs w:val="0"/>
                <w:color w:val="auto"/>
                <w:spacing w:val="-4"/>
                <w:sz w:val="20"/>
                <w:szCs w:val="20"/>
                <w:highlight w:val="none"/>
                <w:u w:val="singl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eastAsia="宋体" w:cs="Times New Roman"/>
                <w:b w:val="0"/>
                <w:bCs w:val="0"/>
                <w:color w:val="auto"/>
                <w:sz w:val="20"/>
                <w:szCs w:val="20"/>
                <w:highlight w:val="none"/>
                <w:u w:val="single"/>
                <w:lang w:val="en-US" w:eastAsia="zh-CN"/>
              </w:rPr>
            </w:pPr>
            <w:r>
              <w:rPr>
                <w:rFonts w:hint="eastAsia" w:ascii="Times New Roman" w:hAnsi="Times New Roman" w:eastAsia="国标黑体" w:cs="Times New Roman"/>
                <w:b w:val="0"/>
                <w:bCs w:val="0"/>
                <w:color w:val="auto"/>
                <w:spacing w:val="-4"/>
                <w:sz w:val="20"/>
                <w:szCs w:val="20"/>
                <w:highlight w:val="none"/>
              </w:rPr>
              <w:t>模型技术架构：</w:t>
            </w:r>
            <w:r>
              <w:rPr>
                <w:rFonts w:hint="eastAsia" w:ascii="Times New Roman" w:hAnsi="Times New Roman" w:eastAsia="国标黑体" w:cs="Times New Roman"/>
                <w:b w:val="0"/>
                <w:bCs w:val="0"/>
                <w:color w:val="auto"/>
                <w:spacing w:val="-4"/>
                <w:sz w:val="20"/>
                <w:szCs w:val="20"/>
                <w:highlight w:val="none"/>
                <w:lang w:eastAsia="zh-CN"/>
              </w:rPr>
              <w:t>（</w:t>
            </w:r>
            <w:r>
              <w:rPr>
                <w:rFonts w:hint="eastAsia" w:ascii="Times New Roman" w:hAnsi="Times New Roman" w:eastAsia="国标黑体" w:cs="Times New Roman"/>
                <w:b w:val="0"/>
                <w:bCs w:val="0"/>
                <w:color w:val="auto"/>
                <w:spacing w:val="-4"/>
                <w:sz w:val="20"/>
                <w:szCs w:val="20"/>
                <w:highlight w:val="none"/>
                <w:lang w:val="en-US" w:eastAsia="zh-CN"/>
              </w:rPr>
              <w:t>简要描述模型算法结构、模块组成、技术选型、运行逻辑、并行 / 优化方案等维度，200字左右）</w:t>
            </w:r>
            <w:r>
              <w:rPr>
                <w:rFonts w:hint="default" w:ascii="Times New Roman" w:hAnsi="Times New Roman" w:eastAsia="国标黑体" w:cs="Times New Roman"/>
                <w:b w:val="0"/>
                <w:bCs w:val="0"/>
                <w:color w:val="auto"/>
                <w:spacing w:val="1"/>
                <w:sz w:val="20"/>
                <w:szCs w:val="20"/>
                <w:highlight w:val="none"/>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132" w:type="dxa"/>
            <w:gridSpan w:val="4"/>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left="4168"/>
              <w:jc w:val="both"/>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项目详情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6" w:hRule="atLeast"/>
        </w:trPr>
        <w:tc>
          <w:tcPr>
            <w:tcW w:w="2340" w:type="dxa"/>
            <w:noWrap w:val="0"/>
            <w:vAlign w:val="top"/>
          </w:tcPr>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p>
            <w:pPr>
              <w:pStyle w:val="10"/>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left="770"/>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项目概述</w:t>
            </w:r>
          </w:p>
        </w:tc>
        <w:tc>
          <w:tcPr>
            <w:tcW w:w="6792"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102"/>
              <w:jc w:val="left"/>
              <w:textAlignment w:val="baseline"/>
              <w:rPr>
                <w:rFonts w:hint="eastAsia" w:ascii="国标黑体" w:hAnsi="国标黑体" w:eastAsia="国标黑体" w:cs="国标黑体"/>
                <w:b w:val="0"/>
                <w:bCs w:val="0"/>
                <w:color w:val="auto"/>
                <w:sz w:val="20"/>
                <w:szCs w:val="20"/>
                <w:highlight w:val="none"/>
              </w:rPr>
            </w:pPr>
            <w:r>
              <w:rPr>
                <w:rFonts w:hint="eastAsia" w:ascii="国标黑体" w:hAnsi="国标黑体" w:eastAsia="国标黑体" w:cs="国标黑体"/>
                <w:b w:val="0"/>
                <w:bCs w:val="0"/>
                <w:color w:val="auto"/>
                <w:spacing w:val="-7"/>
                <w:sz w:val="20"/>
                <w:szCs w:val="20"/>
                <w:highlight w:val="none"/>
              </w:rPr>
              <w:t>（</w:t>
            </w:r>
            <w:r>
              <w:rPr>
                <w:rFonts w:hint="default" w:ascii="Times New Roman" w:hAnsi="Times New Roman" w:eastAsia="国标黑体" w:cs="Times New Roman"/>
                <w:b w:val="0"/>
                <w:bCs w:val="0"/>
                <w:color w:val="auto"/>
                <w:spacing w:val="2"/>
                <w:sz w:val="20"/>
                <w:szCs w:val="20"/>
                <w:highlight w:val="none"/>
              </w:rPr>
              <w:t>简述</w:t>
            </w:r>
            <w:r>
              <w:rPr>
                <w:rFonts w:hint="eastAsia" w:ascii="Times New Roman" w:hAnsi="Times New Roman" w:eastAsia="国标黑体" w:cs="Times New Roman"/>
                <w:b w:val="0"/>
                <w:bCs w:val="0"/>
                <w:color w:val="auto"/>
                <w:spacing w:val="2"/>
                <w:sz w:val="20"/>
                <w:szCs w:val="20"/>
                <w:highlight w:val="none"/>
                <w:lang w:eastAsia="zh-CN"/>
              </w:rPr>
              <w:t>项目针对的重点场景问题，及解决相关问题的方法</w:t>
            </w:r>
            <w:r>
              <w:rPr>
                <w:rFonts w:hint="default" w:ascii="Times New Roman" w:hAnsi="Times New Roman" w:eastAsia="国标黑体" w:cs="Times New Roman"/>
                <w:b w:val="0"/>
                <w:bCs w:val="0"/>
                <w:color w:val="auto"/>
                <w:spacing w:val="2"/>
                <w:sz w:val="20"/>
                <w:szCs w:val="20"/>
                <w:highlight w:val="none"/>
              </w:rPr>
              <w:t>路径、创新点，与其他方案的比较优势，</w:t>
            </w:r>
            <w:r>
              <w:rPr>
                <w:rFonts w:hint="eastAsia" w:ascii="Times New Roman" w:hAnsi="Times New Roman" w:eastAsia="国标黑体" w:cs="Times New Roman"/>
                <w:b w:val="0"/>
                <w:bCs w:val="0"/>
                <w:color w:val="auto"/>
                <w:spacing w:val="2"/>
                <w:sz w:val="20"/>
                <w:szCs w:val="20"/>
                <w:highlight w:val="none"/>
                <w:lang w:eastAsia="zh-CN"/>
              </w:rPr>
              <w:t>及</w:t>
            </w:r>
            <w:r>
              <w:rPr>
                <w:rFonts w:hint="eastAsia" w:ascii="国标黑体" w:hAnsi="国标黑体" w:eastAsia="国标黑体" w:cs="国标黑体"/>
                <w:b w:val="0"/>
                <w:bCs w:val="0"/>
                <w:color w:val="auto"/>
                <w:spacing w:val="-3"/>
                <w:sz w:val="20"/>
                <w:szCs w:val="20"/>
                <w:highlight w:val="none"/>
                <w:lang w:eastAsia="zh-CN"/>
              </w:rPr>
              <w:t>剔除设备技改、产能扩建、市场行情等非 AI 因素后，在降本、提质、增效等方面，至少列举</w:t>
            </w:r>
            <w:r>
              <w:rPr>
                <w:rFonts w:hint="eastAsia" w:ascii="国标黑体" w:hAnsi="国标黑体" w:eastAsia="国标黑体" w:cs="国标黑体"/>
                <w:b w:val="0"/>
                <w:bCs w:val="0"/>
                <w:color w:val="auto"/>
                <w:spacing w:val="-3"/>
                <w:sz w:val="20"/>
                <w:szCs w:val="20"/>
                <w:highlight w:val="none"/>
                <w:lang w:val="en-US" w:eastAsia="zh-CN"/>
              </w:rPr>
              <w:t>3个项目实施前后的核心量化指标对比提升数据</w:t>
            </w:r>
            <w:r>
              <w:rPr>
                <w:rFonts w:hint="eastAsia" w:ascii="国标黑体" w:hAnsi="国标黑体" w:eastAsia="国标黑体" w:cs="国标黑体"/>
                <w:b w:val="0"/>
                <w:bCs w:val="0"/>
                <w:color w:val="auto"/>
                <w:spacing w:val="-3"/>
                <w:sz w:val="20"/>
                <w:szCs w:val="20"/>
                <w:highlight w:val="none"/>
                <w:lang w:eastAsia="zh-CN"/>
              </w:rPr>
              <w:t>。如：</w:t>
            </w:r>
            <w:r>
              <w:rPr>
                <w:rFonts w:hint="eastAsia" w:ascii="国标黑体" w:hAnsi="国标黑体" w:eastAsia="国标黑体" w:cs="国标黑体"/>
                <w:b w:val="0"/>
                <w:bCs w:val="0"/>
                <w:color w:val="auto"/>
                <w:spacing w:val="-3"/>
                <w:sz w:val="20"/>
                <w:szCs w:val="20"/>
                <w:highlight w:val="none"/>
              </w:rPr>
              <w:t>综合良品率</w:t>
            </w:r>
            <w:r>
              <w:rPr>
                <w:rFonts w:hint="eastAsia" w:ascii="国标黑体" w:hAnsi="国标黑体" w:eastAsia="国标黑体" w:cs="国标黑体"/>
                <w:b w:val="0"/>
                <w:bCs w:val="0"/>
                <w:color w:val="auto"/>
                <w:spacing w:val="-3"/>
                <w:sz w:val="20"/>
                <w:szCs w:val="20"/>
                <w:highlight w:val="none"/>
                <w:lang w:eastAsia="zh-CN"/>
              </w:rPr>
              <w:t>、单</w:t>
            </w:r>
            <w:r>
              <w:rPr>
                <w:rFonts w:hint="eastAsia" w:ascii="国标黑体" w:hAnsi="国标黑体" w:eastAsia="国标黑体" w:cs="国标黑体"/>
                <w:b w:val="0"/>
                <w:bCs w:val="0"/>
                <w:color w:val="auto"/>
                <w:spacing w:val="-3"/>
                <w:sz w:val="20"/>
                <w:szCs w:val="20"/>
                <w:highlight w:val="none"/>
              </w:rPr>
              <w:t>位产能</w:t>
            </w:r>
            <w:r>
              <w:rPr>
                <w:rFonts w:hint="eastAsia" w:ascii="国标黑体" w:hAnsi="国标黑体" w:eastAsia="国标黑体" w:cs="国标黑体"/>
                <w:b w:val="0"/>
                <w:bCs w:val="0"/>
                <w:color w:val="auto"/>
                <w:spacing w:val="-3"/>
                <w:sz w:val="20"/>
                <w:szCs w:val="20"/>
                <w:highlight w:val="none"/>
                <w:lang w:val="en-US" w:eastAsia="zh-CN"/>
              </w:rPr>
              <w:t>、单位时间任务处理量</w:t>
            </w:r>
            <w:r>
              <w:rPr>
                <w:rFonts w:hint="eastAsia" w:ascii="国标黑体" w:hAnsi="国标黑体" w:eastAsia="国标黑体" w:cs="国标黑体"/>
                <w:b w:val="0"/>
                <w:bCs w:val="0"/>
                <w:color w:val="auto"/>
                <w:spacing w:val="-3"/>
                <w:sz w:val="20"/>
                <w:szCs w:val="20"/>
                <w:highlight w:val="none"/>
                <w:lang w:eastAsia="zh-CN"/>
              </w:rPr>
              <w:t>、</w:t>
            </w:r>
            <w:r>
              <w:rPr>
                <w:rFonts w:hint="default" w:ascii="Times New Roman" w:hAnsi="Times New Roman" w:eastAsia="黑体" w:cs="Times New Roman"/>
                <w:i w:val="0"/>
                <w:iCs w:val="0"/>
                <w:color w:val="auto"/>
                <w:kern w:val="0"/>
                <w:sz w:val="21"/>
                <w:szCs w:val="21"/>
                <w:highlight w:val="none"/>
                <w:u w:val="none"/>
                <w:lang w:val="en-US" w:eastAsia="zh-CN" w:bidi="ar"/>
              </w:rPr>
              <w:t>年度运营成本</w:t>
            </w:r>
            <w:r>
              <w:rPr>
                <w:rFonts w:hint="eastAsia" w:ascii="国标黑体" w:hAnsi="国标黑体" w:eastAsia="国标黑体" w:cs="国标黑体"/>
                <w:b w:val="0"/>
                <w:bCs w:val="0"/>
                <w:color w:val="auto"/>
                <w:spacing w:val="-3"/>
                <w:sz w:val="20"/>
                <w:szCs w:val="20"/>
                <w:highlight w:val="none"/>
                <w:lang w:eastAsia="zh-CN"/>
              </w:rPr>
              <w:t>、年度新增收益、</w:t>
            </w:r>
            <w:r>
              <w:rPr>
                <w:rFonts w:hint="eastAsia" w:ascii="国标黑体" w:hAnsi="国标黑体" w:eastAsia="国标黑体" w:cs="国标黑体"/>
                <w:b w:val="0"/>
                <w:bCs w:val="0"/>
                <w:color w:val="auto"/>
                <w:spacing w:val="-3"/>
                <w:sz w:val="20"/>
                <w:szCs w:val="20"/>
                <w:highlight w:val="none"/>
              </w:rPr>
              <w:t>设备故障</w:t>
            </w:r>
            <w:r>
              <w:rPr>
                <w:rFonts w:hint="eastAsia" w:ascii="国标黑体" w:hAnsi="国标黑体" w:eastAsia="国标黑体" w:cs="国标黑体"/>
                <w:b w:val="0"/>
                <w:bCs w:val="0"/>
                <w:color w:val="auto"/>
                <w:spacing w:val="-3"/>
                <w:sz w:val="20"/>
                <w:szCs w:val="20"/>
                <w:highlight w:val="none"/>
                <w:lang w:eastAsia="zh-CN"/>
              </w:rPr>
              <w:t>月度平均</w:t>
            </w:r>
            <w:r>
              <w:rPr>
                <w:rFonts w:hint="eastAsia" w:ascii="国标黑体" w:hAnsi="国标黑体" w:eastAsia="国标黑体" w:cs="国标黑体"/>
                <w:b w:val="0"/>
                <w:bCs w:val="0"/>
                <w:color w:val="auto"/>
                <w:spacing w:val="-3"/>
                <w:sz w:val="20"/>
                <w:szCs w:val="20"/>
                <w:highlight w:val="none"/>
              </w:rPr>
              <w:t>停机时长</w:t>
            </w:r>
            <w:r>
              <w:rPr>
                <w:rFonts w:hint="eastAsia" w:ascii="国标黑体" w:hAnsi="国标黑体" w:eastAsia="国标黑体" w:cs="国标黑体"/>
                <w:b w:val="0"/>
                <w:bCs w:val="0"/>
                <w:color w:val="auto"/>
                <w:spacing w:val="-3"/>
                <w:sz w:val="20"/>
                <w:szCs w:val="20"/>
                <w:highlight w:val="none"/>
                <w:lang w:eastAsia="zh-CN"/>
              </w:rPr>
              <w:t>、</w:t>
            </w:r>
            <w:r>
              <w:rPr>
                <w:rFonts w:hint="eastAsia" w:ascii="国标黑体" w:hAnsi="国标黑体" w:eastAsia="国标黑体" w:cs="国标黑体"/>
                <w:b w:val="0"/>
                <w:bCs w:val="0"/>
                <w:color w:val="auto"/>
                <w:spacing w:val="-3"/>
                <w:sz w:val="20"/>
                <w:szCs w:val="20"/>
                <w:highlight w:val="none"/>
              </w:rPr>
              <w:t>库存周转天数</w:t>
            </w:r>
            <w:r>
              <w:rPr>
                <w:rFonts w:hint="eastAsia" w:ascii="国标黑体" w:hAnsi="国标黑体" w:eastAsia="国标黑体" w:cs="国标黑体"/>
                <w:b w:val="0"/>
                <w:bCs w:val="0"/>
                <w:color w:val="auto"/>
                <w:spacing w:val="-3"/>
                <w:sz w:val="20"/>
                <w:szCs w:val="20"/>
                <w:highlight w:val="none"/>
                <w:lang w:eastAsia="zh-CN"/>
              </w:rPr>
              <w:t>、同类产品服务交付周期天数等，相关数值须与项目审计报告、绩效目标表一致。</w:t>
            </w:r>
            <w:r>
              <w:rPr>
                <w:rFonts w:hint="eastAsia" w:ascii="国标黑体" w:hAnsi="国标黑体" w:eastAsia="国标黑体" w:cs="国标黑体"/>
                <w:b w:val="0"/>
                <w:bCs w:val="0"/>
                <w:color w:val="auto"/>
                <w:spacing w:val="-7"/>
                <w:sz w:val="20"/>
                <w:szCs w:val="20"/>
                <w:highlight w:val="none"/>
              </w:rPr>
              <w:t>不多于</w:t>
            </w:r>
            <w:r>
              <w:rPr>
                <w:rFonts w:hint="eastAsia" w:ascii="国标黑体" w:hAnsi="国标黑体" w:eastAsia="国标黑体" w:cs="国标黑体"/>
                <w:b w:val="0"/>
                <w:bCs w:val="0"/>
                <w:color w:val="auto"/>
                <w:spacing w:val="-3"/>
                <w:sz w:val="20"/>
                <w:szCs w:val="20"/>
                <w:highlight w:val="none"/>
                <w:lang w:val="en-US" w:eastAsia="zh-CN"/>
              </w:rPr>
              <w:t>100</w:t>
            </w:r>
            <w:r>
              <w:rPr>
                <w:rFonts w:hint="eastAsia" w:ascii="国标黑体" w:hAnsi="国标黑体" w:eastAsia="国标黑体" w:cs="国标黑体"/>
                <w:b w:val="0"/>
                <w:bCs w:val="0"/>
                <w:color w:val="auto"/>
                <w:spacing w:val="-3"/>
                <w:sz w:val="20"/>
                <w:szCs w:val="20"/>
                <w:highlight w:val="none"/>
              </w:rPr>
              <w:t>0字，后附证明材料）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6" w:hRule="atLeast"/>
        </w:trPr>
        <w:tc>
          <w:tcPr>
            <w:tcW w:w="23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kern w:val="2"/>
                <w:sz w:val="20"/>
                <w:szCs w:val="20"/>
                <w:highlight w:val="none"/>
                <w:lang w:val="en-US" w:eastAsia="zh-CN" w:bidi="ar-SA"/>
              </w:rPr>
            </w:pPr>
            <w:r>
              <w:rPr>
                <w:rFonts w:hint="default" w:ascii="Times New Roman" w:hAnsi="Times New Roman" w:eastAsia="黑体" w:cs="Times New Roman"/>
                <w:b w:val="0"/>
                <w:bCs w:val="0"/>
                <w:color w:val="auto"/>
                <w:spacing w:val="-1"/>
                <w:sz w:val="20"/>
                <w:szCs w:val="20"/>
                <w:highlight w:val="none"/>
              </w:rPr>
              <w:t>下一步展望</w:t>
            </w:r>
          </w:p>
        </w:tc>
        <w:tc>
          <w:tcPr>
            <w:tcW w:w="6792" w:type="dxa"/>
            <w:gridSpan w:val="3"/>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ind w:right="134" w:rightChars="0"/>
              <w:jc w:val="left"/>
              <w:textAlignment w:val="baseline"/>
              <w:rPr>
                <w:rFonts w:hint="eastAsia" w:ascii="国标黑体" w:hAnsi="国标黑体" w:eastAsia="国标黑体" w:cs="国标黑体"/>
                <w:b w:val="0"/>
                <w:bCs w:val="0"/>
                <w:color w:val="auto"/>
                <w:kern w:val="2"/>
                <w:sz w:val="20"/>
                <w:szCs w:val="20"/>
                <w:highlight w:val="none"/>
                <w:lang w:val="en-US" w:eastAsia="zh-CN" w:bidi="ar-SA"/>
              </w:rPr>
            </w:pPr>
            <w:r>
              <w:rPr>
                <w:rFonts w:hint="eastAsia" w:ascii="国标黑体" w:hAnsi="国标黑体" w:eastAsia="国标黑体" w:cs="国标黑体"/>
                <w:b w:val="0"/>
                <w:bCs w:val="0"/>
                <w:color w:val="auto"/>
                <w:spacing w:val="-4"/>
                <w:sz w:val="20"/>
                <w:szCs w:val="20"/>
                <w:highlight w:val="none"/>
              </w:rPr>
              <w:t>（介绍后期持续建设、在</w:t>
            </w:r>
            <w:r>
              <w:rPr>
                <w:rFonts w:hint="eastAsia" w:ascii="国标黑体" w:hAnsi="国标黑体" w:eastAsia="国标黑体" w:cs="国标黑体"/>
                <w:b w:val="0"/>
                <w:bCs w:val="0"/>
                <w:color w:val="auto"/>
                <w:spacing w:val="-4"/>
                <w:sz w:val="20"/>
                <w:szCs w:val="20"/>
                <w:highlight w:val="none"/>
                <w:lang w:eastAsia="zh-CN"/>
              </w:rPr>
              <w:t>本单位、本</w:t>
            </w:r>
            <w:r>
              <w:rPr>
                <w:rFonts w:hint="eastAsia" w:ascii="国标黑体" w:hAnsi="国标黑体" w:eastAsia="国标黑体" w:cs="国标黑体"/>
                <w:b w:val="0"/>
                <w:bCs w:val="0"/>
                <w:color w:val="auto"/>
                <w:spacing w:val="-4"/>
                <w:sz w:val="20"/>
                <w:szCs w:val="20"/>
                <w:highlight w:val="none"/>
              </w:rPr>
              <w:t>行业推广</w:t>
            </w:r>
            <w:r>
              <w:rPr>
                <w:rFonts w:hint="eastAsia" w:ascii="国标黑体" w:hAnsi="国标黑体" w:eastAsia="国标黑体" w:cs="国标黑体"/>
                <w:b w:val="0"/>
                <w:bCs w:val="0"/>
                <w:color w:val="auto"/>
                <w:spacing w:val="-4"/>
                <w:sz w:val="20"/>
                <w:szCs w:val="20"/>
                <w:highlight w:val="none"/>
                <w:lang w:eastAsia="zh-CN"/>
              </w:rPr>
              <w:t>应用</w:t>
            </w:r>
            <w:r>
              <w:rPr>
                <w:rFonts w:hint="eastAsia" w:ascii="国标黑体" w:hAnsi="国标黑体" w:eastAsia="国标黑体" w:cs="国标黑体"/>
                <w:b w:val="0"/>
                <w:bCs w:val="0"/>
                <w:color w:val="auto"/>
                <w:spacing w:val="-4"/>
                <w:sz w:val="20"/>
                <w:szCs w:val="20"/>
                <w:highlight w:val="none"/>
              </w:rPr>
              <w:t>等方面</w:t>
            </w:r>
            <w:r>
              <w:rPr>
                <w:rFonts w:hint="eastAsia" w:ascii="国标黑体" w:hAnsi="国标黑体" w:eastAsia="国标黑体" w:cs="国标黑体"/>
                <w:b w:val="0"/>
                <w:bCs w:val="0"/>
                <w:color w:val="auto"/>
                <w:spacing w:val="-4"/>
                <w:sz w:val="20"/>
                <w:szCs w:val="20"/>
                <w:highlight w:val="none"/>
                <w:lang w:eastAsia="zh-CN"/>
              </w:rPr>
              <w:t>的</w:t>
            </w:r>
            <w:r>
              <w:rPr>
                <w:rFonts w:hint="eastAsia" w:ascii="国标黑体" w:hAnsi="国标黑体" w:eastAsia="国标黑体" w:cs="国标黑体"/>
                <w:b w:val="0"/>
                <w:bCs w:val="0"/>
                <w:color w:val="auto"/>
                <w:spacing w:val="-4"/>
                <w:sz w:val="20"/>
                <w:szCs w:val="20"/>
                <w:highlight w:val="none"/>
              </w:rPr>
              <w:t>工</w:t>
            </w:r>
            <w:r>
              <w:rPr>
                <w:rFonts w:hint="eastAsia" w:ascii="国标黑体" w:hAnsi="国标黑体" w:eastAsia="国标黑体" w:cs="国标黑体"/>
                <w:b w:val="0"/>
                <w:bCs w:val="0"/>
                <w:color w:val="auto"/>
                <w:spacing w:val="-5"/>
                <w:sz w:val="20"/>
                <w:szCs w:val="20"/>
                <w:highlight w:val="none"/>
              </w:rPr>
              <w:t>作计划</w:t>
            </w:r>
            <w:r>
              <w:rPr>
                <w:rFonts w:hint="eastAsia" w:ascii="国标黑体" w:hAnsi="国标黑体" w:eastAsia="国标黑体" w:cs="国标黑体"/>
                <w:b w:val="0"/>
                <w:bCs w:val="0"/>
                <w:color w:val="auto"/>
                <w:spacing w:val="-2"/>
                <w:sz w:val="20"/>
                <w:szCs w:val="20"/>
                <w:highlight w:val="none"/>
              </w:rPr>
              <w:t>及预期期望，不多于300字）</w:t>
            </w: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left="15"/>
        <w:textAlignment w:val="baseline"/>
        <w:rPr>
          <w:rFonts w:hint="eastAsia" w:ascii="Times New Roman" w:hAnsi="Times New Roman" w:eastAsia="宋体" w:cs="Times New Roman"/>
          <w:b w:val="0"/>
          <w:bCs w:val="0"/>
          <w:color w:val="auto"/>
          <w:sz w:val="21"/>
          <w:szCs w:val="21"/>
          <w:highlight w:val="none"/>
          <w:lang w:eastAsia="zh-CN"/>
        </w:rPr>
      </w:pPr>
      <w:r>
        <w:rPr>
          <w:rFonts w:hint="eastAsia" w:ascii="Times New Roman" w:hAnsi="Times New Roman" w:eastAsia="宋体" w:cs="Times New Roman"/>
          <w:b w:val="0"/>
          <w:bCs w:val="0"/>
          <w:color w:val="auto"/>
          <w:sz w:val="21"/>
          <w:szCs w:val="21"/>
          <w:highlight w:val="none"/>
          <w:lang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line="240" w:lineRule="auto"/>
        <w:ind w:left="15"/>
        <w:textAlignment w:val="baseline"/>
        <w:rPr>
          <w:rFonts w:hint="eastAsia" w:ascii="Times New Roman" w:hAnsi="Times New Roman" w:eastAsia="宋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left="15"/>
        <w:textAlignment w:val="baseline"/>
        <w:rPr>
          <w:rFonts w:hint="eastAsia" w:ascii="Times New Roman" w:hAnsi="Times New Roman" w:eastAsia="宋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left="15"/>
        <w:textAlignment w:val="baseline"/>
        <w:rPr>
          <w:rFonts w:hint="eastAsia" w:ascii="Times New Roman" w:hAnsi="Times New Roman" w:eastAsia="宋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40" w:lineRule="auto"/>
        <w:ind w:left="15"/>
        <w:textAlignment w:val="baseline"/>
        <w:rPr>
          <w:rFonts w:hint="default" w:ascii="Times New Roman" w:hAnsi="Times New Roman" w:eastAsia="黑体" w:cs="Times New Roman"/>
          <w:b w:val="0"/>
          <w:bCs w:val="0"/>
          <w:color w:val="auto"/>
          <w:spacing w:val="6"/>
          <w:sz w:val="30"/>
          <w:szCs w:val="30"/>
          <w:highlight w:val="none"/>
        </w:rPr>
      </w:pPr>
      <w:r>
        <w:rPr>
          <w:rFonts w:hint="default" w:ascii="Times New Roman" w:hAnsi="Times New Roman" w:eastAsia="黑体" w:cs="Times New Roman"/>
          <w:b w:val="0"/>
          <w:bCs w:val="0"/>
          <w:color w:val="auto"/>
          <w:spacing w:val="6"/>
          <w:sz w:val="30"/>
          <w:szCs w:val="30"/>
          <w:highlight w:val="none"/>
          <w:lang w:eastAsia="zh-CN"/>
        </w:rPr>
        <w:t>八</w:t>
      </w:r>
      <w:r>
        <w:rPr>
          <w:rFonts w:hint="default" w:ascii="Times New Roman" w:hAnsi="Times New Roman" w:eastAsia="黑体" w:cs="Times New Roman"/>
          <w:b w:val="0"/>
          <w:bCs w:val="0"/>
          <w:color w:val="auto"/>
          <w:spacing w:val="6"/>
          <w:sz w:val="30"/>
          <w:szCs w:val="30"/>
          <w:highlight w:val="none"/>
        </w:rPr>
        <w:t>、申请补助费用基数</w:t>
      </w:r>
    </w:p>
    <w:p>
      <w:pPr>
        <w:keepNext w:val="0"/>
        <w:keepLines w:val="0"/>
        <w:pageBreakBefore w:val="0"/>
        <w:widowControl/>
        <w:kinsoku/>
        <w:wordWrap/>
        <w:overflowPunct/>
        <w:topLinePunct w:val="0"/>
        <w:autoSpaceDE w:val="0"/>
        <w:autoSpaceDN w:val="0"/>
        <w:bidi w:val="0"/>
        <w:adjustRightInd w:val="0"/>
        <w:snapToGrid w:val="0"/>
        <w:spacing w:line="240" w:lineRule="auto"/>
        <w:ind w:left="15"/>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sz w:val="2"/>
          <w:highlight w:val="none"/>
        </w:rPr>
      </w:pPr>
    </w:p>
    <w:tbl>
      <w:tblPr>
        <w:tblStyle w:val="12"/>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4"/>
        <w:gridCol w:w="4480"/>
        <w:gridCol w:w="21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6534" w:type="dxa"/>
            <w:gridSpan w:val="2"/>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pacing w:val="-1"/>
                <w:sz w:val="21"/>
                <w:szCs w:val="21"/>
                <w:highlight w:val="none"/>
              </w:rPr>
              <w:t>费用类别</w:t>
            </w:r>
          </w:p>
        </w:tc>
        <w:tc>
          <w:tcPr>
            <w:tcW w:w="218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pacing w:val="-1"/>
                <w:sz w:val="21"/>
                <w:szCs w:val="21"/>
                <w:highlight w:val="none"/>
              </w:rPr>
              <w:t>金额（万元）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2054" w:type="dxa"/>
            <w:vMerge w:val="restart"/>
            <w:tcBorders>
              <w:bottom w:val="nil"/>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软硬件建设投资费</w:t>
            </w: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硬件购置</w:t>
            </w:r>
            <w:r>
              <w:rPr>
                <w:rFonts w:hint="eastAsia" w:ascii="Times New Roman" w:hAnsi="Times New Roman" w:eastAsia="黑体" w:cs="Times New Roman"/>
                <w:b w:val="0"/>
                <w:bCs w:val="0"/>
                <w:color w:val="auto"/>
                <w:sz w:val="21"/>
                <w:szCs w:val="21"/>
                <w:highlight w:val="none"/>
                <w:lang w:eastAsia="zh-CN"/>
              </w:rPr>
              <w:t>（租赁）</w:t>
            </w:r>
            <w:r>
              <w:rPr>
                <w:rFonts w:hint="default" w:ascii="Times New Roman" w:hAnsi="Times New Roman" w:eastAsia="黑体" w:cs="Times New Roman"/>
                <w:b w:val="0"/>
                <w:bCs w:val="0"/>
                <w:color w:val="auto"/>
                <w:sz w:val="21"/>
                <w:szCs w:val="21"/>
                <w:highlight w:val="none"/>
              </w:rPr>
              <w:t>费</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2054" w:type="dxa"/>
            <w:vMerge w:val="continue"/>
            <w:tcBorders>
              <w:top w:val="nil"/>
              <w:bottom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pacing w:val="-1"/>
                <w:sz w:val="21"/>
                <w:szCs w:val="21"/>
                <w:highlight w:val="none"/>
              </w:rPr>
              <w:t>软件购置</w:t>
            </w:r>
            <w:r>
              <w:rPr>
                <w:rFonts w:hint="eastAsia" w:ascii="Times New Roman" w:hAnsi="Times New Roman" w:eastAsia="黑体" w:cs="Times New Roman"/>
                <w:b w:val="0"/>
                <w:bCs w:val="0"/>
                <w:color w:val="auto"/>
                <w:sz w:val="21"/>
                <w:szCs w:val="21"/>
                <w:highlight w:val="none"/>
                <w:lang w:eastAsia="zh-CN"/>
              </w:rPr>
              <w:t>（租赁）</w:t>
            </w:r>
            <w:r>
              <w:rPr>
                <w:rFonts w:hint="default" w:ascii="Times New Roman" w:hAnsi="Times New Roman" w:eastAsia="黑体" w:cs="Times New Roman"/>
                <w:b w:val="0"/>
                <w:bCs w:val="0"/>
                <w:color w:val="auto"/>
                <w:spacing w:val="-1"/>
                <w:sz w:val="21"/>
                <w:szCs w:val="21"/>
                <w:highlight w:val="none"/>
              </w:rPr>
              <w:t>费</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2054" w:type="dxa"/>
            <w:vMerge w:val="continue"/>
            <w:tcBorders>
              <w:top w:val="nil"/>
              <w:bottom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Times New Roman" w:hAnsi="Times New Roman" w:eastAsia="黑体" w:cs="Times New Roman"/>
                <w:b w:val="0"/>
                <w:bCs w:val="0"/>
                <w:color w:val="auto"/>
                <w:sz w:val="21"/>
                <w:szCs w:val="21"/>
                <w:highlight w:val="none"/>
                <w:lang w:eastAsia="zh-CN"/>
              </w:rPr>
            </w:pPr>
            <w:r>
              <w:rPr>
                <w:rFonts w:hint="default" w:ascii="Times New Roman" w:hAnsi="Times New Roman" w:eastAsia="黑体" w:cs="Times New Roman"/>
                <w:b w:val="0"/>
                <w:bCs w:val="0"/>
                <w:color w:val="auto"/>
                <w:spacing w:val="-1"/>
                <w:sz w:val="21"/>
                <w:szCs w:val="21"/>
                <w:highlight w:val="none"/>
              </w:rPr>
              <w:t>云服务费</w:t>
            </w:r>
            <w:r>
              <w:rPr>
                <w:rFonts w:hint="eastAsia" w:ascii="Times New Roman" w:hAnsi="Times New Roman" w:eastAsia="黑体" w:cs="Times New Roman"/>
                <w:b w:val="0"/>
                <w:bCs w:val="0"/>
                <w:color w:val="auto"/>
                <w:spacing w:val="-1"/>
                <w:sz w:val="21"/>
                <w:szCs w:val="21"/>
                <w:highlight w:val="none"/>
                <w:lang w:eastAsia="zh-CN"/>
              </w:rPr>
              <w:t>（不与前</w:t>
            </w:r>
            <w:r>
              <w:rPr>
                <w:rFonts w:hint="eastAsia" w:ascii="Times New Roman" w:hAnsi="Times New Roman" w:eastAsia="黑体" w:cs="Times New Roman"/>
                <w:b w:val="0"/>
                <w:bCs w:val="0"/>
                <w:color w:val="auto"/>
                <w:spacing w:val="-1"/>
                <w:sz w:val="21"/>
                <w:szCs w:val="21"/>
                <w:highlight w:val="none"/>
                <w:lang w:val="en-US" w:eastAsia="zh-CN"/>
              </w:rPr>
              <w:t>2项重复</w:t>
            </w:r>
            <w:r>
              <w:rPr>
                <w:rFonts w:hint="eastAsia" w:ascii="Times New Roman" w:hAnsi="Times New Roman" w:eastAsia="黑体" w:cs="Times New Roman"/>
                <w:b w:val="0"/>
                <w:bCs w:val="0"/>
                <w:color w:val="auto"/>
                <w:spacing w:val="-1"/>
                <w:sz w:val="21"/>
                <w:szCs w:val="21"/>
                <w:highlight w:val="none"/>
                <w:lang w:eastAsia="zh-CN"/>
              </w:rPr>
              <w:t>）</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2054" w:type="dxa"/>
            <w:vMerge w:val="continue"/>
            <w:tcBorders>
              <w:top w:val="nil"/>
              <w:bottom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合规测评服务费</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2054" w:type="dxa"/>
            <w:vMerge w:val="continue"/>
            <w:tcBorders>
              <w:top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pacing w:val="-12"/>
                <w:sz w:val="21"/>
                <w:szCs w:val="21"/>
                <w:highlight w:val="none"/>
              </w:rPr>
              <w:t>小计</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2054" w:type="dxa"/>
            <w:vMerge w:val="restart"/>
            <w:tcBorders>
              <w:bottom w:val="nil"/>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系统集成适配费</w:t>
            </w: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系统集成实施费</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2054" w:type="dxa"/>
            <w:vMerge w:val="continue"/>
            <w:tcBorders>
              <w:top w:val="nil"/>
              <w:bottom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软硬件适配调试费等</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2054" w:type="dxa"/>
            <w:vMerge w:val="continue"/>
            <w:tcBorders>
              <w:top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pacing w:val="-12"/>
                <w:sz w:val="21"/>
                <w:szCs w:val="21"/>
                <w:highlight w:val="none"/>
              </w:rPr>
              <w:t>小计</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5" w:hRule="atLeast"/>
        </w:trPr>
        <w:tc>
          <w:tcPr>
            <w:tcW w:w="2054" w:type="dxa"/>
            <w:vMerge w:val="restart"/>
            <w:tcBorders>
              <w:bottom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240" w:lineRule="auto"/>
              <w:ind w:left="292"/>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数据资源开发费</w:t>
            </w: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数据集采购费</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2054" w:type="dxa"/>
            <w:vMerge w:val="continue"/>
            <w:tcBorders>
              <w:top w:val="nil"/>
              <w:bottom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数据处理与建模服务</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2054" w:type="dxa"/>
            <w:vMerge w:val="continue"/>
            <w:tcBorders>
              <w:top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c>
          <w:tcPr>
            <w:tcW w:w="448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pacing w:val="-12"/>
                <w:sz w:val="21"/>
                <w:szCs w:val="21"/>
                <w:highlight w:val="none"/>
              </w:rPr>
              <w:t>小计</w:t>
            </w:r>
          </w:p>
        </w:tc>
        <w:tc>
          <w:tcPr>
            <w:tcW w:w="21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6534" w:type="dxa"/>
            <w:gridSpan w:val="2"/>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黑体" w:cs="Times New Roman"/>
                <w:b w:val="0"/>
                <w:bCs w:val="0"/>
                <w:color w:val="auto"/>
                <w:sz w:val="21"/>
                <w:szCs w:val="21"/>
                <w:highlight w:val="none"/>
              </w:rPr>
              <w:t>申请补助费用基数金额合计</w:t>
            </w:r>
          </w:p>
        </w:tc>
        <w:tc>
          <w:tcPr>
            <w:tcW w:w="218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黑体" w:cs="Times New Roman"/>
                <w:b w:val="0"/>
                <w:bCs w:val="0"/>
                <w:color w:val="auto"/>
                <w:sz w:val="21"/>
                <w:szCs w:val="21"/>
                <w:highlight w:val="none"/>
                <w:lang w:val="en-US" w:eastAsia="zh-CN"/>
              </w:rPr>
            </w:pPr>
          </w:p>
        </w:tc>
      </w:tr>
    </w:tbl>
    <w:p>
      <w:pPr>
        <w:keepNext w:val="0"/>
        <w:keepLines w:val="0"/>
        <w:pageBreakBefore w:val="0"/>
        <w:widowControl/>
        <w:kinsoku/>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b w:val="0"/>
          <w:bCs w:val="0"/>
          <w:color w:val="auto"/>
          <w:sz w:val="21"/>
          <w:highlight w:val="none"/>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eastAsia" w:ascii="Times New Roman" w:hAnsi="Times New Roman" w:eastAsia="宋体" w:cs="Times New Roman"/>
          <w:b w:val="0"/>
          <w:bCs w:val="0"/>
          <w:color w:val="auto"/>
          <w:sz w:val="21"/>
          <w:szCs w:val="21"/>
          <w:highlight w:val="none"/>
          <w:lang w:eastAsia="zh-CN"/>
        </w:rPr>
      </w:pPr>
      <w:r>
        <w:rPr>
          <w:rFonts w:hint="eastAsia" w:ascii="Times New Roman" w:hAnsi="Times New Roman" w:eastAsia="宋体" w:cs="Times New Roman"/>
          <w:b w:val="0"/>
          <w:bCs w:val="0"/>
          <w:color w:val="auto"/>
          <w:sz w:val="21"/>
          <w:szCs w:val="21"/>
          <w:highlight w:val="none"/>
          <w:lang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eastAsia" w:ascii="Times New Roman" w:hAnsi="Times New Roman" w:eastAsia="宋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eastAsia" w:ascii="Times New Roman" w:hAnsi="Times New Roman" w:eastAsia="宋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eastAsia" w:ascii="Times New Roman" w:hAnsi="Times New Roman" w:eastAsia="宋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eastAsia" w:ascii="Times New Roman" w:hAnsi="Times New Roman" w:eastAsia="宋体" w:cs="Times New Roman"/>
          <w:b w:val="0"/>
          <w:bCs w:val="0"/>
          <w:color w:val="auto"/>
          <w:sz w:val="21"/>
          <w:szCs w:val="21"/>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rPr>
      </w:pPr>
      <w:r>
        <w:rPr>
          <w:rFonts w:hint="default" w:ascii="Times New Roman" w:hAnsi="Times New Roman" w:eastAsia="黑体" w:cs="Times New Roman"/>
          <w:b w:val="0"/>
          <w:bCs w:val="0"/>
          <w:color w:val="auto"/>
          <w:spacing w:val="6"/>
          <w:sz w:val="30"/>
          <w:szCs w:val="30"/>
          <w:highlight w:val="none"/>
          <w:lang w:eastAsia="zh-CN"/>
        </w:rPr>
        <w:t>九</w:t>
      </w:r>
      <w:r>
        <w:rPr>
          <w:rFonts w:hint="default" w:ascii="Times New Roman" w:hAnsi="Times New Roman" w:eastAsia="黑体" w:cs="Times New Roman"/>
          <w:b w:val="0"/>
          <w:bCs w:val="0"/>
          <w:color w:val="auto"/>
          <w:spacing w:val="6"/>
          <w:sz w:val="30"/>
          <w:szCs w:val="30"/>
          <w:highlight w:val="none"/>
        </w:rPr>
        <w:t>、购买</w:t>
      </w:r>
      <w:r>
        <w:rPr>
          <w:rFonts w:hint="eastAsia" w:ascii="Times New Roman" w:hAnsi="Times New Roman" w:eastAsia="黑体" w:cs="Times New Roman"/>
          <w:b w:val="0"/>
          <w:bCs w:val="0"/>
          <w:color w:val="auto"/>
          <w:spacing w:val="6"/>
          <w:sz w:val="30"/>
          <w:szCs w:val="30"/>
          <w:highlight w:val="none"/>
          <w:lang w:eastAsia="zh-CN"/>
        </w:rPr>
        <w:t>（租赁）</w:t>
      </w:r>
      <w:r>
        <w:rPr>
          <w:rFonts w:hint="default" w:ascii="Times New Roman" w:hAnsi="Times New Roman" w:eastAsia="黑体" w:cs="Times New Roman"/>
          <w:b w:val="0"/>
          <w:bCs w:val="0"/>
          <w:color w:val="auto"/>
          <w:spacing w:val="6"/>
          <w:sz w:val="30"/>
          <w:szCs w:val="30"/>
          <w:highlight w:val="none"/>
        </w:rPr>
        <w:t>的</w:t>
      </w:r>
      <w:r>
        <w:rPr>
          <w:rFonts w:hint="default" w:ascii="Times New Roman" w:hAnsi="Times New Roman" w:eastAsia="黑体" w:cs="Times New Roman"/>
          <w:b w:val="0"/>
          <w:bCs w:val="0"/>
          <w:color w:val="auto"/>
          <w:spacing w:val="6"/>
          <w:sz w:val="30"/>
          <w:szCs w:val="30"/>
          <w:highlight w:val="none"/>
          <w:lang w:eastAsia="zh-CN"/>
        </w:rPr>
        <w:t>硬件</w:t>
      </w:r>
      <w:r>
        <w:rPr>
          <w:rFonts w:hint="default" w:ascii="Times New Roman" w:hAnsi="Times New Roman" w:eastAsia="黑体" w:cs="Times New Roman"/>
          <w:b w:val="0"/>
          <w:bCs w:val="0"/>
          <w:color w:val="auto"/>
          <w:spacing w:val="6"/>
          <w:sz w:val="30"/>
          <w:szCs w:val="30"/>
          <w:highlight w:val="none"/>
        </w:rPr>
        <w:t>设备清单</w:t>
      </w: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8" w:lineRule="auto"/>
        <w:textAlignment w:val="baseline"/>
        <w:rPr>
          <w:rFonts w:hint="default" w:ascii="Times New Roman" w:hAnsi="Times New Roman" w:cs="Times New Roman"/>
          <w:b w:val="0"/>
          <w:bCs w:val="0"/>
          <w:color w:val="auto"/>
          <w:sz w:val="2"/>
          <w:highlight w:val="none"/>
        </w:rPr>
      </w:pP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7"/>
        <w:gridCol w:w="1633"/>
        <w:gridCol w:w="1370"/>
        <w:gridCol w:w="640"/>
        <w:gridCol w:w="885"/>
        <w:gridCol w:w="990"/>
        <w:gridCol w:w="2040"/>
        <w:gridCol w:w="9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3" w:hRule="atLeast"/>
          <w:jc w:val="center"/>
        </w:trPr>
        <w:tc>
          <w:tcPr>
            <w:tcW w:w="65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序号</w:t>
            </w:r>
          </w:p>
        </w:tc>
        <w:tc>
          <w:tcPr>
            <w:tcW w:w="163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硬件设备名称</w:t>
            </w:r>
          </w:p>
        </w:tc>
        <w:tc>
          <w:tcPr>
            <w:tcW w:w="137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规格型号</w:t>
            </w:r>
          </w:p>
        </w:tc>
        <w:tc>
          <w:tcPr>
            <w:tcW w:w="6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数量</w:t>
            </w:r>
          </w:p>
        </w:tc>
        <w:tc>
          <w:tcPr>
            <w:tcW w:w="88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2"/>
                <w:sz w:val="20"/>
                <w:szCs w:val="20"/>
                <w:highlight w:val="none"/>
              </w:rPr>
            </w:pPr>
            <w:r>
              <w:rPr>
                <w:rFonts w:hint="default" w:ascii="Times New Roman" w:hAnsi="Times New Roman" w:eastAsia="黑体" w:cs="Times New Roman"/>
                <w:b w:val="0"/>
                <w:bCs w:val="0"/>
                <w:color w:val="auto"/>
                <w:spacing w:val="-2"/>
                <w:sz w:val="20"/>
                <w:szCs w:val="20"/>
                <w:highlight w:val="none"/>
              </w:rPr>
              <w:t>单价</w:t>
            </w:r>
          </w:p>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eastAsia" w:ascii="Times New Roman" w:hAnsi="Times New Roman" w:eastAsia="黑体" w:cs="Times New Roman"/>
                <w:b w:val="0"/>
                <w:bCs w:val="0"/>
                <w:color w:val="auto"/>
                <w:sz w:val="20"/>
                <w:szCs w:val="20"/>
                <w:highlight w:val="none"/>
                <w:lang w:eastAsia="zh-CN"/>
              </w:rPr>
            </w:pPr>
            <w:r>
              <w:rPr>
                <w:rFonts w:hint="eastAsia" w:ascii="Times New Roman" w:hAnsi="Times New Roman" w:eastAsia="黑体" w:cs="Times New Roman"/>
                <w:b w:val="0"/>
                <w:bCs w:val="0"/>
                <w:color w:val="auto"/>
                <w:spacing w:val="-2"/>
                <w:sz w:val="20"/>
                <w:szCs w:val="20"/>
                <w:highlight w:val="none"/>
                <w:lang w:eastAsia="zh-CN"/>
              </w:rPr>
              <w:t>（万元）</w:t>
            </w:r>
          </w:p>
        </w:tc>
        <w:tc>
          <w:tcPr>
            <w:tcW w:w="99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z w:val="20"/>
                <w:szCs w:val="20"/>
                <w:highlight w:val="none"/>
              </w:rPr>
            </w:pPr>
            <w:r>
              <w:rPr>
                <w:rFonts w:hint="eastAsia" w:ascii="Times New Roman" w:hAnsi="Times New Roman" w:eastAsia="黑体" w:cs="Times New Roman"/>
                <w:b w:val="0"/>
                <w:bCs w:val="0"/>
                <w:color w:val="auto"/>
                <w:spacing w:val="-1"/>
                <w:sz w:val="20"/>
                <w:szCs w:val="20"/>
                <w:highlight w:val="none"/>
                <w:lang w:eastAsia="zh-CN"/>
              </w:rPr>
              <w:t>总</w:t>
            </w:r>
            <w:r>
              <w:rPr>
                <w:rFonts w:hint="default" w:ascii="Times New Roman" w:hAnsi="Times New Roman" w:eastAsia="黑体" w:cs="Times New Roman"/>
                <w:b w:val="0"/>
                <w:bCs w:val="0"/>
                <w:color w:val="auto"/>
                <w:spacing w:val="-1"/>
                <w:sz w:val="20"/>
                <w:szCs w:val="20"/>
                <w:highlight w:val="none"/>
              </w:rPr>
              <w:t>金额</w:t>
            </w:r>
          </w:p>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（万</w:t>
            </w:r>
            <w:r>
              <w:rPr>
                <w:rFonts w:hint="default" w:ascii="Times New Roman" w:hAnsi="Times New Roman" w:eastAsia="黑体" w:cs="Times New Roman"/>
                <w:b w:val="0"/>
                <w:bCs w:val="0"/>
                <w:color w:val="auto"/>
                <w:spacing w:val="-8"/>
                <w:sz w:val="20"/>
                <w:szCs w:val="20"/>
                <w:highlight w:val="none"/>
              </w:rPr>
              <w:t>元）</w:t>
            </w:r>
          </w:p>
        </w:tc>
        <w:tc>
          <w:tcPr>
            <w:tcW w:w="20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用途/功能描述</w:t>
            </w:r>
          </w:p>
        </w:tc>
        <w:tc>
          <w:tcPr>
            <w:tcW w:w="99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eastAsia" w:ascii="Times New Roman" w:hAnsi="Times New Roman" w:eastAsia="黑体" w:cs="Times New Roman"/>
                <w:b w:val="0"/>
                <w:bCs w:val="0"/>
                <w:color w:val="auto"/>
                <w:spacing w:val="-1"/>
                <w:sz w:val="20"/>
                <w:szCs w:val="20"/>
                <w:highlight w:val="none"/>
                <w:lang w:eastAsia="zh-CN"/>
              </w:rPr>
            </w:pPr>
            <w:r>
              <w:rPr>
                <w:rFonts w:hint="eastAsia" w:ascii="Times New Roman" w:hAnsi="Times New Roman" w:eastAsia="黑体" w:cs="Times New Roman"/>
                <w:b w:val="0"/>
                <w:bCs w:val="0"/>
                <w:color w:val="auto"/>
                <w:spacing w:val="-1"/>
                <w:sz w:val="20"/>
                <w:szCs w:val="20"/>
                <w:highlight w:val="none"/>
                <w:lang w:eastAsia="zh-CN"/>
              </w:rPr>
              <w:t>备注</w:t>
            </w:r>
          </w:p>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eastAsia" w:ascii="Times New Roman" w:hAnsi="Times New Roman" w:eastAsia="黑体" w:cs="Times New Roman"/>
                <w:b w:val="0"/>
                <w:bCs w:val="0"/>
                <w:color w:val="auto"/>
                <w:spacing w:val="-1"/>
                <w:sz w:val="20"/>
                <w:szCs w:val="20"/>
                <w:highlight w:val="none"/>
                <w:lang w:eastAsia="zh-CN"/>
              </w:rPr>
            </w:pPr>
            <w:r>
              <w:rPr>
                <w:rFonts w:hint="eastAsia" w:ascii="Times New Roman" w:hAnsi="Times New Roman" w:eastAsia="黑体" w:cs="Times New Roman"/>
                <w:b w:val="0"/>
                <w:bCs w:val="0"/>
                <w:color w:val="auto"/>
                <w:spacing w:val="-1"/>
                <w:sz w:val="20"/>
                <w:szCs w:val="20"/>
                <w:highlight w:val="none"/>
                <w:lang w:eastAsia="zh-CN"/>
              </w:rPr>
              <w:t>（租或购）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jc w:val="center"/>
        </w:trPr>
        <w:tc>
          <w:tcPr>
            <w:tcW w:w="65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ind w:left="316"/>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1</w:t>
            </w:r>
          </w:p>
        </w:tc>
        <w:tc>
          <w:tcPr>
            <w:tcW w:w="16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7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64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8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9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04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65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ind w:left="296"/>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2</w:t>
            </w:r>
          </w:p>
        </w:tc>
        <w:tc>
          <w:tcPr>
            <w:tcW w:w="16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7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64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8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9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04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3" w:hRule="atLeast"/>
          <w:jc w:val="center"/>
        </w:trPr>
        <w:tc>
          <w:tcPr>
            <w:tcW w:w="657"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ind w:left="300"/>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3</w:t>
            </w:r>
          </w:p>
        </w:tc>
        <w:tc>
          <w:tcPr>
            <w:tcW w:w="1633"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7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64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88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9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04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657"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45" w:lineRule="auto"/>
              <w:jc w:val="center"/>
              <w:textAlignment w:val="baseline"/>
              <w:rPr>
                <w:rFonts w:hint="default" w:ascii="Times New Roman" w:hAnsi="Times New Roman" w:cs="Times New Roman"/>
                <w:b w:val="0"/>
                <w:bCs w:val="0"/>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62" w:lineRule="exact"/>
              <w:ind w:left="163"/>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pacing w:val="-5"/>
                <w:position w:val="1"/>
                <w:sz w:val="20"/>
                <w:szCs w:val="20"/>
                <w:highlight w:val="none"/>
              </w:rPr>
              <w:t>……</w:t>
            </w:r>
          </w:p>
        </w:tc>
        <w:tc>
          <w:tcPr>
            <w:tcW w:w="1633"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4" w:lineRule="exact"/>
              <w:ind w:left="439"/>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137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4" w:lineRule="exact"/>
              <w:ind w:left="638"/>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64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88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4" w:lineRule="exact"/>
              <w:ind w:left="364"/>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99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4" w:lineRule="exact"/>
              <w:ind w:left="406"/>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204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4" w:lineRule="exact"/>
              <w:ind w:left="630"/>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991"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4" w:lineRule="exact"/>
              <w:ind w:left="630"/>
              <w:jc w:val="center"/>
              <w:textAlignment w:val="baseline"/>
              <w:rPr>
                <w:rFonts w:hint="default" w:ascii="Times New Roman" w:hAnsi="Times New Roman" w:eastAsia="FangSong_GB2312" w:cs="Times New Roman"/>
                <w:b w:val="0"/>
                <w:bCs w:val="0"/>
                <w:color w:val="auto"/>
                <w:spacing w:val="-7"/>
                <w:sz w:val="20"/>
                <w:szCs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5" w:hRule="atLeast"/>
          <w:jc w:val="center"/>
        </w:trPr>
        <w:tc>
          <w:tcPr>
            <w:tcW w:w="9206" w:type="dxa"/>
            <w:gridSpan w:val="8"/>
            <w:noWrap w:val="0"/>
            <w:vAlign w:val="top"/>
          </w:tcPr>
          <w:p>
            <w:pPr>
              <w:keepNext w:val="0"/>
              <w:keepLines w:val="0"/>
              <w:pageBreakBefore w:val="0"/>
              <w:widowControl/>
              <w:kinsoku/>
              <w:wordWrap/>
              <w:overflowPunct/>
              <w:topLinePunct w:val="0"/>
              <w:autoSpaceDE w:val="0"/>
              <w:autoSpaceDN w:val="0"/>
              <w:bidi w:val="0"/>
              <w:adjustRightInd w:val="0"/>
              <w:snapToGrid w:val="0"/>
              <w:spacing w:line="356" w:lineRule="auto"/>
              <w:ind w:left="68" w:right="100" w:firstLine="48"/>
              <w:textAlignment w:val="baseline"/>
              <w:rPr>
                <w:rFonts w:hint="default" w:ascii="Times New Roman" w:hAnsi="Times New Roman" w:eastAsia="FangSong_GB2312" w:cs="Times New Roman"/>
                <w:b w:val="0"/>
                <w:bCs w:val="0"/>
                <w:color w:val="auto"/>
                <w:sz w:val="20"/>
                <w:szCs w:val="20"/>
                <w:highlight w:val="none"/>
              </w:rPr>
            </w:pPr>
          </w:p>
          <w:p>
            <w:pPr>
              <w:keepNext w:val="0"/>
              <w:keepLines w:val="0"/>
              <w:pageBreakBefore w:val="0"/>
              <w:widowControl/>
              <w:kinsoku/>
              <w:wordWrap/>
              <w:overflowPunct/>
              <w:topLinePunct w:val="0"/>
              <w:autoSpaceDE w:val="0"/>
              <w:autoSpaceDN w:val="0"/>
              <w:bidi w:val="0"/>
              <w:adjustRightInd w:val="0"/>
              <w:snapToGrid w:val="0"/>
              <w:spacing w:line="356" w:lineRule="auto"/>
              <w:ind w:left="68" w:right="100" w:firstLine="444" w:firstLineChars="222"/>
              <w:textAlignment w:val="baseline"/>
              <w:rPr>
                <w:rFonts w:hint="default" w:ascii="Times New Roman" w:hAnsi="Times New Roman" w:eastAsia="FangSong_GB2312" w:cs="Times New Roman"/>
                <w:b w:val="0"/>
                <w:bCs w:val="0"/>
                <w:color w:val="auto"/>
                <w:sz w:val="20"/>
                <w:szCs w:val="20"/>
                <w:highlight w:val="none"/>
              </w:rPr>
            </w:pPr>
            <w:r>
              <w:rPr>
                <w:rFonts w:hint="eastAsia" w:ascii="国标黑体" w:hAnsi="国标黑体" w:eastAsia="国标黑体" w:cs="国标黑体"/>
                <w:b w:val="0"/>
                <w:bCs w:val="0"/>
                <w:color w:val="auto"/>
                <w:sz w:val="20"/>
                <w:szCs w:val="20"/>
                <w:highlight w:val="none"/>
              </w:rPr>
              <w:t>备注：</w:t>
            </w:r>
            <w:r>
              <w:rPr>
                <w:rFonts w:hint="default" w:ascii="Times New Roman" w:hAnsi="Times New Roman" w:eastAsia="FangSong_GB2312" w:cs="Times New Roman"/>
                <w:b w:val="0"/>
                <w:bCs w:val="0"/>
                <w:color w:val="auto"/>
                <w:sz w:val="20"/>
                <w:szCs w:val="20"/>
                <w:highlight w:val="none"/>
              </w:rPr>
              <w:t>硬件设备指围绕</w:t>
            </w:r>
            <w:r>
              <w:rPr>
                <w:rFonts w:hint="default" w:ascii="Times New Roman" w:hAnsi="Times New Roman" w:eastAsia="Times New Roman" w:cs="Times New Roman"/>
                <w:b w:val="0"/>
                <w:bCs w:val="0"/>
                <w:color w:val="auto"/>
                <w:sz w:val="20"/>
                <w:szCs w:val="20"/>
                <w:highlight w:val="none"/>
              </w:rPr>
              <w:t>“</w:t>
            </w:r>
            <w:r>
              <w:rPr>
                <w:rFonts w:hint="default" w:ascii="Times New Roman" w:hAnsi="Times New Roman" w:eastAsia="FangSong_GB2312" w:cs="Times New Roman"/>
                <w:b w:val="0"/>
                <w:bCs w:val="0"/>
                <w:color w:val="auto"/>
                <w:sz w:val="20"/>
                <w:szCs w:val="20"/>
                <w:highlight w:val="none"/>
              </w:rPr>
              <w:t>数据采集、计算处理、模型训练与推理、交互部署</w:t>
            </w:r>
            <w:r>
              <w:rPr>
                <w:rFonts w:hint="default" w:ascii="Times New Roman" w:hAnsi="Times New Roman" w:eastAsia="Times New Roman" w:cs="Times New Roman"/>
                <w:b w:val="0"/>
                <w:bCs w:val="0"/>
                <w:color w:val="auto"/>
                <w:sz w:val="20"/>
                <w:szCs w:val="20"/>
                <w:highlight w:val="none"/>
              </w:rPr>
              <w:t>”</w:t>
            </w:r>
            <w:r>
              <w:rPr>
                <w:rFonts w:hint="default" w:ascii="Times New Roman" w:hAnsi="Times New Roman" w:eastAsia="FangSong_GB2312" w:cs="Times New Roman"/>
                <w:b w:val="0"/>
                <w:bCs w:val="0"/>
                <w:color w:val="auto"/>
                <w:sz w:val="20"/>
                <w:szCs w:val="20"/>
                <w:highlight w:val="none"/>
              </w:rPr>
              <w:t>等核心环节，直接服务于</w:t>
            </w: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z w:val="20"/>
                <w:szCs w:val="20"/>
                <w:highlight w:val="none"/>
              </w:rPr>
              <w:t>的</w:t>
            </w:r>
            <w:r>
              <w:rPr>
                <w:rFonts w:hint="default" w:ascii="Times New Roman" w:hAnsi="Times New Roman" w:eastAsia="Times New Roman" w:cs="Times New Roman"/>
                <w:b w:val="0"/>
                <w:bCs w:val="0"/>
                <w:color w:val="auto"/>
                <w:spacing w:val="3"/>
                <w:sz w:val="20"/>
                <w:szCs w:val="20"/>
                <w:highlight w:val="none"/>
              </w:rPr>
              <w:t>“</w:t>
            </w:r>
            <w:r>
              <w:rPr>
                <w:rFonts w:hint="default" w:ascii="Times New Roman" w:hAnsi="Times New Roman" w:eastAsia="FangSong_GB2312" w:cs="Times New Roman"/>
                <w:b w:val="0"/>
                <w:bCs w:val="0"/>
                <w:color w:val="auto"/>
                <w:spacing w:val="3"/>
                <w:sz w:val="20"/>
                <w:szCs w:val="20"/>
                <w:highlight w:val="none"/>
              </w:rPr>
              <w:t>数据输入</w:t>
            </w:r>
            <w:r>
              <w:rPr>
                <w:rFonts w:hint="default" w:ascii="Times New Roman" w:hAnsi="Times New Roman" w:eastAsia="Times New Roman" w:cs="Times New Roman"/>
                <w:b w:val="0"/>
                <w:bCs w:val="0"/>
                <w:color w:val="auto"/>
                <w:spacing w:val="3"/>
                <w:sz w:val="20"/>
                <w:szCs w:val="20"/>
                <w:highlight w:val="none"/>
              </w:rPr>
              <w:t>-</w:t>
            </w:r>
            <w:r>
              <w:rPr>
                <w:rFonts w:hint="default" w:ascii="Times New Roman" w:hAnsi="Times New Roman" w:eastAsia="FangSong_GB2312" w:cs="Times New Roman"/>
                <w:b w:val="0"/>
                <w:bCs w:val="0"/>
                <w:color w:val="auto"/>
                <w:spacing w:val="3"/>
                <w:sz w:val="20"/>
                <w:szCs w:val="20"/>
                <w:highlight w:val="none"/>
              </w:rPr>
              <w:t>计算处理</w:t>
            </w:r>
            <w:r>
              <w:rPr>
                <w:rFonts w:hint="default" w:ascii="Times New Roman" w:hAnsi="Times New Roman" w:eastAsia="Times New Roman" w:cs="Times New Roman"/>
                <w:b w:val="0"/>
                <w:bCs w:val="0"/>
                <w:color w:val="auto"/>
                <w:spacing w:val="3"/>
                <w:sz w:val="20"/>
                <w:szCs w:val="20"/>
                <w:highlight w:val="none"/>
              </w:rPr>
              <w:t>-</w:t>
            </w:r>
            <w:r>
              <w:rPr>
                <w:rFonts w:hint="default" w:ascii="Times New Roman" w:hAnsi="Times New Roman" w:eastAsia="FangSong_GB2312" w:cs="Times New Roman"/>
                <w:b w:val="0"/>
                <w:bCs w:val="0"/>
                <w:color w:val="auto"/>
                <w:spacing w:val="3"/>
                <w:sz w:val="20"/>
                <w:szCs w:val="20"/>
                <w:highlight w:val="none"/>
              </w:rPr>
              <w:t>决策输出</w:t>
            </w:r>
            <w:r>
              <w:rPr>
                <w:rFonts w:hint="default" w:ascii="Times New Roman" w:hAnsi="Times New Roman" w:eastAsia="Times New Roman" w:cs="Times New Roman"/>
                <w:b w:val="0"/>
                <w:bCs w:val="0"/>
                <w:color w:val="auto"/>
                <w:spacing w:val="3"/>
                <w:sz w:val="20"/>
                <w:szCs w:val="20"/>
                <w:highlight w:val="none"/>
              </w:rPr>
              <w:t>-</w:t>
            </w:r>
            <w:r>
              <w:rPr>
                <w:rFonts w:hint="default" w:ascii="Times New Roman" w:hAnsi="Times New Roman" w:eastAsia="FangSong_GB2312" w:cs="Times New Roman"/>
                <w:b w:val="0"/>
                <w:bCs w:val="0"/>
                <w:color w:val="auto"/>
                <w:spacing w:val="3"/>
                <w:sz w:val="20"/>
                <w:szCs w:val="20"/>
                <w:highlight w:val="none"/>
              </w:rPr>
              <w:t>物理交互</w:t>
            </w:r>
            <w:r>
              <w:rPr>
                <w:rFonts w:hint="default" w:ascii="Times New Roman" w:hAnsi="Times New Roman" w:eastAsia="Times New Roman" w:cs="Times New Roman"/>
                <w:b w:val="0"/>
                <w:bCs w:val="0"/>
                <w:color w:val="auto"/>
                <w:spacing w:val="3"/>
                <w:sz w:val="20"/>
                <w:szCs w:val="20"/>
                <w:highlight w:val="none"/>
              </w:rPr>
              <w:t>”</w:t>
            </w:r>
            <w:r>
              <w:rPr>
                <w:rFonts w:hint="default" w:ascii="Times New Roman" w:hAnsi="Times New Roman" w:eastAsia="FangSong_GB2312" w:cs="Times New Roman"/>
                <w:b w:val="0"/>
                <w:bCs w:val="0"/>
                <w:color w:val="auto"/>
                <w:spacing w:val="3"/>
                <w:sz w:val="20"/>
                <w:szCs w:val="20"/>
                <w:highlight w:val="none"/>
              </w:rPr>
              <w:t>全流</w:t>
            </w:r>
            <w:r>
              <w:rPr>
                <w:rFonts w:hint="default" w:ascii="Times New Roman" w:hAnsi="Times New Roman" w:eastAsia="FangSong_GB2312" w:cs="Times New Roman"/>
                <w:b w:val="0"/>
                <w:bCs w:val="0"/>
                <w:color w:val="auto"/>
                <w:spacing w:val="2"/>
                <w:sz w:val="20"/>
                <w:szCs w:val="20"/>
                <w:highlight w:val="none"/>
              </w:rPr>
              <w:t>程的核心硬件支撑，不包含普通机床等通用工业设备。</w:t>
            </w:r>
            <w:r>
              <w:rPr>
                <w:rFonts w:hint="default" w:ascii="Times New Roman" w:hAnsi="Times New Roman" w:eastAsia="FangSong_GB2312" w:cs="Times New Roman"/>
                <w:b w:val="0"/>
                <w:bCs w:val="0"/>
                <w:color w:val="auto"/>
                <w:spacing w:val="1"/>
                <w:sz w:val="20"/>
                <w:szCs w:val="20"/>
                <w:highlight w:val="none"/>
              </w:rPr>
              <w:t>主要包括：</w:t>
            </w:r>
            <w:r>
              <w:rPr>
                <w:rFonts w:hint="default" w:ascii="Times New Roman" w:hAnsi="Times New Roman" w:eastAsia="Times New Roman" w:cs="Times New Roman"/>
                <w:b w:val="0"/>
                <w:bCs w:val="0"/>
                <w:color w:val="auto"/>
                <w:spacing w:val="1"/>
                <w:sz w:val="20"/>
                <w:szCs w:val="20"/>
                <w:highlight w:val="none"/>
              </w:rPr>
              <w:t>1.</w:t>
            </w:r>
            <w:r>
              <w:rPr>
                <w:rFonts w:hint="default" w:ascii="Times New Roman" w:hAnsi="Times New Roman" w:eastAsia="FangSong_GB2312" w:cs="Times New Roman"/>
                <w:b w:val="0"/>
                <w:bCs w:val="0"/>
                <w:color w:val="auto"/>
                <w:spacing w:val="1"/>
                <w:sz w:val="20"/>
                <w:szCs w:val="20"/>
                <w:highlight w:val="none"/>
              </w:rPr>
              <w:t>用于获取</w:t>
            </w: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pacing w:val="1"/>
                <w:sz w:val="20"/>
                <w:szCs w:val="20"/>
                <w:highlight w:val="none"/>
              </w:rPr>
              <w:t>模型训练</w:t>
            </w:r>
            <w:r>
              <w:rPr>
                <w:rFonts w:hint="default" w:ascii="Times New Roman" w:hAnsi="Times New Roman" w:eastAsia="Times New Roman" w:cs="Times New Roman"/>
                <w:b w:val="0"/>
                <w:bCs w:val="0"/>
                <w:color w:val="auto"/>
                <w:spacing w:val="1"/>
                <w:sz w:val="20"/>
                <w:szCs w:val="20"/>
                <w:highlight w:val="none"/>
              </w:rPr>
              <w:t>/</w:t>
            </w:r>
            <w:r>
              <w:rPr>
                <w:rFonts w:hint="default" w:ascii="Times New Roman" w:hAnsi="Times New Roman" w:eastAsia="FangSong_GB2312" w:cs="Times New Roman"/>
                <w:b w:val="0"/>
                <w:bCs w:val="0"/>
                <w:color w:val="auto"/>
                <w:spacing w:val="1"/>
                <w:sz w:val="20"/>
                <w:szCs w:val="20"/>
                <w:highlight w:val="none"/>
              </w:rPr>
              <w:t>运行所</w:t>
            </w:r>
            <w:r>
              <w:rPr>
                <w:rFonts w:hint="default" w:ascii="Times New Roman" w:hAnsi="Times New Roman" w:eastAsia="FangSong_GB2312" w:cs="Times New Roman"/>
                <w:b w:val="0"/>
                <w:bCs w:val="0"/>
                <w:color w:val="auto"/>
                <w:sz w:val="20"/>
                <w:szCs w:val="20"/>
                <w:highlight w:val="none"/>
              </w:rPr>
              <w:t>需的原始数据（图像、语音、传感器信号等）的数据采集设备，</w:t>
            </w:r>
            <w:r>
              <w:rPr>
                <w:rFonts w:hint="default" w:ascii="Times New Roman" w:hAnsi="Times New Roman" w:eastAsia="FangSong_GB2312" w:cs="Times New Roman"/>
                <w:b w:val="0"/>
                <w:bCs w:val="0"/>
                <w:color w:val="auto"/>
                <w:spacing w:val="2"/>
                <w:sz w:val="20"/>
                <w:szCs w:val="20"/>
                <w:highlight w:val="none"/>
              </w:rPr>
              <w:t>包括图像</w:t>
            </w:r>
            <w:r>
              <w:rPr>
                <w:rFonts w:hint="default" w:ascii="Times New Roman" w:hAnsi="Times New Roman" w:eastAsia="Times New Roman" w:cs="Times New Roman"/>
                <w:b w:val="0"/>
                <w:bCs w:val="0"/>
                <w:color w:val="auto"/>
                <w:spacing w:val="2"/>
                <w:sz w:val="20"/>
                <w:szCs w:val="20"/>
                <w:highlight w:val="none"/>
              </w:rPr>
              <w:t>/</w:t>
            </w:r>
            <w:r>
              <w:rPr>
                <w:rFonts w:hint="default" w:ascii="Times New Roman" w:hAnsi="Times New Roman" w:eastAsia="FangSong_GB2312" w:cs="Times New Roman"/>
                <w:b w:val="0"/>
                <w:bCs w:val="0"/>
                <w:color w:val="auto"/>
                <w:spacing w:val="2"/>
                <w:sz w:val="20"/>
                <w:szCs w:val="20"/>
                <w:highlight w:val="none"/>
              </w:rPr>
              <w:t>视觉采集设备、语音</w:t>
            </w:r>
            <w:r>
              <w:rPr>
                <w:rFonts w:hint="default" w:ascii="Times New Roman" w:hAnsi="Times New Roman" w:eastAsia="Times New Roman" w:cs="Times New Roman"/>
                <w:b w:val="0"/>
                <w:bCs w:val="0"/>
                <w:color w:val="auto"/>
                <w:spacing w:val="2"/>
                <w:sz w:val="20"/>
                <w:szCs w:val="20"/>
                <w:highlight w:val="none"/>
              </w:rPr>
              <w:t>/</w:t>
            </w:r>
            <w:r>
              <w:rPr>
                <w:rFonts w:hint="default" w:ascii="Times New Roman" w:hAnsi="Times New Roman" w:eastAsia="FangSong_GB2312" w:cs="Times New Roman"/>
                <w:b w:val="0"/>
                <w:bCs w:val="0"/>
                <w:color w:val="auto"/>
                <w:spacing w:val="2"/>
                <w:sz w:val="20"/>
                <w:szCs w:val="20"/>
                <w:highlight w:val="none"/>
              </w:rPr>
              <w:t>音频采集设备、各类物联网（</w:t>
            </w:r>
            <w:r>
              <w:rPr>
                <w:rFonts w:hint="default" w:ascii="Times New Roman" w:hAnsi="Times New Roman" w:eastAsia="Times New Roman" w:cs="Times New Roman"/>
                <w:b w:val="0"/>
                <w:bCs w:val="0"/>
                <w:color w:val="auto"/>
                <w:sz w:val="20"/>
                <w:szCs w:val="20"/>
                <w:highlight w:val="none"/>
              </w:rPr>
              <w:t>IoT</w:t>
            </w:r>
            <w:r>
              <w:rPr>
                <w:rFonts w:hint="default" w:ascii="Times New Roman" w:hAnsi="Times New Roman" w:eastAsia="FangSong_GB2312" w:cs="Times New Roman"/>
                <w:b w:val="0"/>
                <w:bCs w:val="0"/>
                <w:color w:val="auto"/>
                <w:spacing w:val="2"/>
                <w:sz w:val="20"/>
                <w:szCs w:val="20"/>
                <w:highlight w:val="none"/>
              </w:rPr>
              <w:t>）传感器等。</w:t>
            </w:r>
            <w:r>
              <w:rPr>
                <w:rFonts w:hint="default" w:ascii="Times New Roman" w:hAnsi="Times New Roman" w:eastAsia="Times New Roman" w:cs="Times New Roman"/>
                <w:b w:val="0"/>
                <w:bCs w:val="0"/>
                <w:color w:val="auto"/>
                <w:spacing w:val="2"/>
                <w:sz w:val="20"/>
                <w:szCs w:val="20"/>
                <w:highlight w:val="none"/>
              </w:rPr>
              <w:t>2.</w:t>
            </w:r>
            <w:r>
              <w:rPr>
                <w:rFonts w:hint="default" w:ascii="Times New Roman" w:hAnsi="Times New Roman" w:eastAsia="FangSong_GB2312" w:cs="Times New Roman"/>
                <w:b w:val="0"/>
                <w:bCs w:val="0"/>
                <w:color w:val="auto"/>
                <w:spacing w:val="2"/>
                <w:sz w:val="20"/>
                <w:szCs w:val="20"/>
                <w:highlight w:val="none"/>
              </w:rPr>
              <w:t>用于支撑</w:t>
            </w: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pacing w:val="2"/>
                <w:sz w:val="20"/>
                <w:szCs w:val="20"/>
                <w:highlight w:val="none"/>
              </w:rPr>
              <w:t>计算的</w:t>
            </w:r>
            <w:r>
              <w:rPr>
                <w:rFonts w:hint="default" w:ascii="Times New Roman" w:hAnsi="Times New Roman" w:eastAsia="FangSong_GB2312" w:cs="Times New Roman"/>
                <w:b w:val="0"/>
                <w:bCs w:val="0"/>
                <w:color w:val="auto"/>
                <w:spacing w:val="1"/>
                <w:sz w:val="20"/>
                <w:szCs w:val="20"/>
                <w:highlight w:val="none"/>
              </w:rPr>
              <w:t>硬件，包括</w:t>
            </w:r>
            <w:r>
              <w:rPr>
                <w:rFonts w:hint="default" w:ascii="Times New Roman" w:hAnsi="Times New Roman" w:eastAsia="Times New Roman" w:cs="Times New Roman"/>
                <w:b w:val="0"/>
                <w:bCs w:val="0"/>
                <w:color w:val="auto"/>
                <w:sz w:val="20"/>
                <w:szCs w:val="20"/>
                <w:highlight w:val="none"/>
              </w:rPr>
              <w:t>GPU</w:t>
            </w:r>
            <w:r>
              <w:rPr>
                <w:rFonts w:hint="default" w:ascii="Times New Roman" w:hAnsi="Times New Roman" w:eastAsia="FangSong_GB2312" w:cs="Times New Roman"/>
                <w:b w:val="0"/>
                <w:bCs w:val="0"/>
                <w:color w:val="auto"/>
                <w:spacing w:val="1"/>
                <w:sz w:val="20"/>
                <w:szCs w:val="20"/>
                <w:highlight w:val="none"/>
              </w:rPr>
              <w:t>等高性能计算芯片、搭载多块</w:t>
            </w:r>
            <w:r>
              <w:rPr>
                <w:rFonts w:hint="default" w:ascii="Times New Roman" w:hAnsi="Times New Roman" w:eastAsia="Times New Roman" w:cs="Times New Roman"/>
                <w:b w:val="0"/>
                <w:bCs w:val="0"/>
                <w:color w:val="auto"/>
                <w:sz w:val="20"/>
                <w:szCs w:val="20"/>
                <w:highlight w:val="none"/>
              </w:rPr>
              <w:t>GPU</w:t>
            </w:r>
            <w:r>
              <w:rPr>
                <w:rFonts w:hint="default" w:ascii="Times New Roman" w:hAnsi="Times New Roman" w:eastAsia="Times New Roman" w:cs="Times New Roman"/>
                <w:b w:val="0"/>
                <w:bCs w:val="0"/>
                <w:color w:val="auto"/>
                <w:spacing w:val="1"/>
                <w:sz w:val="20"/>
                <w:szCs w:val="20"/>
                <w:highlight w:val="none"/>
              </w:rPr>
              <w:t>/</w:t>
            </w: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pacing w:val="1"/>
                <w:sz w:val="20"/>
                <w:szCs w:val="20"/>
                <w:highlight w:val="none"/>
              </w:rPr>
              <w:t>芯片的高性能服务器等。</w:t>
            </w:r>
            <w:r>
              <w:rPr>
                <w:rFonts w:hint="default" w:ascii="Times New Roman" w:hAnsi="Times New Roman" w:eastAsia="Times New Roman" w:cs="Times New Roman"/>
                <w:b w:val="0"/>
                <w:bCs w:val="0"/>
                <w:color w:val="auto"/>
                <w:spacing w:val="1"/>
                <w:sz w:val="20"/>
                <w:szCs w:val="20"/>
                <w:highlight w:val="none"/>
              </w:rPr>
              <w:t>3.</w:t>
            </w:r>
            <w:r>
              <w:rPr>
                <w:rFonts w:hint="default" w:ascii="Times New Roman" w:hAnsi="Times New Roman" w:eastAsia="FangSong_GB2312" w:cs="Times New Roman"/>
                <w:b w:val="0"/>
                <w:bCs w:val="0"/>
                <w:color w:val="auto"/>
                <w:spacing w:val="1"/>
                <w:sz w:val="20"/>
                <w:szCs w:val="20"/>
                <w:highlight w:val="none"/>
              </w:rPr>
              <w:t>用于存储数据、模型参数及中</w:t>
            </w:r>
            <w:r>
              <w:rPr>
                <w:rFonts w:hint="default" w:ascii="Times New Roman" w:hAnsi="Times New Roman" w:eastAsia="FangSong_GB2312" w:cs="Times New Roman"/>
                <w:b w:val="0"/>
                <w:bCs w:val="0"/>
                <w:color w:val="auto"/>
                <w:spacing w:val="2"/>
                <w:sz w:val="20"/>
                <w:szCs w:val="20"/>
                <w:highlight w:val="none"/>
              </w:rPr>
              <w:t>间结果的存储设备。</w:t>
            </w:r>
            <w:r>
              <w:rPr>
                <w:rFonts w:hint="default" w:ascii="Times New Roman" w:hAnsi="Times New Roman" w:eastAsia="Times New Roman" w:cs="Times New Roman"/>
                <w:b w:val="0"/>
                <w:bCs w:val="0"/>
                <w:color w:val="auto"/>
                <w:spacing w:val="2"/>
                <w:sz w:val="20"/>
                <w:szCs w:val="20"/>
                <w:highlight w:val="none"/>
              </w:rPr>
              <w:t>4.</w:t>
            </w:r>
            <w:r>
              <w:rPr>
                <w:rFonts w:hint="default" w:ascii="Times New Roman" w:hAnsi="Times New Roman" w:eastAsia="FangSong_GB2312" w:cs="Times New Roman"/>
                <w:b w:val="0"/>
                <w:bCs w:val="0"/>
                <w:color w:val="auto"/>
                <w:spacing w:val="2"/>
                <w:sz w:val="20"/>
                <w:szCs w:val="20"/>
                <w:highlight w:val="none"/>
              </w:rPr>
              <w:t>用于</w:t>
            </w: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pacing w:val="2"/>
                <w:sz w:val="20"/>
                <w:szCs w:val="20"/>
                <w:highlight w:val="none"/>
              </w:rPr>
              <w:t>系统与物理世界</w:t>
            </w:r>
            <w:r>
              <w:rPr>
                <w:rFonts w:hint="default" w:ascii="Times New Roman" w:hAnsi="Times New Roman" w:eastAsia="FangSong_GB2312" w:cs="Times New Roman"/>
                <w:b w:val="0"/>
                <w:bCs w:val="0"/>
                <w:color w:val="auto"/>
                <w:spacing w:val="1"/>
                <w:sz w:val="20"/>
                <w:szCs w:val="20"/>
                <w:highlight w:val="none"/>
              </w:rPr>
              <w:t>的交互或动作执行的交互与执行设备、智能交互终端（如</w:t>
            </w:r>
            <w:r>
              <w:rPr>
                <w:rFonts w:hint="default" w:ascii="Times New Roman" w:hAnsi="Times New Roman" w:eastAsia="Times New Roman" w:cs="Times New Roman"/>
                <w:b w:val="0"/>
                <w:bCs w:val="0"/>
                <w:color w:val="auto"/>
                <w:sz w:val="20"/>
                <w:szCs w:val="20"/>
                <w:highlight w:val="none"/>
              </w:rPr>
              <w:t>AR/VR</w:t>
            </w:r>
            <w:r>
              <w:rPr>
                <w:rFonts w:hint="default" w:ascii="Times New Roman" w:hAnsi="Times New Roman" w:eastAsia="FangSong_GB2312" w:cs="Times New Roman"/>
                <w:b w:val="0"/>
                <w:bCs w:val="0"/>
                <w:color w:val="auto"/>
                <w:sz w:val="20"/>
                <w:szCs w:val="20"/>
                <w:highlight w:val="none"/>
              </w:rPr>
              <w:t>头显）。</w:t>
            </w:r>
            <w:r>
              <w:rPr>
                <w:rFonts w:hint="default" w:ascii="Times New Roman" w:hAnsi="Times New Roman" w:eastAsia="Times New Roman" w:cs="Times New Roman"/>
                <w:b w:val="0"/>
                <w:bCs w:val="0"/>
                <w:color w:val="auto"/>
                <w:sz w:val="20"/>
                <w:szCs w:val="20"/>
                <w:highlight w:val="none"/>
              </w:rPr>
              <w:t>5.</w:t>
            </w:r>
            <w:r>
              <w:rPr>
                <w:rFonts w:hint="default" w:ascii="Times New Roman" w:hAnsi="Times New Roman" w:eastAsia="FangSong_GB2312" w:cs="Times New Roman"/>
                <w:b w:val="0"/>
                <w:bCs w:val="0"/>
                <w:color w:val="auto"/>
                <w:sz w:val="20"/>
                <w:szCs w:val="20"/>
                <w:highlight w:val="none"/>
              </w:rPr>
              <w:t>用于支撑</w:t>
            </w:r>
            <w:r>
              <w:rPr>
                <w:rFonts w:hint="default" w:ascii="Times New Roman" w:hAnsi="Times New Roman" w:eastAsia="Times New Roman" w:cs="Times New Roman"/>
                <w:b w:val="0"/>
                <w:bCs w:val="0"/>
                <w:color w:val="auto"/>
                <w:sz w:val="20"/>
                <w:szCs w:val="20"/>
                <w:highlight w:val="none"/>
              </w:rPr>
              <w:t>AI</w:t>
            </w:r>
            <w:r>
              <w:rPr>
                <w:rFonts w:hint="default" w:ascii="Times New Roman" w:hAnsi="Times New Roman" w:eastAsia="FangSong_GB2312" w:cs="Times New Roman"/>
                <w:b w:val="0"/>
                <w:bCs w:val="0"/>
                <w:color w:val="auto"/>
                <w:sz w:val="20"/>
                <w:szCs w:val="20"/>
                <w:highlight w:val="none"/>
              </w:rPr>
              <w:t>系统运行的网络设备。</w:t>
            </w:r>
          </w:p>
        </w:tc>
      </w:tr>
    </w:tbl>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pStyle w:val="2"/>
        <w:rPr>
          <w:rFonts w:hint="default" w:ascii="Times New Roman" w:hAnsi="Times New Roman" w:eastAsia="黑体" w:cs="Times New Roman"/>
          <w:b w:val="0"/>
          <w:bCs w:val="0"/>
          <w:color w:val="auto"/>
          <w:spacing w:val="6"/>
          <w:sz w:val="30"/>
          <w:szCs w:val="30"/>
          <w:highlight w:val="none"/>
          <w:lang w:eastAsia="zh-CN"/>
        </w:rPr>
      </w:pPr>
    </w:p>
    <w:p>
      <w:pPr>
        <w:pStyle w:val="3"/>
        <w:rPr>
          <w:rFonts w:hint="default" w:ascii="Times New Roman" w:hAnsi="Times New Roman" w:eastAsia="黑体" w:cs="Times New Roman"/>
          <w:b w:val="0"/>
          <w:bCs w:val="0"/>
          <w:color w:val="auto"/>
          <w:spacing w:val="6"/>
          <w:sz w:val="30"/>
          <w:szCs w:val="30"/>
          <w:highlight w:val="none"/>
          <w:lang w:eastAsia="zh-CN"/>
        </w:rPr>
      </w:pPr>
    </w:p>
    <w:p>
      <w:pPr>
        <w:rPr>
          <w:rFonts w:hint="default"/>
          <w:color w:val="auto"/>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lang w:eastAsia="zh-CN"/>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pacing w:val="6"/>
          <w:sz w:val="30"/>
          <w:szCs w:val="30"/>
          <w:highlight w:val="none"/>
        </w:rPr>
      </w:pPr>
      <w:r>
        <w:rPr>
          <w:rFonts w:hint="default" w:ascii="Times New Roman" w:hAnsi="Times New Roman" w:eastAsia="黑体" w:cs="Times New Roman"/>
          <w:b w:val="0"/>
          <w:bCs w:val="0"/>
          <w:color w:val="auto"/>
          <w:spacing w:val="6"/>
          <w:sz w:val="30"/>
          <w:szCs w:val="30"/>
          <w:highlight w:val="none"/>
          <w:lang w:eastAsia="zh-CN"/>
        </w:rPr>
        <w:t>十、</w:t>
      </w:r>
      <w:r>
        <w:rPr>
          <w:rFonts w:hint="default" w:ascii="Times New Roman" w:hAnsi="Times New Roman" w:eastAsia="黑体" w:cs="Times New Roman"/>
          <w:b w:val="0"/>
          <w:bCs w:val="0"/>
          <w:color w:val="auto"/>
          <w:spacing w:val="6"/>
          <w:sz w:val="30"/>
          <w:szCs w:val="30"/>
          <w:highlight w:val="none"/>
        </w:rPr>
        <w:t>购买</w:t>
      </w:r>
      <w:r>
        <w:rPr>
          <w:rFonts w:hint="eastAsia" w:ascii="Times New Roman" w:hAnsi="Times New Roman" w:eastAsia="黑体" w:cs="Times New Roman"/>
          <w:b w:val="0"/>
          <w:bCs w:val="0"/>
          <w:color w:val="auto"/>
          <w:spacing w:val="6"/>
          <w:sz w:val="30"/>
          <w:szCs w:val="30"/>
          <w:highlight w:val="none"/>
          <w:lang w:eastAsia="zh-CN"/>
        </w:rPr>
        <w:t>（租赁）</w:t>
      </w:r>
      <w:r>
        <w:rPr>
          <w:rFonts w:hint="default" w:ascii="Times New Roman" w:hAnsi="Times New Roman" w:eastAsia="黑体" w:cs="Times New Roman"/>
          <w:b w:val="0"/>
          <w:bCs w:val="0"/>
          <w:color w:val="auto"/>
          <w:spacing w:val="6"/>
          <w:sz w:val="30"/>
          <w:szCs w:val="30"/>
          <w:highlight w:val="none"/>
          <w:lang w:eastAsia="zh-CN"/>
        </w:rPr>
        <w:t>的软件</w:t>
      </w:r>
      <w:r>
        <w:rPr>
          <w:rFonts w:hint="default" w:ascii="Times New Roman" w:hAnsi="Times New Roman" w:eastAsia="黑体" w:cs="Times New Roman"/>
          <w:b w:val="0"/>
          <w:bCs w:val="0"/>
          <w:color w:val="auto"/>
          <w:spacing w:val="6"/>
          <w:sz w:val="30"/>
          <w:szCs w:val="30"/>
          <w:highlight w:val="none"/>
        </w:rPr>
        <w:t>清单</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26" w:lineRule="auto"/>
        <w:jc w:val="both"/>
        <w:textAlignment w:val="baseline"/>
        <w:rPr>
          <w:rFonts w:hint="default" w:ascii="Times New Roman" w:hAnsi="Times New Roman" w:eastAsia="黑体" w:cs="Times New Roman"/>
          <w:b w:val="0"/>
          <w:bCs w:val="0"/>
          <w:color w:val="auto"/>
          <w:spacing w:val="6"/>
          <w:sz w:val="30"/>
          <w:szCs w:val="30"/>
          <w:highlight w:val="none"/>
        </w:rPr>
      </w:pPr>
    </w:p>
    <w:p>
      <w:pPr>
        <w:keepNext w:val="0"/>
        <w:keepLines w:val="0"/>
        <w:pageBreakBefore w:val="0"/>
        <w:widowControl/>
        <w:kinsoku/>
        <w:wordWrap/>
        <w:overflowPunct/>
        <w:topLinePunct w:val="0"/>
        <w:autoSpaceDE w:val="0"/>
        <w:autoSpaceDN w:val="0"/>
        <w:bidi w:val="0"/>
        <w:adjustRightInd w:val="0"/>
        <w:snapToGrid w:val="0"/>
        <w:spacing w:line="28" w:lineRule="auto"/>
        <w:textAlignment w:val="baseline"/>
        <w:rPr>
          <w:rFonts w:hint="default" w:ascii="Times New Roman" w:hAnsi="Times New Roman" w:cs="Times New Roman"/>
          <w:b w:val="0"/>
          <w:bCs w:val="0"/>
          <w:color w:val="auto"/>
          <w:sz w:val="2"/>
          <w:highlight w:val="none"/>
        </w:rPr>
      </w:pPr>
    </w:p>
    <w:tbl>
      <w:tblPr>
        <w:tblStyle w:val="12"/>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4"/>
        <w:gridCol w:w="1150"/>
        <w:gridCol w:w="1306"/>
        <w:gridCol w:w="930"/>
        <w:gridCol w:w="1005"/>
        <w:gridCol w:w="1110"/>
        <w:gridCol w:w="1616"/>
        <w:gridCol w:w="11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44"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序号</w:t>
            </w:r>
          </w:p>
        </w:tc>
        <w:tc>
          <w:tcPr>
            <w:tcW w:w="115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软件名称</w:t>
            </w:r>
          </w:p>
        </w:tc>
        <w:tc>
          <w:tcPr>
            <w:tcW w:w="130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版本号</w:t>
            </w:r>
          </w:p>
        </w:tc>
        <w:tc>
          <w:tcPr>
            <w:tcW w:w="93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5"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数量</w:t>
            </w:r>
          </w:p>
        </w:tc>
        <w:tc>
          <w:tcPr>
            <w:tcW w:w="1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2"/>
                <w:sz w:val="20"/>
                <w:szCs w:val="20"/>
                <w:highlight w:val="none"/>
              </w:rPr>
            </w:pPr>
            <w:r>
              <w:rPr>
                <w:rFonts w:hint="default" w:ascii="Times New Roman" w:hAnsi="Times New Roman" w:eastAsia="黑体" w:cs="Times New Roman"/>
                <w:b w:val="0"/>
                <w:bCs w:val="0"/>
                <w:color w:val="auto"/>
                <w:spacing w:val="-2"/>
                <w:sz w:val="20"/>
                <w:szCs w:val="20"/>
                <w:highlight w:val="none"/>
              </w:rPr>
              <w:t>单价</w:t>
            </w:r>
          </w:p>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eastAsia" w:ascii="Times New Roman" w:hAnsi="Times New Roman" w:eastAsia="黑体" w:cs="Times New Roman"/>
                <w:b w:val="0"/>
                <w:bCs w:val="0"/>
                <w:color w:val="auto"/>
                <w:sz w:val="20"/>
                <w:szCs w:val="20"/>
                <w:highlight w:val="none"/>
                <w:lang w:eastAsia="zh-CN"/>
              </w:rPr>
            </w:pPr>
            <w:r>
              <w:rPr>
                <w:rFonts w:hint="eastAsia" w:ascii="Times New Roman" w:hAnsi="Times New Roman" w:eastAsia="黑体" w:cs="Times New Roman"/>
                <w:b w:val="0"/>
                <w:bCs w:val="0"/>
                <w:color w:val="auto"/>
                <w:spacing w:val="-2"/>
                <w:sz w:val="20"/>
                <w:szCs w:val="20"/>
                <w:highlight w:val="none"/>
                <w:lang w:eastAsia="zh-CN"/>
              </w:rPr>
              <w:t>（万元）</w:t>
            </w:r>
          </w:p>
        </w:tc>
        <w:tc>
          <w:tcPr>
            <w:tcW w:w="111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金额合计</w:t>
            </w:r>
          </w:p>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（万元）</w:t>
            </w:r>
          </w:p>
        </w:tc>
        <w:tc>
          <w:tcPr>
            <w:tcW w:w="161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用途/功能</w:t>
            </w:r>
          </w:p>
        </w:tc>
        <w:tc>
          <w:tcPr>
            <w:tcW w:w="119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eastAsia" w:ascii="Times New Roman" w:hAnsi="Times New Roman" w:eastAsia="黑体" w:cs="Times New Roman"/>
                <w:b w:val="0"/>
                <w:bCs w:val="0"/>
                <w:color w:val="auto"/>
                <w:spacing w:val="-1"/>
                <w:sz w:val="20"/>
                <w:szCs w:val="20"/>
                <w:highlight w:val="none"/>
                <w:lang w:eastAsia="zh-CN"/>
              </w:rPr>
            </w:pPr>
            <w:r>
              <w:rPr>
                <w:rFonts w:hint="eastAsia" w:ascii="Times New Roman" w:hAnsi="Times New Roman" w:eastAsia="黑体" w:cs="Times New Roman"/>
                <w:b w:val="0"/>
                <w:bCs w:val="0"/>
                <w:color w:val="auto"/>
                <w:spacing w:val="-1"/>
                <w:sz w:val="20"/>
                <w:szCs w:val="20"/>
                <w:highlight w:val="none"/>
                <w:lang w:eastAsia="zh-CN"/>
              </w:rPr>
              <w:t>备注</w:t>
            </w:r>
          </w:p>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eastAsia" w:ascii="Times New Roman" w:hAnsi="Times New Roman" w:eastAsia="黑体" w:cs="Times New Roman"/>
                <w:b w:val="0"/>
                <w:bCs w:val="0"/>
                <w:color w:val="auto"/>
                <w:spacing w:val="-1"/>
                <w:sz w:val="20"/>
                <w:szCs w:val="20"/>
                <w:highlight w:val="none"/>
                <w:lang w:eastAsia="zh-CN"/>
              </w:rPr>
              <w:t>（租或购）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644"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ind w:left="316"/>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1</w:t>
            </w:r>
          </w:p>
        </w:tc>
        <w:tc>
          <w:tcPr>
            <w:tcW w:w="115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06"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3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11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616"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196"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644"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ind w:left="296"/>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2</w:t>
            </w:r>
          </w:p>
        </w:tc>
        <w:tc>
          <w:tcPr>
            <w:tcW w:w="115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06"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3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11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616"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196"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atLeast"/>
        </w:trPr>
        <w:tc>
          <w:tcPr>
            <w:tcW w:w="644"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spacing w:line="250" w:lineRule="auto"/>
              <w:jc w:val="center"/>
              <w:textAlignment w:val="baseline"/>
              <w:rPr>
                <w:rFonts w:hint="default" w:ascii="Times New Roman" w:hAnsi="Times New Roman" w:cs="Times New Roman"/>
                <w:b w:val="0"/>
                <w:bCs w:val="0"/>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62" w:lineRule="exact"/>
              <w:ind w:left="163"/>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pacing w:val="-5"/>
                <w:position w:val="1"/>
                <w:sz w:val="20"/>
                <w:szCs w:val="20"/>
                <w:highlight w:val="none"/>
              </w:rPr>
              <w:t>……</w:t>
            </w:r>
          </w:p>
        </w:tc>
        <w:tc>
          <w:tcPr>
            <w:tcW w:w="115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3" w:lineRule="exact"/>
              <w:ind w:left="439"/>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130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3" w:lineRule="exact"/>
              <w:ind w:left="638"/>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93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3" w:lineRule="exact"/>
              <w:ind w:left="364"/>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111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3" w:lineRule="exact"/>
              <w:ind w:left="406"/>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161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3" w:lineRule="exact"/>
              <w:ind w:left="630"/>
              <w:jc w:val="center"/>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7"/>
                <w:sz w:val="20"/>
                <w:szCs w:val="20"/>
                <w:highlight w:val="none"/>
              </w:rPr>
              <w:t>……</w:t>
            </w:r>
          </w:p>
        </w:tc>
        <w:tc>
          <w:tcPr>
            <w:tcW w:w="119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03" w:lineRule="exact"/>
              <w:ind w:left="630"/>
              <w:jc w:val="center"/>
              <w:textAlignment w:val="baseline"/>
              <w:rPr>
                <w:rFonts w:hint="default" w:ascii="Times New Roman" w:hAnsi="Times New Roman" w:eastAsia="FangSong_GB2312" w:cs="Times New Roman"/>
                <w:b w:val="0"/>
                <w:bCs w:val="0"/>
                <w:color w:val="auto"/>
                <w:spacing w:val="-7"/>
                <w:sz w:val="20"/>
                <w:szCs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8957" w:type="dxa"/>
            <w:gridSpan w:val="8"/>
            <w:noWrap w:val="0"/>
            <w:vAlign w:val="top"/>
          </w:tcPr>
          <w:p>
            <w:pPr>
              <w:keepNext w:val="0"/>
              <w:keepLines w:val="0"/>
              <w:pageBreakBefore w:val="0"/>
              <w:widowControl/>
              <w:kinsoku/>
              <w:wordWrap/>
              <w:overflowPunct/>
              <w:topLinePunct w:val="0"/>
              <w:autoSpaceDE w:val="0"/>
              <w:autoSpaceDN w:val="0"/>
              <w:bidi w:val="0"/>
              <w:adjustRightInd w:val="0"/>
              <w:snapToGrid w:val="0"/>
              <w:spacing w:line="299" w:lineRule="auto"/>
              <w:ind w:left="123" w:right="148" w:hanging="7"/>
              <w:textAlignment w:val="baseline"/>
              <w:rPr>
                <w:rFonts w:hint="default" w:ascii="Times New Roman" w:hAnsi="Times New Roman" w:eastAsia="FangSong_GB2312" w:cs="Times New Roman"/>
                <w:b w:val="0"/>
                <w:bCs w:val="0"/>
                <w:color w:val="auto"/>
                <w:sz w:val="20"/>
                <w:szCs w:val="20"/>
                <w:highlight w:val="none"/>
              </w:rPr>
            </w:pPr>
            <w:r>
              <w:rPr>
                <w:rFonts w:hint="default" w:ascii="Times New Roman" w:hAnsi="Times New Roman" w:eastAsia="FangSong_GB2312" w:cs="Times New Roman"/>
                <w:b w:val="0"/>
                <w:bCs w:val="0"/>
                <w:color w:val="auto"/>
                <w:spacing w:val="2"/>
                <w:sz w:val="20"/>
                <w:szCs w:val="20"/>
                <w:highlight w:val="none"/>
              </w:rPr>
              <w:t>备注：指服务于项目必需的应用层软件、设备运营管理软件、用于模型训</w:t>
            </w:r>
            <w:r>
              <w:rPr>
                <w:rFonts w:hint="default" w:ascii="Times New Roman" w:hAnsi="Times New Roman" w:eastAsia="FangSong_GB2312" w:cs="Times New Roman"/>
                <w:b w:val="0"/>
                <w:bCs w:val="0"/>
                <w:color w:val="auto"/>
                <w:spacing w:val="1"/>
                <w:sz w:val="20"/>
                <w:szCs w:val="20"/>
                <w:highlight w:val="none"/>
              </w:rPr>
              <w:t>练推理以及训练数据处理的软件</w:t>
            </w:r>
            <w:r>
              <w:rPr>
                <w:rFonts w:hint="default" w:ascii="Times New Roman" w:hAnsi="Times New Roman" w:eastAsia="FangSong_GB2312" w:cs="Times New Roman"/>
                <w:b w:val="0"/>
                <w:bCs w:val="0"/>
                <w:color w:val="auto"/>
                <w:spacing w:val="-14"/>
                <w:sz w:val="20"/>
                <w:szCs w:val="20"/>
                <w:highlight w:val="none"/>
              </w:rPr>
              <w:t>等。</w:t>
            </w:r>
          </w:p>
        </w:tc>
      </w:tr>
    </w:tbl>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pStyle w:val="2"/>
        <w:keepNext w:val="0"/>
        <w:keepLines w:val="0"/>
        <w:pageBreakBefore w:val="0"/>
        <w:kinsoku/>
        <w:wordWrap/>
        <w:overflowPunct/>
        <w:topLinePunct w:val="0"/>
        <w:bidi w:val="0"/>
        <w:rPr>
          <w:rFonts w:hint="default" w:ascii="Times New Roman" w:hAnsi="Times New Roman" w:eastAsia="方正小标宋_GBK" w:cs="Times New Roman"/>
          <w:b w:val="0"/>
          <w:bCs w:val="0"/>
          <w:color w:val="auto"/>
          <w:sz w:val="44"/>
          <w:szCs w:val="44"/>
          <w:highlight w:val="none"/>
        </w:rPr>
      </w:pPr>
    </w:p>
    <w:p>
      <w:pPr>
        <w:pStyle w:val="3"/>
        <w:keepNext w:val="0"/>
        <w:keepLines w:val="0"/>
        <w:pageBreakBefore w:val="0"/>
        <w:kinsoku/>
        <w:wordWrap/>
        <w:overflowPunct/>
        <w:topLinePunct w:val="0"/>
        <w:bidi w:val="0"/>
        <w:spacing w:before="0" w:after="0"/>
        <w:rPr>
          <w:rFonts w:hint="default"/>
          <w:color w:val="auto"/>
          <w:highlight w:val="none"/>
        </w:rPr>
      </w:pPr>
    </w:p>
    <w:p>
      <w:pPr>
        <w:rPr>
          <w:rFonts w:hint="default"/>
          <w:color w:val="auto"/>
          <w:highlight w:val="none"/>
        </w:rPr>
      </w:pPr>
    </w:p>
    <w:p>
      <w:pPr>
        <w:pStyle w:val="2"/>
        <w:rPr>
          <w:rFonts w:hint="default"/>
          <w:color w:val="auto"/>
          <w:highlight w:val="none"/>
        </w:rPr>
      </w:pPr>
    </w:p>
    <w:p>
      <w:pPr>
        <w:pStyle w:val="3"/>
        <w:rPr>
          <w:rFonts w:hint="default"/>
          <w:color w:val="auto"/>
          <w:highlight w:val="none"/>
        </w:rPr>
      </w:pPr>
    </w:p>
    <w:p>
      <w:pPr>
        <w:rPr>
          <w:rFonts w:hint="default"/>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hint="default" w:ascii="Times New Roman" w:hAnsi="Times New Roman" w:eastAsia="黑体" w:cs="Times New Roman"/>
          <w:b w:val="0"/>
          <w:bCs w:val="0"/>
          <w:color w:val="auto"/>
          <w:sz w:val="30"/>
          <w:szCs w:val="30"/>
          <w:highlight w:val="none"/>
        </w:rPr>
      </w:pPr>
      <w:r>
        <w:rPr>
          <w:rFonts w:hint="default" w:ascii="Times New Roman" w:hAnsi="Times New Roman" w:eastAsia="黑体" w:cs="Times New Roman"/>
          <w:b w:val="0"/>
          <w:bCs w:val="0"/>
          <w:color w:val="auto"/>
          <w:spacing w:val="6"/>
          <w:sz w:val="30"/>
          <w:szCs w:val="30"/>
          <w:highlight w:val="none"/>
          <w:lang w:eastAsia="zh-CN"/>
        </w:rPr>
        <w:t>十一</w:t>
      </w:r>
      <w:r>
        <w:rPr>
          <w:rFonts w:hint="default" w:ascii="Times New Roman" w:hAnsi="Times New Roman" w:eastAsia="黑体" w:cs="Times New Roman"/>
          <w:b w:val="0"/>
          <w:bCs w:val="0"/>
          <w:color w:val="auto"/>
          <w:spacing w:val="6"/>
          <w:sz w:val="30"/>
          <w:szCs w:val="30"/>
          <w:highlight w:val="none"/>
        </w:rPr>
        <w:t>、购买</w:t>
      </w:r>
      <w:r>
        <w:rPr>
          <w:rFonts w:hint="eastAsia" w:ascii="Times New Roman" w:hAnsi="Times New Roman" w:eastAsia="黑体" w:cs="Times New Roman"/>
          <w:b w:val="0"/>
          <w:bCs w:val="0"/>
          <w:color w:val="auto"/>
          <w:spacing w:val="6"/>
          <w:sz w:val="30"/>
          <w:szCs w:val="30"/>
          <w:highlight w:val="none"/>
          <w:lang w:eastAsia="zh-CN"/>
        </w:rPr>
        <w:t>（</w:t>
      </w:r>
      <w:r>
        <w:rPr>
          <w:rFonts w:hint="default" w:ascii="Times New Roman" w:hAnsi="Times New Roman" w:eastAsia="黑体" w:cs="Times New Roman"/>
          <w:b w:val="0"/>
          <w:bCs w:val="0"/>
          <w:color w:val="auto"/>
          <w:spacing w:val="6"/>
          <w:sz w:val="30"/>
          <w:szCs w:val="30"/>
          <w:highlight w:val="none"/>
        </w:rPr>
        <w:t>租赁</w:t>
      </w:r>
      <w:r>
        <w:rPr>
          <w:rFonts w:hint="eastAsia" w:ascii="Times New Roman" w:hAnsi="Times New Roman" w:eastAsia="黑体" w:cs="Times New Roman"/>
          <w:b w:val="0"/>
          <w:bCs w:val="0"/>
          <w:color w:val="auto"/>
          <w:spacing w:val="6"/>
          <w:sz w:val="30"/>
          <w:szCs w:val="30"/>
          <w:highlight w:val="none"/>
          <w:lang w:eastAsia="zh-CN"/>
        </w:rPr>
        <w:t>）</w:t>
      </w:r>
      <w:r>
        <w:rPr>
          <w:rFonts w:hint="default" w:ascii="Times New Roman" w:hAnsi="Times New Roman" w:eastAsia="黑体" w:cs="Times New Roman"/>
          <w:b w:val="0"/>
          <w:bCs w:val="0"/>
          <w:color w:val="auto"/>
          <w:spacing w:val="6"/>
          <w:sz w:val="30"/>
          <w:szCs w:val="30"/>
          <w:highlight w:val="none"/>
        </w:rPr>
        <w:t>的</w:t>
      </w:r>
      <w:r>
        <w:rPr>
          <w:rFonts w:hint="default" w:ascii="Times New Roman" w:hAnsi="Times New Roman" w:eastAsia="黑体" w:cs="Times New Roman"/>
          <w:b w:val="0"/>
          <w:bCs w:val="0"/>
          <w:color w:val="auto"/>
          <w:spacing w:val="6"/>
          <w:sz w:val="30"/>
          <w:szCs w:val="30"/>
          <w:highlight w:val="none"/>
          <w:lang w:eastAsia="zh-CN"/>
        </w:rPr>
        <w:t>算力</w:t>
      </w:r>
      <w:r>
        <w:rPr>
          <w:rFonts w:hint="eastAsia" w:ascii="Times New Roman" w:hAnsi="Times New Roman" w:eastAsia="黑体" w:cs="Times New Roman"/>
          <w:b w:val="0"/>
          <w:bCs w:val="0"/>
          <w:color w:val="auto"/>
          <w:spacing w:val="6"/>
          <w:sz w:val="30"/>
          <w:szCs w:val="30"/>
          <w:highlight w:val="none"/>
          <w:lang w:eastAsia="zh-CN"/>
        </w:rPr>
        <w:t>卡</w:t>
      </w:r>
      <w:r>
        <w:rPr>
          <w:rFonts w:hint="default" w:ascii="Times New Roman" w:hAnsi="Times New Roman" w:eastAsia="黑体" w:cs="Times New Roman"/>
          <w:b w:val="0"/>
          <w:bCs w:val="0"/>
          <w:color w:val="auto"/>
          <w:spacing w:val="6"/>
          <w:sz w:val="30"/>
          <w:szCs w:val="30"/>
          <w:highlight w:val="none"/>
        </w:rPr>
        <w:t>清单</w:t>
      </w:r>
    </w:p>
    <w:p>
      <w:pPr>
        <w:keepNext w:val="0"/>
        <w:keepLines w:val="0"/>
        <w:pageBreakBefore w:val="0"/>
        <w:widowControl/>
        <w:kinsoku/>
        <w:wordWrap/>
        <w:overflowPunct/>
        <w:topLinePunct w:val="0"/>
        <w:autoSpaceDE w:val="0"/>
        <w:autoSpaceDN w:val="0"/>
        <w:bidi w:val="0"/>
        <w:adjustRightInd w:val="0"/>
        <w:snapToGrid w:val="0"/>
        <w:spacing w:line="28" w:lineRule="auto"/>
        <w:textAlignment w:val="baseline"/>
        <w:rPr>
          <w:rFonts w:hint="default" w:ascii="Times New Roman" w:hAnsi="Times New Roman" w:cs="Times New Roman"/>
          <w:b w:val="0"/>
          <w:bCs w:val="0"/>
          <w:color w:val="auto"/>
          <w:sz w:val="2"/>
          <w:highlight w:val="none"/>
        </w:rPr>
      </w:pP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6"/>
        <w:gridCol w:w="1018"/>
        <w:gridCol w:w="1380"/>
        <w:gridCol w:w="1080"/>
        <w:gridCol w:w="1275"/>
        <w:gridCol w:w="900"/>
        <w:gridCol w:w="1005"/>
        <w:gridCol w:w="21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686" w:type="dxa"/>
            <w:vMerge w:val="restart"/>
            <w:tcBorders>
              <w:bottom w:val="nil"/>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序号</w:t>
            </w:r>
          </w:p>
        </w:tc>
        <w:tc>
          <w:tcPr>
            <w:tcW w:w="1018" w:type="dxa"/>
            <w:vMerge w:val="restart"/>
            <w:tcBorders>
              <w:bottom w:val="nil"/>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19" w:lineRule="auto"/>
              <w:ind w:right="104"/>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rPr>
              <w:t>算力卡</w:t>
            </w:r>
          </w:p>
          <w:p>
            <w:pPr>
              <w:keepNext w:val="0"/>
              <w:keepLines w:val="0"/>
              <w:pageBreakBefore w:val="0"/>
              <w:widowControl/>
              <w:kinsoku/>
              <w:wordWrap/>
              <w:overflowPunct/>
              <w:topLinePunct w:val="0"/>
              <w:autoSpaceDE w:val="0"/>
              <w:autoSpaceDN w:val="0"/>
              <w:bidi w:val="0"/>
              <w:adjustRightInd w:val="0"/>
              <w:snapToGrid w:val="0"/>
              <w:spacing w:line="219" w:lineRule="auto"/>
              <w:ind w:right="104"/>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z w:val="20"/>
                <w:szCs w:val="20"/>
                <w:highlight w:val="none"/>
                <w:lang w:eastAsia="zh-CN"/>
              </w:rPr>
              <w:t>品牌</w:t>
            </w:r>
            <w:r>
              <w:rPr>
                <w:rFonts w:hint="default" w:ascii="Times New Roman" w:hAnsi="Times New Roman" w:eastAsia="黑体" w:cs="Times New Roman"/>
                <w:b w:val="0"/>
                <w:bCs w:val="0"/>
                <w:color w:val="auto"/>
                <w:spacing w:val="-2"/>
                <w:sz w:val="20"/>
                <w:szCs w:val="20"/>
                <w:highlight w:val="none"/>
              </w:rPr>
              <w:t>型号</w:t>
            </w:r>
          </w:p>
        </w:tc>
        <w:tc>
          <w:tcPr>
            <w:tcW w:w="1380" w:type="dxa"/>
            <w:vMerge w:val="restart"/>
            <w:tcBorders>
              <w:bottom w:val="nil"/>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z w:val="20"/>
                <w:szCs w:val="20"/>
                <w:highlight w:val="none"/>
              </w:rPr>
            </w:pPr>
            <w:r>
              <w:rPr>
                <w:rFonts w:hint="default" w:ascii="Times New Roman" w:hAnsi="Times New Roman" w:eastAsia="黑体" w:cs="Times New Roman"/>
                <w:b w:val="0"/>
                <w:bCs w:val="0"/>
                <w:color w:val="auto"/>
                <w:spacing w:val="1"/>
                <w:sz w:val="20"/>
                <w:szCs w:val="20"/>
                <w:highlight w:val="none"/>
              </w:rPr>
              <w:t>算力卡厂家</w:t>
            </w:r>
          </w:p>
        </w:tc>
        <w:tc>
          <w:tcPr>
            <w:tcW w:w="1080" w:type="dxa"/>
            <w:vMerge w:val="restart"/>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eastAsia" w:ascii="Times New Roman" w:hAnsi="Times New Roman" w:eastAsia="黑体" w:cs="Times New Roman"/>
                <w:b w:val="0"/>
                <w:bCs w:val="0"/>
                <w:color w:val="auto"/>
                <w:spacing w:val="1"/>
                <w:sz w:val="20"/>
                <w:szCs w:val="20"/>
                <w:highlight w:val="none"/>
                <w:lang w:eastAsia="zh-CN"/>
              </w:rPr>
            </w:pPr>
            <w:r>
              <w:rPr>
                <w:rFonts w:hint="default" w:ascii="Times New Roman" w:hAnsi="Times New Roman" w:eastAsia="黑体" w:cs="Times New Roman"/>
                <w:b w:val="0"/>
                <w:bCs w:val="0"/>
                <w:color w:val="auto"/>
                <w:spacing w:val="1"/>
                <w:sz w:val="20"/>
                <w:szCs w:val="20"/>
                <w:highlight w:val="none"/>
              </w:rPr>
              <w:t>算力</w:t>
            </w:r>
            <w:r>
              <w:rPr>
                <w:rFonts w:hint="eastAsia" w:ascii="Times New Roman" w:hAnsi="Times New Roman" w:eastAsia="黑体" w:cs="Times New Roman"/>
                <w:b w:val="0"/>
                <w:bCs w:val="0"/>
                <w:color w:val="auto"/>
                <w:spacing w:val="1"/>
                <w:sz w:val="20"/>
                <w:szCs w:val="20"/>
                <w:highlight w:val="none"/>
                <w:lang w:eastAsia="zh-CN"/>
              </w:rPr>
              <w:t>卡</w:t>
            </w:r>
          </w:p>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eastAsia" w:ascii="Times New Roman" w:hAnsi="Times New Roman" w:eastAsia="黑体" w:cs="Times New Roman"/>
                <w:b w:val="0"/>
                <w:bCs w:val="0"/>
                <w:color w:val="auto"/>
                <w:sz w:val="20"/>
                <w:szCs w:val="20"/>
                <w:highlight w:val="none"/>
                <w:lang w:eastAsia="zh-CN"/>
              </w:rPr>
            </w:pPr>
            <w:r>
              <w:rPr>
                <w:rFonts w:hint="eastAsia" w:ascii="Times New Roman" w:hAnsi="Times New Roman" w:eastAsia="黑体" w:cs="Times New Roman"/>
                <w:b w:val="0"/>
                <w:bCs w:val="0"/>
                <w:color w:val="auto"/>
                <w:spacing w:val="1"/>
                <w:sz w:val="20"/>
                <w:szCs w:val="20"/>
                <w:highlight w:val="none"/>
                <w:lang w:eastAsia="zh-CN"/>
              </w:rPr>
              <w:t>数量（张）</w:t>
            </w:r>
          </w:p>
        </w:tc>
        <w:tc>
          <w:tcPr>
            <w:tcW w:w="1275" w:type="dxa"/>
            <w:vMerge w:val="restart"/>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kern w:val="2"/>
                <w:sz w:val="20"/>
                <w:szCs w:val="20"/>
                <w:highlight w:val="none"/>
                <w:lang w:val="en-US" w:eastAsia="zh-CN" w:bidi="ar-SA"/>
              </w:rPr>
            </w:pPr>
            <w:r>
              <w:rPr>
                <w:rFonts w:hint="eastAsia" w:ascii="Times New Roman" w:hAnsi="Times New Roman" w:eastAsia="黑体" w:cs="Times New Roman"/>
                <w:b w:val="0"/>
                <w:bCs w:val="0"/>
                <w:color w:val="auto"/>
                <w:spacing w:val="1"/>
                <w:sz w:val="20"/>
                <w:szCs w:val="20"/>
                <w:highlight w:val="none"/>
                <w:lang w:eastAsia="zh-CN"/>
              </w:rPr>
              <w:t>总</w:t>
            </w:r>
            <w:r>
              <w:rPr>
                <w:rFonts w:hint="default" w:ascii="Times New Roman" w:hAnsi="Times New Roman" w:eastAsia="黑体" w:cs="Times New Roman"/>
                <w:b w:val="0"/>
                <w:bCs w:val="0"/>
                <w:color w:val="auto"/>
                <w:spacing w:val="1"/>
                <w:sz w:val="20"/>
                <w:szCs w:val="20"/>
                <w:highlight w:val="none"/>
              </w:rPr>
              <w:t>算力（</w:t>
            </w:r>
            <w:r>
              <w:rPr>
                <w:rFonts w:hint="default" w:ascii="Times New Roman" w:hAnsi="Times New Roman" w:eastAsia="黑体" w:cs="Times New Roman"/>
                <w:b w:val="0"/>
                <w:bCs w:val="0"/>
                <w:color w:val="auto"/>
                <w:sz w:val="20"/>
                <w:szCs w:val="20"/>
                <w:highlight w:val="none"/>
              </w:rPr>
              <w:t>PFLOPS</w:t>
            </w:r>
            <w:r>
              <w:rPr>
                <w:rFonts w:hint="default" w:ascii="Times New Roman" w:hAnsi="Times New Roman" w:eastAsia="黑体" w:cs="Times New Roman"/>
                <w:b w:val="0"/>
                <w:bCs w:val="0"/>
                <w:color w:val="auto"/>
                <w:spacing w:val="1"/>
                <w:sz w:val="20"/>
                <w:szCs w:val="20"/>
                <w:highlight w:val="none"/>
              </w:rPr>
              <w:t>）</w:t>
            </w:r>
          </w:p>
        </w:tc>
        <w:tc>
          <w:tcPr>
            <w:tcW w:w="1905" w:type="dxa"/>
            <w:gridSpan w:val="2"/>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部署方式（填是/否）</w:t>
            </w:r>
          </w:p>
        </w:tc>
        <w:tc>
          <w:tcPr>
            <w:tcW w:w="2191" w:type="dxa"/>
            <w:vMerge w:val="restart"/>
            <w:tcBorders>
              <w:bottom w:val="nil"/>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26"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lang w:val="en-US" w:eastAsia="zh-CN"/>
              </w:rPr>
              <w:t xml:space="preserve"> </w:t>
            </w:r>
            <w:r>
              <w:rPr>
                <w:rFonts w:hint="default" w:ascii="Times New Roman" w:hAnsi="Times New Roman" w:eastAsia="黑体" w:cs="Times New Roman"/>
                <w:b w:val="0"/>
                <w:bCs w:val="0"/>
                <w:color w:val="auto"/>
                <w:spacing w:val="-1"/>
                <w:sz w:val="20"/>
                <w:szCs w:val="20"/>
                <w:highlight w:val="none"/>
                <w:lang w:eastAsia="zh-CN"/>
              </w:rPr>
              <w:t>适配的开发框架（MindSpore/  PaddlePaddle/ PyTorch / TensorFlow等）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jc w:val="center"/>
        </w:trPr>
        <w:tc>
          <w:tcPr>
            <w:tcW w:w="686" w:type="dxa"/>
            <w:vMerge w:val="continue"/>
            <w:tcBorders>
              <w:top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18" w:type="dxa"/>
            <w:vMerge w:val="continue"/>
            <w:tcBorders>
              <w:top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80" w:type="dxa"/>
            <w:vMerge w:val="continue"/>
            <w:tcBorders>
              <w:top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80" w:type="dxa"/>
            <w:vMerge w:val="continue"/>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275" w:type="dxa"/>
            <w:vMerge w:val="continue"/>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eastAsia="Arial" w:cs="Times New Roman"/>
                <w:b w:val="0"/>
                <w:bCs w:val="0"/>
                <w:color w:val="auto"/>
                <w:kern w:val="2"/>
                <w:sz w:val="21"/>
                <w:szCs w:val="21"/>
                <w:highlight w:val="none"/>
                <w:lang w:val="en-US" w:eastAsia="en-US" w:bidi="ar-SA"/>
              </w:rPr>
            </w:pPr>
          </w:p>
        </w:tc>
        <w:tc>
          <w:tcPr>
            <w:tcW w:w="900"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云服务</w:t>
            </w:r>
          </w:p>
        </w:tc>
        <w:tc>
          <w:tcPr>
            <w:tcW w:w="1005"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224" w:lineRule="auto"/>
              <w:jc w:val="center"/>
              <w:textAlignment w:val="baseline"/>
              <w:rPr>
                <w:rFonts w:hint="default" w:ascii="Times New Roman" w:hAnsi="Times New Roman" w:eastAsia="黑体" w:cs="Times New Roman"/>
                <w:b w:val="0"/>
                <w:bCs w:val="0"/>
                <w:color w:val="auto"/>
                <w:spacing w:val="1"/>
                <w:sz w:val="20"/>
                <w:szCs w:val="20"/>
                <w:highlight w:val="none"/>
              </w:rPr>
            </w:pPr>
            <w:r>
              <w:rPr>
                <w:rFonts w:hint="default" w:ascii="Times New Roman" w:hAnsi="Times New Roman" w:eastAsia="黑体" w:cs="Times New Roman"/>
                <w:b w:val="0"/>
                <w:bCs w:val="0"/>
                <w:color w:val="auto"/>
                <w:spacing w:val="1"/>
                <w:sz w:val="20"/>
                <w:szCs w:val="20"/>
                <w:highlight w:val="none"/>
              </w:rPr>
              <w:t>私有化</w:t>
            </w:r>
          </w:p>
        </w:tc>
        <w:tc>
          <w:tcPr>
            <w:tcW w:w="2191" w:type="dxa"/>
            <w:vMerge w:val="continue"/>
            <w:tcBorders>
              <w:top w:val="nil"/>
            </w:tcBorders>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jc w:val="center"/>
        </w:trPr>
        <w:tc>
          <w:tcPr>
            <w:tcW w:w="68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1</w:t>
            </w:r>
          </w:p>
        </w:tc>
        <w:tc>
          <w:tcPr>
            <w:tcW w:w="101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27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0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1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jc w:val="center"/>
        </w:trPr>
        <w:tc>
          <w:tcPr>
            <w:tcW w:w="68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z w:val="20"/>
                <w:szCs w:val="20"/>
                <w:highlight w:val="none"/>
              </w:rPr>
              <w:t>2</w:t>
            </w:r>
          </w:p>
        </w:tc>
        <w:tc>
          <w:tcPr>
            <w:tcW w:w="101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27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0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1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68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jc w:val="center"/>
              <w:textAlignment w:val="baseline"/>
              <w:rPr>
                <w:rFonts w:hint="default" w:ascii="Times New Roman" w:hAnsi="Times New Roman" w:eastAsia="Times New Roman" w:cs="Times New Roman"/>
                <w:b w:val="0"/>
                <w:bCs w:val="0"/>
                <w:color w:val="auto"/>
                <w:sz w:val="20"/>
                <w:szCs w:val="20"/>
                <w:highlight w:val="none"/>
                <w:lang w:eastAsia="zh-CN"/>
              </w:rPr>
            </w:pPr>
            <w:r>
              <w:rPr>
                <w:rFonts w:hint="default" w:ascii="Times New Roman" w:hAnsi="Times New Roman" w:eastAsia="Times New Roman" w:cs="Times New Roman"/>
                <w:b w:val="0"/>
                <w:bCs w:val="0"/>
                <w:color w:val="auto"/>
                <w:sz w:val="20"/>
                <w:szCs w:val="20"/>
                <w:highlight w:val="none"/>
                <w:lang w:val="en-US" w:eastAsia="zh-CN"/>
              </w:rPr>
              <w:t>3</w:t>
            </w:r>
          </w:p>
        </w:tc>
        <w:tc>
          <w:tcPr>
            <w:tcW w:w="101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27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0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1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68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jc w:val="center"/>
              <w:textAlignment w:val="baseline"/>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4</w:t>
            </w:r>
          </w:p>
        </w:tc>
        <w:tc>
          <w:tcPr>
            <w:tcW w:w="101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27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0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1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68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jc w:val="center"/>
              <w:textAlignment w:val="baseline"/>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w:t>
            </w:r>
          </w:p>
        </w:tc>
        <w:tc>
          <w:tcPr>
            <w:tcW w:w="101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27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0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1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686" w:type="dxa"/>
            <w:noWrap w:val="0"/>
            <w:vAlign w:val="center"/>
          </w:tcPr>
          <w:p>
            <w:pPr>
              <w:keepNext w:val="0"/>
              <w:keepLines w:val="0"/>
              <w:pageBreakBefore w:val="0"/>
              <w:widowControl/>
              <w:kinsoku/>
              <w:wordWrap/>
              <w:overflowPunct/>
              <w:topLinePunct w:val="0"/>
              <w:autoSpaceDE w:val="0"/>
              <w:autoSpaceDN w:val="0"/>
              <w:bidi w:val="0"/>
              <w:adjustRightInd w:val="0"/>
              <w:snapToGrid w:val="0"/>
              <w:spacing w:line="190" w:lineRule="auto"/>
              <w:jc w:val="center"/>
              <w:textAlignment w:val="baseline"/>
              <w:rPr>
                <w:rFonts w:hint="default" w:ascii="Times New Roman" w:hAnsi="Times New Roman" w:eastAsia="Times New Roman" w:cs="Times New Roman"/>
                <w:b w:val="0"/>
                <w:bCs w:val="0"/>
                <w:color w:val="auto"/>
                <w:sz w:val="20"/>
                <w:szCs w:val="20"/>
                <w:highlight w:val="none"/>
              </w:rPr>
            </w:pPr>
            <w:r>
              <w:rPr>
                <w:rFonts w:hint="default" w:ascii="Times New Roman" w:hAnsi="Times New Roman" w:eastAsia="Times New Roman" w:cs="Times New Roman"/>
                <w:b w:val="0"/>
                <w:bCs w:val="0"/>
                <w:color w:val="auto"/>
                <w:spacing w:val="-5"/>
                <w:position w:val="1"/>
                <w:sz w:val="20"/>
                <w:szCs w:val="20"/>
                <w:highlight w:val="none"/>
              </w:rPr>
              <w:t>……</w:t>
            </w:r>
          </w:p>
        </w:tc>
        <w:tc>
          <w:tcPr>
            <w:tcW w:w="1018"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3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8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27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900"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1005"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c>
          <w:tcPr>
            <w:tcW w:w="2191" w:type="dxa"/>
            <w:noWrap w:val="0"/>
            <w:vAlign w:val="center"/>
          </w:tcPr>
          <w:p>
            <w:pPr>
              <w:pStyle w:val="10"/>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Times New Roman" w:hAnsi="Times New Roman" w:cs="Times New Roman"/>
                <w:b w:val="0"/>
                <w:bCs w:val="0"/>
                <w:color w:val="auto"/>
                <w:highlight w:val="none"/>
              </w:rPr>
            </w:pPr>
          </w:p>
        </w:tc>
      </w:tr>
    </w:tbl>
    <w:p>
      <w:pPr>
        <w:keepNext w:val="0"/>
        <w:keepLines w:val="0"/>
        <w:pageBreakBefore w:val="0"/>
        <w:widowControl/>
        <w:kinsoku/>
        <w:wordWrap/>
        <w:overflowPunct/>
        <w:topLinePunct w:val="0"/>
        <w:autoSpaceDE w:val="0"/>
        <w:autoSpaceDN w:val="0"/>
        <w:bidi w:val="0"/>
        <w:adjustRightInd w:val="0"/>
        <w:snapToGrid w:val="0"/>
        <w:spacing w:line="216" w:lineRule="auto"/>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pStyle w:val="2"/>
        <w:keepNext w:val="0"/>
        <w:keepLines w:val="0"/>
        <w:pageBreakBefore w:val="0"/>
        <w:kinsoku/>
        <w:wordWrap/>
        <w:overflowPunct/>
        <w:topLinePunct w:val="0"/>
        <w:bidi w:val="0"/>
        <w:rPr>
          <w:rFonts w:hint="default" w:ascii="Times New Roman" w:hAnsi="Times New Roman" w:eastAsia="方正小标宋_GBK" w:cs="Times New Roman"/>
          <w:b w:val="0"/>
          <w:bCs w:val="0"/>
          <w:color w:val="auto"/>
          <w:sz w:val="44"/>
          <w:szCs w:val="44"/>
          <w:highlight w:val="none"/>
        </w:rPr>
      </w:pPr>
    </w:p>
    <w:p>
      <w:pPr>
        <w:pStyle w:val="3"/>
        <w:keepNext w:val="0"/>
        <w:keepLines w:val="0"/>
        <w:pageBreakBefore w:val="0"/>
        <w:kinsoku/>
        <w:wordWrap/>
        <w:overflowPunct/>
        <w:topLinePunct w:val="0"/>
        <w:bidi w:val="0"/>
        <w:spacing w:before="0" w:after="0"/>
        <w:rPr>
          <w:rFonts w:hint="default"/>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pStyle w:val="2"/>
        <w:rPr>
          <w:rFonts w:hint="default" w:ascii="Times New Roman" w:hAnsi="Times New Roman" w:eastAsia="方正小标宋_GBK" w:cs="Times New Roman"/>
          <w:b w:val="0"/>
          <w:bCs w:val="0"/>
          <w:color w:val="auto"/>
          <w:sz w:val="44"/>
          <w:szCs w:val="44"/>
          <w:highlight w:val="none"/>
        </w:rPr>
      </w:pPr>
    </w:p>
    <w:p>
      <w:pPr>
        <w:pStyle w:val="3"/>
        <w:rPr>
          <w:rFonts w:hint="default"/>
          <w:color w:val="auto"/>
          <w:highlight w:val="none"/>
        </w:rPr>
      </w:pPr>
    </w:p>
    <w:p>
      <w:pPr>
        <w:keepNext w:val="0"/>
        <w:keepLines w:val="0"/>
        <w:pageBreakBefore w:val="0"/>
        <w:widowControl/>
        <w:kinsoku/>
        <w:wordWrap/>
        <w:overflowPunct/>
        <w:topLinePunct w:val="0"/>
        <w:autoSpaceDE w:val="0"/>
        <w:autoSpaceDN w:val="0"/>
        <w:bidi w:val="0"/>
        <w:adjustRightInd w:val="0"/>
        <w:snapToGrid w:val="0"/>
        <w:spacing w:line="216" w:lineRule="auto"/>
        <w:ind w:left="2541"/>
        <w:textAlignment w:val="baseline"/>
        <w:rPr>
          <w:rFonts w:hint="default" w:ascii="Times New Roman" w:hAnsi="Times New Roman" w:eastAsia="方正小标宋_GBK" w:cs="Times New Roman"/>
          <w:b w:val="0"/>
          <w:bCs w:val="0"/>
          <w:color w:val="auto"/>
          <w:sz w:val="44"/>
          <w:szCs w:val="44"/>
          <w:highlight w:val="none"/>
        </w:rPr>
      </w:pPr>
    </w:p>
    <w:p>
      <w:pPr>
        <w:keepNext w:val="0"/>
        <w:keepLines w:val="0"/>
        <w:pageBreakBefore w:val="0"/>
        <w:kinsoku/>
        <w:wordWrap/>
        <w:overflowPunct/>
        <w:topLinePunct w:val="0"/>
        <w:bidi w:val="0"/>
        <w:jc w:val="center"/>
        <w:outlineLvl w:val="0"/>
        <w:rPr>
          <w:rFonts w:hint="default" w:ascii="Times New Roman" w:hAnsi="Times New Roman" w:eastAsia="方正小标宋简体" w:cs="Times New Roman"/>
          <w:i w:val="0"/>
          <w:iCs w:val="0"/>
          <w:color w:val="auto"/>
          <w:kern w:val="0"/>
          <w:sz w:val="40"/>
          <w:szCs w:val="40"/>
          <w:highlight w:val="none"/>
          <w:u w:val="none"/>
          <w:lang w:val="en-US" w:eastAsia="zh-CN" w:bidi="ar"/>
        </w:rPr>
      </w:pPr>
      <w:bookmarkStart w:id="5" w:name="_Toc15707"/>
    </w:p>
    <w:p>
      <w:pPr>
        <w:keepNext w:val="0"/>
        <w:keepLines w:val="0"/>
        <w:pageBreakBefore w:val="0"/>
        <w:kinsoku/>
        <w:wordWrap/>
        <w:overflowPunct/>
        <w:topLinePunct w:val="0"/>
        <w:bidi w:val="0"/>
        <w:jc w:val="center"/>
        <w:outlineLvl w:val="0"/>
        <w:rPr>
          <w:rFonts w:hint="default" w:ascii="Times New Roman" w:hAnsi="Times New Roman" w:eastAsia="方正小标宋简体" w:cs="Times New Roman"/>
          <w:i w:val="0"/>
          <w:iCs w:val="0"/>
          <w:color w:val="auto"/>
          <w:kern w:val="0"/>
          <w:sz w:val="40"/>
          <w:szCs w:val="40"/>
          <w:highlight w:val="none"/>
          <w:u w:val="none"/>
          <w:lang w:val="en-US" w:eastAsia="zh-CN" w:bidi="ar"/>
        </w:rPr>
      </w:pPr>
      <w:r>
        <w:rPr>
          <w:rFonts w:hint="default" w:ascii="Times New Roman" w:hAnsi="Times New Roman" w:eastAsia="方正小标宋简体" w:cs="Times New Roman"/>
          <w:i w:val="0"/>
          <w:iCs w:val="0"/>
          <w:color w:val="auto"/>
          <w:kern w:val="0"/>
          <w:sz w:val="40"/>
          <w:szCs w:val="40"/>
          <w:highlight w:val="none"/>
          <w:u w:val="none"/>
          <w:lang w:val="en-US" w:eastAsia="zh-CN" w:bidi="ar"/>
        </w:rPr>
        <w:t>项目绩效目标表</w:t>
      </w:r>
      <w:bookmarkEnd w:id="5"/>
    </w:p>
    <w:p>
      <w:pPr>
        <w:keepNext w:val="0"/>
        <w:keepLines w:val="0"/>
        <w:pageBreakBefore w:val="0"/>
        <w:kinsoku/>
        <w:wordWrap/>
        <w:overflowPunct/>
        <w:topLinePunct w:val="0"/>
        <w:bidi w:val="0"/>
        <w:jc w:val="center"/>
        <w:rPr>
          <w:rFonts w:hint="default" w:ascii="Times New Roman" w:hAnsi="Times New Roman" w:eastAsia="方正小标宋简体" w:cs="Times New Roman"/>
          <w:i w:val="0"/>
          <w:iCs w:val="0"/>
          <w:color w:val="auto"/>
          <w:kern w:val="0"/>
          <w:sz w:val="40"/>
          <w:szCs w:val="40"/>
          <w:highlight w:val="none"/>
          <w:u w:val="none"/>
          <w:lang w:val="en-US" w:eastAsia="zh-CN" w:bidi="ar"/>
        </w:rPr>
      </w:pP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
        <w:gridCol w:w="925"/>
        <w:gridCol w:w="1609"/>
        <w:gridCol w:w="1263"/>
        <w:gridCol w:w="2351"/>
        <w:gridCol w:w="2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项目名称</w:t>
            </w:r>
          </w:p>
        </w:tc>
        <w:tc>
          <w:tcPr>
            <w:tcW w:w="760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项目类型</w:t>
            </w:r>
          </w:p>
        </w:tc>
        <w:tc>
          <w:tcPr>
            <w:tcW w:w="760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省级财政专项资金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项目等级</w:t>
            </w:r>
          </w:p>
        </w:tc>
        <w:tc>
          <w:tcPr>
            <w:tcW w:w="760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主管部门</w:t>
            </w:r>
          </w:p>
        </w:tc>
        <w:tc>
          <w:tcPr>
            <w:tcW w:w="2872" w:type="dxa"/>
            <w:gridSpan w:val="2"/>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广东省工业和信息化厅 </w:t>
            </w:r>
          </w:p>
        </w:tc>
        <w:tc>
          <w:tcPr>
            <w:tcW w:w="2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用款单位</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59" w:type="dxa"/>
            <w:gridSpan w:val="2"/>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实施期限</w:t>
            </w:r>
          </w:p>
        </w:tc>
        <w:tc>
          <w:tcPr>
            <w:tcW w:w="16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起始时间</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2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到期时间</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459" w:type="dxa"/>
            <w:gridSpan w:val="2"/>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项目总投资</w:t>
            </w:r>
          </w:p>
        </w:tc>
        <w:tc>
          <w:tcPr>
            <w:tcW w:w="760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1459" w:type="dxa"/>
            <w:gridSpan w:val="2"/>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项目概述</w:t>
            </w:r>
          </w:p>
        </w:tc>
        <w:tc>
          <w:tcPr>
            <w:tcW w:w="760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6" w:hRule="atLeast"/>
        </w:trPr>
        <w:tc>
          <w:tcPr>
            <w:tcW w:w="14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总体</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绩效目标</w:t>
            </w:r>
          </w:p>
        </w:tc>
        <w:tc>
          <w:tcPr>
            <w:tcW w:w="760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实施周期总目标</w:t>
            </w:r>
          </w:p>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目标1：</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 xml:space="preserve"> 目标2：</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5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绩</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效</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标</w:t>
            </w:r>
          </w:p>
        </w:tc>
        <w:tc>
          <w:tcPr>
            <w:tcW w:w="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一级</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指标</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二级指标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三级指标（示例）</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实施周期指标值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成本指标</w:t>
            </w: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经济成本指标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1.年度运营成本降低额（万元）</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方向二</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社会成本指标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eastAsia" w:ascii="Times New Roman" w:hAnsi="Times New Roman" w:eastAsia="黑体" w:cs="Times New Roman"/>
                <w:i w:val="0"/>
                <w:iCs w:val="0"/>
                <w:color w:val="auto"/>
                <w:sz w:val="21"/>
                <w:szCs w:val="21"/>
                <w:highlight w:val="none"/>
                <w:u w:val="none"/>
                <w:lang w:val="en-US" w:eastAsia="zh-CN"/>
              </w:rPr>
            </w:pPr>
            <w:r>
              <w:rPr>
                <w:rFonts w:hint="eastAsia" w:ascii="Times New Roman" w:hAnsi="Times New Roman" w:eastAsia="黑体" w:cs="Times New Roman"/>
                <w:i w:val="0"/>
                <w:iCs w:val="0"/>
                <w:color w:val="auto"/>
                <w:sz w:val="21"/>
                <w:szCs w:val="21"/>
                <w:highlight w:val="none"/>
                <w:u w:val="none"/>
                <w:lang w:val="en-US" w:eastAsia="zh-CN"/>
              </w:rPr>
              <w:t>1.</w:t>
            </w:r>
            <w:r>
              <w:rPr>
                <w:rFonts w:hint="default" w:ascii="Times New Roman" w:hAnsi="Times New Roman" w:eastAsia="黑体" w:cs="Times New Roman"/>
                <w:i w:val="0"/>
                <w:iCs w:val="0"/>
                <w:color w:val="auto"/>
                <w:sz w:val="21"/>
                <w:szCs w:val="21"/>
                <w:highlight w:val="none"/>
                <w:u w:val="none"/>
                <w:lang w:val="en-US"/>
              </w:rPr>
              <w:t>数据安全风险事件发生次数</w:t>
            </w:r>
            <w:r>
              <w:rPr>
                <w:rFonts w:hint="eastAsia" w:ascii="Times New Roman" w:hAnsi="Times New Roman" w:eastAsia="黑体" w:cs="Times New Roman"/>
                <w:i w:val="0"/>
                <w:iCs w:val="0"/>
                <w:color w:val="auto"/>
                <w:sz w:val="21"/>
                <w:szCs w:val="21"/>
                <w:highlight w:val="none"/>
                <w:u w:val="none"/>
                <w:lang w:val="en-US" w:eastAsia="zh-CN"/>
              </w:rPr>
              <w:t>（次）</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生态环境成本指标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产</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出</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标</w:t>
            </w: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数量指标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240" w:lineRule="auto"/>
              <w:jc w:val="left"/>
              <w:textAlignment w:val="auto"/>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1.应用的工业场景类别数量</w:t>
            </w:r>
            <w:r>
              <w:rPr>
                <w:rFonts w:hint="eastAsia" w:ascii="Times New Roman" w:hAnsi="Times New Roman" w:eastAsia="黑体" w:cs="Times New Roman"/>
                <w:i w:val="0"/>
                <w:iCs w:val="0"/>
                <w:color w:val="auto"/>
                <w:kern w:val="0"/>
                <w:sz w:val="21"/>
                <w:szCs w:val="21"/>
                <w:highlight w:val="none"/>
                <w:u w:val="none"/>
                <w:lang w:val="en-US" w:eastAsia="zh-CN" w:bidi="ar"/>
              </w:rPr>
              <w:t>（类）</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方向一</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质量指标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1.</w:t>
            </w:r>
            <w:r>
              <w:rPr>
                <w:rFonts w:hint="default" w:ascii="Times New Roman" w:hAnsi="Times New Roman" w:eastAsia="黑体" w:cs="Times New Roman"/>
                <w:color w:val="auto"/>
                <w:sz w:val="22"/>
                <w:szCs w:val="22"/>
                <w:highlight w:val="none"/>
                <w:lang w:val="en-US" w:eastAsia="zh-CN"/>
              </w:rPr>
              <w:t>产能</w:t>
            </w:r>
            <w:r>
              <w:rPr>
                <w:rFonts w:hint="eastAsia" w:ascii="Times New Roman" w:hAnsi="Times New Roman" w:eastAsia="黑体" w:cs="Times New Roman"/>
                <w:color w:val="auto"/>
                <w:sz w:val="22"/>
                <w:szCs w:val="22"/>
                <w:highlight w:val="none"/>
                <w:lang w:val="en-US" w:eastAsia="zh-CN"/>
              </w:rPr>
              <w:t>提升率（%）</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方向二</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eastAsia" w:ascii="Times New Roman" w:hAnsi="Times New Roman" w:eastAsia="黑体" w:cs="Times New Roman"/>
                <w:color w:val="auto"/>
                <w:sz w:val="22"/>
                <w:szCs w:val="22"/>
                <w:highlight w:val="none"/>
                <w:lang w:val="en-US" w:eastAsia="zh-CN"/>
              </w:rPr>
              <w:t>2.</w:t>
            </w:r>
            <w:r>
              <w:rPr>
                <w:rFonts w:hint="default" w:ascii="Times New Roman" w:hAnsi="Times New Roman" w:eastAsia="黑体" w:cs="Times New Roman"/>
                <w:color w:val="auto"/>
                <w:sz w:val="22"/>
                <w:szCs w:val="22"/>
                <w:highlight w:val="none"/>
                <w:lang w:val="en-US" w:eastAsia="zh-CN"/>
              </w:rPr>
              <w:t>质量提升率</w:t>
            </w:r>
            <w:r>
              <w:rPr>
                <w:rFonts w:hint="eastAsia" w:ascii="Times New Roman" w:hAnsi="Times New Roman" w:eastAsia="黑体" w:cs="Times New Roman"/>
                <w:color w:val="auto"/>
                <w:sz w:val="22"/>
                <w:szCs w:val="22"/>
                <w:highlight w:val="none"/>
                <w:lang w:val="en-US" w:eastAsia="zh-CN"/>
              </w:rPr>
              <w:t>（%）</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方向二</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时效指标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both"/>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1.单位时间任务处理量</w:t>
            </w:r>
            <w:r>
              <w:rPr>
                <w:rFonts w:hint="default" w:ascii="Times New Roman" w:hAnsi="Times New Roman" w:eastAsia="黑体" w:cs="Times New Roman"/>
                <w:color w:val="auto"/>
                <w:szCs w:val="21"/>
                <w:highlight w:val="none"/>
                <w:lang w:val="en-US" w:eastAsia="zh-CN"/>
              </w:rPr>
              <w:t>提升率（％）</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方向二</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w:t>
            </w:r>
          </w:p>
        </w:tc>
        <w:tc>
          <w:tcPr>
            <w:tcW w:w="237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效</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益</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标</w:t>
            </w: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经济效益</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指标</w:t>
            </w:r>
          </w:p>
        </w:tc>
        <w:tc>
          <w:tcPr>
            <w:tcW w:w="36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jc w:val="both"/>
              <w:rPr>
                <w:rFonts w:hint="default" w:ascii="Times New Roman" w:hAnsi="Times New Roman" w:eastAsia="宋体" w:cs="Times New Roman"/>
                <w:color w:val="auto"/>
                <w:kern w:val="2"/>
                <w:sz w:val="30"/>
                <w:szCs w:val="24"/>
                <w:highlight w:val="none"/>
                <w:lang w:val="en-US" w:eastAsia="zh-CN" w:bidi="ar-SA"/>
              </w:rPr>
            </w:pPr>
            <w:r>
              <w:rPr>
                <w:rFonts w:hint="default" w:ascii="Times New Roman" w:hAnsi="Times New Roman" w:eastAsia="黑体" w:cs="Times New Roman"/>
                <w:i w:val="0"/>
                <w:iCs w:val="0"/>
                <w:color w:val="auto"/>
                <w:kern w:val="0"/>
                <w:sz w:val="21"/>
                <w:szCs w:val="21"/>
                <w:highlight w:val="none"/>
                <w:u w:val="none"/>
                <w:lang w:val="en-US" w:eastAsia="zh-CN" w:bidi="ar"/>
              </w:rPr>
              <w:t>1.年度新增收益额（万元）</w:t>
            </w:r>
          </w:p>
        </w:tc>
        <w:tc>
          <w:tcPr>
            <w:tcW w:w="23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方向二</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2.产品销售合同数、金额</w:t>
            </w:r>
          </w:p>
        </w:tc>
        <w:tc>
          <w:tcPr>
            <w:tcW w:w="237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b/>
                <w:bCs/>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方向一</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社会效益</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lang w:val="en-US" w:eastAsia="zh-CN"/>
              </w:rPr>
            </w:pPr>
            <w:r>
              <w:rPr>
                <w:rFonts w:hint="default" w:ascii="Times New Roman" w:hAnsi="Times New Roman" w:eastAsia="黑体" w:cs="Times New Roman"/>
                <w:i w:val="0"/>
                <w:iCs w:val="0"/>
                <w:color w:val="auto"/>
                <w:kern w:val="0"/>
                <w:sz w:val="21"/>
                <w:szCs w:val="21"/>
                <w:highlight w:val="none"/>
                <w:u w:val="none"/>
                <w:lang w:val="en-US" w:eastAsia="zh-CN" w:bidi="ar"/>
              </w:rPr>
              <w:t>1.</w:t>
            </w:r>
            <w:r>
              <w:rPr>
                <w:rFonts w:hint="eastAsia" w:ascii="Times New Roman" w:hAnsi="Times New Roman" w:eastAsia="黑体" w:cs="Times New Roman"/>
                <w:i w:val="0"/>
                <w:iCs w:val="0"/>
                <w:color w:val="auto"/>
                <w:kern w:val="0"/>
                <w:sz w:val="21"/>
                <w:szCs w:val="21"/>
                <w:highlight w:val="none"/>
                <w:u w:val="none"/>
                <w:lang w:val="en-US" w:eastAsia="zh-CN" w:bidi="ar"/>
              </w:rPr>
              <w:t>AI应用培训人数（人）</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方向一</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eastAsia" w:ascii="Times New Roman" w:hAnsi="Times New Roman" w:eastAsia="黑体" w:cs="Times New Roman"/>
                <w:i w:val="0"/>
                <w:iCs w:val="0"/>
                <w:color w:val="auto"/>
                <w:kern w:val="0"/>
                <w:sz w:val="21"/>
                <w:szCs w:val="21"/>
                <w:highlight w:val="none"/>
                <w:u w:val="none"/>
                <w:lang w:val="en-US" w:eastAsia="zh-CN" w:bidi="ar"/>
              </w:rPr>
              <w:t>2</w:t>
            </w:r>
            <w:r>
              <w:rPr>
                <w:rFonts w:hint="default" w:ascii="Times New Roman" w:hAnsi="Times New Roman" w:eastAsia="黑体" w:cs="Times New Roman"/>
                <w:i w:val="0"/>
                <w:iCs w:val="0"/>
                <w:color w:val="auto"/>
                <w:kern w:val="0"/>
                <w:sz w:val="21"/>
                <w:szCs w:val="21"/>
                <w:highlight w:val="none"/>
                <w:u w:val="none"/>
                <w:lang w:val="en-US" w:eastAsia="zh-CN" w:bidi="ar"/>
              </w:rPr>
              <w:t>.重复性人工岗位</w:t>
            </w:r>
            <w:r>
              <w:rPr>
                <w:rFonts w:hint="eastAsia" w:ascii="Times New Roman" w:hAnsi="Times New Roman" w:eastAsia="黑体" w:cs="Times New Roman"/>
                <w:i w:val="0"/>
                <w:iCs w:val="0"/>
                <w:color w:val="auto"/>
                <w:kern w:val="0"/>
                <w:sz w:val="21"/>
                <w:szCs w:val="21"/>
                <w:highlight w:val="none"/>
                <w:u w:val="none"/>
                <w:lang w:val="en-US" w:eastAsia="zh-CN" w:bidi="ar"/>
              </w:rPr>
              <w:t>优化</w:t>
            </w:r>
            <w:r>
              <w:rPr>
                <w:rFonts w:hint="default" w:ascii="Times New Roman" w:hAnsi="Times New Roman" w:eastAsia="黑体" w:cs="Times New Roman"/>
                <w:i w:val="0"/>
                <w:iCs w:val="0"/>
                <w:color w:val="auto"/>
                <w:kern w:val="0"/>
                <w:sz w:val="21"/>
                <w:szCs w:val="21"/>
                <w:highlight w:val="none"/>
                <w:u w:val="none"/>
                <w:lang w:val="en-US" w:eastAsia="zh-CN" w:bidi="ar"/>
              </w:rPr>
              <w:t>（人）</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方向二</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生态效益</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指标</w:t>
            </w: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000000"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4" w:type="dxa"/>
            <w:vMerge w:val="continue"/>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满意度</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指标</w:t>
            </w:r>
          </w:p>
        </w:tc>
        <w:tc>
          <w:tcPr>
            <w:tcW w:w="160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center"/>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服务对象</w:t>
            </w:r>
            <w:r>
              <w:rPr>
                <w:rFonts w:hint="default" w:ascii="Times New Roman" w:hAnsi="Times New Roman" w:eastAsia="黑体" w:cs="Times New Roman"/>
                <w:i w:val="0"/>
                <w:iCs w:val="0"/>
                <w:color w:val="auto"/>
                <w:kern w:val="0"/>
                <w:sz w:val="21"/>
                <w:szCs w:val="21"/>
                <w:highlight w:val="none"/>
                <w:u w:val="none"/>
                <w:lang w:val="en-US" w:eastAsia="zh-CN" w:bidi="ar"/>
              </w:rPr>
              <w:br w:type="textWrapping"/>
            </w:r>
            <w:r>
              <w:rPr>
                <w:rFonts w:hint="default" w:ascii="Times New Roman" w:hAnsi="Times New Roman" w:eastAsia="黑体" w:cs="Times New Roman"/>
                <w:i w:val="0"/>
                <w:iCs w:val="0"/>
                <w:color w:val="auto"/>
                <w:kern w:val="0"/>
                <w:sz w:val="21"/>
                <w:szCs w:val="21"/>
                <w:highlight w:val="none"/>
                <w:u w:val="none"/>
                <w:lang w:val="en-US" w:eastAsia="zh-CN" w:bidi="ar"/>
              </w:rPr>
              <w:t>满意度指标</w:t>
            </w:r>
          </w:p>
        </w:tc>
        <w:tc>
          <w:tcPr>
            <w:tcW w:w="36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lang w:val="en-US"/>
              </w:rPr>
            </w:pPr>
            <w:r>
              <w:rPr>
                <w:rFonts w:hint="default" w:ascii="Times New Roman" w:hAnsi="Times New Roman" w:eastAsia="黑体" w:cs="Times New Roman"/>
                <w:i w:val="0"/>
                <w:iCs w:val="0"/>
                <w:color w:val="auto"/>
                <w:kern w:val="0"/>
                <w:sz w:val="21"/>
                <w:szCs w:val="21"/>
                <w:highlight w:val="none"/>
                <w:u w:val="none"/>
                <w:lang w:val="en-US" w:eastAsia="zh-CN" w:bidi="ar"/>
              </w:rPr>
              <w:t>1.</w:t>
            </w:r>
            <w:r>
              <w:rPr>
                <w:rFonts w:hint="eastAsia" w:ascii="Times New Roman" w:hAnsi="Times New Roman" w:eastAsia="黑体" w:cs="Times New Roman"/>
                <w:i w:val="0"/>
                <w:iCs w:val="0"/>
                <w:color w:val="auto"/>
                <w:kern w:val="0"/>
                <w:sz w:val="21"/>
                <w:szCs w:val="21"/>
                <w:highlight w:val="none"/>
                <w:u w:val="none"/>
                <w:lang w:val="en-US" w:eastAsia="zh-CN" w:bidi="ar"/>
              </w:rPr>
              <w:t>客户对项目实施的</w:t>
            </w:r>
            <w:r>
              <w:rPr>
                <w:rFonts w:hint="default" w:ascii="Times New Roman" w:hAnsi="Times New Roman" w:eastAsia="黑体" w:cs="Times New Roman"/>
                <w:i w:val="0"/>
                <w:iCs w:val="0"/>
                <w:color w:val="auto"/>
                <w:kern w:val="0"/>
                <w:sz w:val="21"/>
                <w:szCs w:val="21"/>
                <w:highlight w:val="none"/>
                <w:u w:val="none"/>
                <w:lang w:val="en-US" w:eastAsia="zh-CN" w:bidi="ar"/>
              </w:rPr>
              <w:t>满意度（%）</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lang w:eastAsia="zh-CN"/>
              </w:rPr>
            </w:pPr>
            <w:r>
              <w:rPr>
                <w:rFonts w:hint="default" w:ascii="Times New Roman" w:hAnsi="Times New Roman" w:eastAsia="黑体" w:cs="Times New Roman"/>
                <w:i w:val="0"/>
                <w:iCs w:val="0"/>
                <w:color w:val="auto"/>
                <w:sz w:val="21"/>
                <w:szCs w:val="21"/>
                <w:highlight w:val="none"/>
                <w:u w:val="none"/>
                <w:lang w:eastAsia="zh-CN"/>
              </w:rPr>
              <w:t>（</w:t>
            </w:r>
            <w:r>
              <w:rPr>
                <w:rFonts w:hint="default" w:ascii="Times New Roman" w:hAnsi="Times New Roman" w:eastAsia="黑体" w:cs="Times New Roman"/>
                <w:i w:val="0"/>
                <w:iCs w:val="0"/>
                <w:color w:val="auto"/>
                <w:sz w:val="21"/>
                <w:szCs w:val="21"/>
                <w:highlight w:val="none"/>
                <w:u w:val="none"/>
                <w:lang w:val="en-US" w:eastAsia="zh-CN"/>
              </w:rPr>
              <w:t>方向一</w:t>
            </w:r>
            <w:r>
              <w:rPr>
                <w:rFonts w:hint="eastAsia" w:ascii="Times New Roman" w:hAnsi="Times New Roman" w:eastAsia="黑体" w:cs="Times New Roman"/>
                <w:i w:val="0"/>
                <w:iCs w:val="0"/>
                <w:color w:val="auto"/>
                <w:sz w:val="21"/>
                <w:szCs w:val="21"/>
                <w:highlight w:val="none"/>
                <w:u w:val="none"/>
                <w:lang w:val="en-US" w:eastAsia="zh-CN"/>
              </w:rPr>
              <w:t>必</w:t>
            </w:r>
            <w:r>
              <w:rPr>
                <w:rFonts w:hint="default" w:ascii="Times New Roman" w:hAnsi="Times New Roman" w:eastAsia="黑体" w:cs="Times New Roman"/>
                <w:i w:val="0"/>
                <w:iCs w:val="0"/>
                <w:color w:val="auto"/>
                <w:sz w:val="21"/>
                <w:szCs w:val="21"/>
                <w:highlight w:val="none"/>
                <w:u w:val="none"/>
                <w:lang w:val="en-US" w:eastAsia="zh-CN"/>
              </w:rPr>
              <w:t>填</w:t>
            </w:r>
            <w:r>
              <w:rPr>
                <w:rFonts w:hint="default" w:ascii="Times New Roman" w:hAnsi="Times New Roman" w:eastAsia="黑体" w:cs="Times New Roman"/>
                <w:i w:val="0"/>
                <w:iCs w:val="0"/>
                <w:color w:val="auto"/>
                <w:sz w:val="21"/>
                <w:szCs w:val="21"/>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534" w:type="dxa"/>
            <w:vMerge w:val="continue"/>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925"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160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c>
          <w:tcPr>
            <w:tcW w:w="36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jc w:val="left"/>
              <w:textAlignment w:val="center"/>
              <w:rPr>
                <w:rFonts w:hint="default" w:ascii="Times New Roman" w:hAnsi="Times New Roman" w:eastAsia="黑体" w:cs="Times New Roman"/>
                <w:i w:val="0"/>
                <w:iCs w:val="0"/>
                <w:color w:val="auto"/>
                <w:sz w:val="21"/>
                <w:szCs w:val="21"/>
                <w:highlight w:val="none"/>
                <w:u w:val="none"/>
              </w:rPr>
            </w:pPr>
            <w:r>
              <w:rPr>
                <w:rFonts w:hint="default" w:ascii="Times New Roman" w:hAnsi="Times New Roman" w:eastAsia="黑体" w:cs="Times New Roman"/>
                <w:i w:val="0"/>
                <w:iCs w:val="0"/>
                <w:color w:val="auto"/>
                <w:kern w:val="0"/>
                <w:sz w:val="21"/>
                <w:szCs w:val="21"/>
                <w:highlight w:val="none"/>
                <w:u w:val="none"/>
                <w:lang w:val="en-US" w:eastAsia="zh-CN" w:bidi="ar"/>
              </w:rPr>
              <w:t xml:space="preserve"> ……</w:t>
            </w:r>
          </w:p>
        </w:tc>
        <w:tc>
          <w:tcPr>
            <w:tcW w:w="2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jc w:val="center"/>
              <w:rPr>
                <w:rFonts w:hint="default" w:ascii="Times New Roman" w:hAnsi="Times New Roman" w:eastAsia="黑体" w:cs="Times New Roman"/>
                <w:i w:val="0"/>
                <w:iCs w:val="0"/>
                <w:color w:val="auto"/>
                <w:sz w:val="21"/>
                <w:szCs w:val="21"/>
                <w:highlight w:val="none"/>
                <w:u w:val="none"/>
              </w:rPr>
            </w:pPr>
          </w:p>
        </w:tc>
      </w:tr>
    </w:tbl>
    <w:p>
      <w:pPr>
        <w:keepNext w:val="0"/>
        <w:keepLines w:val="0"/>
        <w:pageBreakBefore w:val="0"/>
        <w:widowControl/>
        <w:kinsoku/>
        <w:wordWrap/>
        <w:overflowPunct/>
        <w:topLinePunct w:val="0"/>
        <w:autoSpaceDE w:val="0"/>
        <w:autoSpaceDN w:val="0"/>
        <w:bidi w:val="0"/>
        <w:adjustRightInd w:val="0"/>
        <w:snapToGrid w:val="0"/>
        <w:spacing w:line="226" w:lineRule="auto"/>
        <w:ind w:left="29"/>
        <w:textAlignment w:val="baseline"/>
        <w:rPr>
          <w:rFonts w:hint="default" w:ascii="Times New Roman" w:hAnsi="Times New Roman" w:eastAsia="黑体" w:cs="Times New Roman"/>
          <w:b w:val="0"/>
          <w:bCs w:val="0"/>
          <w:color w:val="auto"/>
          <w:spacing w:val="-5"/>
          <w:sz w:val="28"/>
          <w:szCs w:val="28"/>
          <w:highlight w:val="none"/>
        </w:rPr>
      </w:pPr>
    </w:p>
    <w:p>
      <w:pPr>
        <w:keepNext w:val="0"/>
        <w:keepLines w:val="0"/>
        <w:pageBreakBefore w:val="0"/>
        <w:widowControl/>
        <w:kinsoku/>
        <w:wordWrap/>
        <w:overflowPunct/>
        <w:topLinePunct w:val="0"/>
        <w:autoSpaceDE w:val="0"/>
        <w:autoSpaceDN w:val="0"/>
        <w:bidi w:val="0"/>
        <w:adjustRightInd w:val="0"/>
        <w:snapToGrid w:val="0"/>
        <w:spacing w:line="226" w:lineRule="auto"/>
        <w:ind w:left="29"/>
        <w:textAlignment w:val="baseline"/>
        <w:rPr>
          <w:rFonts w:hint="default" w:ascii="Times New Roman" w:hAnsi="Times New Roman" w:eastAsia="黑体" w:cs="Times New Roman"/>
          <w:b w:val="0"/>
          <w:bCs w:val="0"/>
          <w:color w:val="auto"/>
          <w:sz w:val="28"/>
          <w:szCs w:val="28"/>
          <w:highlight w:val="none"/>
        </w:rPr>
      </w:pPr>
      <w:r>
        <w:rPr>
          <w:rFonts w:hint="default" w:ascii="Times New Roman" w:hAnsi="Times New Roman" w:eastAsia="黑体" w:cs="Times New Roman"/>
          <w:b w:val="0"/>
          <w:bCs w:val="0"/>
          <w:color w:val="auto"/>
          <w:spacing w:val="-5"/>
          <w:sz w:val="28"/>
          <w:szCs w:val="28"/>
          <w:highlight w:val="none"/>
        </w:rPr>
        <w:t>填写说明：</w:t>
      </w:r>
    </w:p>
    <w:p>
      <w:pPr>
        <w:pStyle w:val="2"/>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eastAsia" w:ascii="楷体_GB2312" w:hAnsi="楷体_GB2312" w:eastAsia="楷体_GB2312" w:cs="楷体_GB2312"/>
          <w:b w:val="0"/>
          <w:bCs w:val="0"/>
          <w:color w:val="auto"/>
          <w:sz w:val="24"/>
          <w:szCs w:val="24"/>
          <w:highlight w:val="none"/>
        </w:rPr>
      </w:pPr>
      <w:r>
        <w:rPr>
          <w:rFonts w:hint="eastAsia" w:ascii="楷体_GB2312" w:hAnsi="楷体_GB2312" w:eastAsia="楷体_GB2312" w:cs="楷体_GB2312"/>
          <w:b w:val="0"/>
          <w:bCs w:val="0"/>
          <w:color w:val="auto"/>
          <w:spacing w:val="5"/>
          <w:sz w:val="24"/>
          <w:szCs w:val="24"/>
          <w:highlight w:val="none"/>
        </w:rPr>
        <w:t>1.项目“实施期限”应具体到日。</w:t>
      </w:r>
    </w:p>
    <w:p>
      <w:pPr>
        <w:pStyle w:val="2"/>
        <w:keepNext w:val="0"/>
        <w:keepLines w:val="0"/>
        <w:pageBreakBefore w:val="0"/>
        <w:widowControl/>
        <w:kinsoku/>
        <w:wordWrap/>
        <w:overflowPunct/>
        <w:topLinePunct w:val="0"/>
        <w:autoSpaceDE w:val="0"/>
        <w:autoSpaceDN w:val="0"/>
        <w:bidi w:val="0"/>
        <w:adjustRightInd w:val="0"/>
        <w:snapToGrid w:val="0"/>
        <w:spacing w:line="280" w:lineRule="exact"/>
        <w:ind w:right="193"/>
        <w:textAlignment w:val="baseline"/>
        <w:rPr>
          <w:rFonts w:hint="eastAsia" w:ascii="楷体_GB2312" w:hAnsi="楷体_GB2312" w:eastAsia="楷体_GB2312" w:cs="楷体_GB2312"/>
          <w:b w:val="0"/>
          <w:bCs w:val="0"/>
          <w:color w:val="auto"/>
          <w:spacing w:val="8"/>
          <w:sz w:val="24"/>
          <w:szCs w:val="24"/>
          <w:highlight w:val="none"/>
        </w:rPr>
      </w:pPr>
    </w:p>
    <w:p>
      <w:pPr>
        <w:pStyle w:val="2"/>
        <w:keepNext w:val="0"/>
        <w:keepLines w:val="0"/>
        <w:pageBreakBefore w:val="0"/>
        <w:widowControl/>
        <w:kinsoku/>
        <w:wordWrap/>
        <w:overflowPunct/>
        <w:topLinePunct w:val="0"/>
        <w:autoSpaceDE w:val="0"/>
        <w:autoSpaceDN w:val="0"/>
        <w:bidi w:val="0"/>
        <w:adjustRightInd w:val="0"/>
        <w:snapToGrid w:val="0"/>
        <w:spacing w:line="280" w:lineRule="exact"/>
        <w:ind w:right="193"/>
        <w:textAlignment w:val="baseline"/>
        <w:rPr>
          <w:rFonts w:hint="eastAsia" w:ascii="楷体_GB2312" w:hAnsi="楷体_GB2312" w:eastAsia="楷体_GB2312" w:cs="楷体_GB2312"/>
          <w:b w:val="0"/>
          <w:bCs w:val="0"/>
          <w:color w:val="auto"/>
          <w:spacing w:val="8"/>
          <w:sz w:val="24"/>
          <w:szCs w:val="24"/>
          <w:highlight w:val="none"/>
          <w:lang w:eastAsia="zh-CN"/>
        </w:rPr>
      </w:pPr>
      <w:r>
        <w:rPr>
          <w:rFonts w:hint="eastAsia" w:ascii="楷体_GB2312" w:hAnsi="楷体_GB2312" w:eastAsia="楷体_GB2312" w:cs="楷体_GB2312"/>
          <w:b w:val="0"/>
          <w:bCs w:val="0"/>
          <w:color w:val="auto"/>
          <w:spacing w:val="8"/>
          <w:sz w:val="24"/>
          <w:szCs w:val="24"/>
          <w:highlight w:val="none"/>
        </w:rPr>
        <w:t>2.“绩效指标”实施周期指标值</w:t>
      </w:r>
      <w:r>
        <w:rPr>
          <w:rFonts w:hint="eastAsia" w:ascii="楷体_GB2312" w:hAnsi="楷体_GB2312" w:eastAsia="楷体_GB2312" w:cs="楷体_GB2312"/>
          <w:b w:val="0"/>
          <w:bCs w:val="0"/>
          <w:color w:val="auto"/>
          <w:spacing w:val="8"/>
          <w:sz w:val="24"/>
          <w:szCs w:val="24"/>
          <w:highlight w:val="none"/>
          <w:lang w:eastAsia="zh-CN"/>
        </w:rPr>
        <w:t>，明确标注填写方向的</w:t>
      </w:r>
      <w:r>
        <w:rPr>
          <w:rFonts w:hint="eastAsia" w:ascii="楷体_GB2312" w:hAnsi="楷体_GB2312" w:eastAsia="楷体_GB2312" w:cs="楷体_GB2312"/>
          <w:b w:val="0"/>
          <w:bCs w:val="0"/>
          <w:color w:val="auto"/>
          <w:spacing w:val="8"/>
          <w:sz w:val="24"/>
          <w:szCs w:val="24"/>
          <w:highlight w:val="none"/>
        </w:rPr>
        <w:t>必须</w:t>
      </w:r>
      <w:r>
        <w:rPr>
          <w:rFonts w:hint="eastAsia" w:ascii="楷体_GB2312" w:hAnsi="楷体_GB2312" w:eastAsia="楷体_GB2312" w:cs="楷体_GB2312"/>
          <w:b w:val="0"/>
          <w:bCs w:val="0"/>
          <w:color w:val="auto"/>
          <w:spacing w:val="8"/>
          <w:sz w:val="24"/>
          <w:szCs w:val="24"/>
          <w:highlight w:val="none"/>
          <w:lang w:eastAsia="zh-CN"/>
        </w:rPr>
        <w:t>按方向</w:t>
      </w:r>
      <w:r>
        <w:rPr>
          <w:rFonts w:hint="eastAsia" w:ascii="楷体_GB2312" w:hAnsi="楷体_GB2312" w:eastAsia="楷体_GB2312" w:cs="楷体_GB2312"/>
          <w:b w:val="0"/>
          <w:bCs w:val="0"/>
          <w:color w:val="auto"/>
          <w:spacing w:val="8"/>
          <w:sz w:val="24"/>
          <w:szCs w:val="24"/>
          <w:highlight w:val="none"/>
        </w:rPr>
        <w:t>填报</w:t>
      </w:r>
      <w:r>
        <w:rPr>
          <w:rFonts w:hint="eastAsia" w:ascii="楷体_GB2312" w:hAnsi="楷体_GB2312" w:eastAsia="楷体_GB2312" w:cs="楷体_GB2312"/>
          <w:b w:val="0"/>
          <w:bCs w:val="0"/>
          <w:color w:val="auto"/>
          <w:spacing w:val="8"/>
          <w:sz w:val="24"/>
          <w:szCs w:val="24"/>
          <w:highlight w:val="none"/>
          <w:lang w:eastAsia="zh-CN"/>
        </w:rPr>
        <w:t>。在此基础上</w:t>
      </w:r>
    </w:p>
    <w:p>
      <w:pPr>
        <w:pStyle w:val="2"/>
        <w:keepNext w:val="0"/>
        <w:keepLines w:val="0"/>
        <w:pageBreakBefore w:val="0"/>
        <w:widowControl/>
        <w:kinsoku/>
        <w:wordWrap/>
        <w:overflowPunct/>
        <w:topLinePunct w:val="0"/>
        <w:autoSpaceDE w:val="0"/>
        <w:autoSpaceDN w:val="0"/>
        <w:bidi w:val="0"/>
        <w:adjustRightInd w:val="0"/>
        <w:snapToGrid w:val="0"/>
        <w:spacing w:line="280" w:lineRule="exact"/>
        <w:ind w:right="193"/>
        <w:textAlignment w:val="baseline"/>
        <w:rPr>
          <w:rFonts w:hint="eastAsia" w:ascii="楷体_GB2312" w:hAnsi="楷体_GB2312" w:eastAsia="楷体_GB2312" w:cs="楷体_GB2312"/>
          <w:b w:val="0"/>
          <w:bCs w:val="0"/>
          <w:color w:val="auto"/>
          <w:sz w:val="24"/>
          <w:szCs w:val="24"/>
          <w:highlight w:val="none"/>
        </w:rPr>
      </w:pPr>
      <w:r>
        <w:rPr>
          <w:rFonts w:hint="eastAsia" w:ascii="楷体_GB2312" w:hAnsi="楷体_GB2312" w:eastAsia="楷体_GB2312" w:cs="楷体_GB2312"/>
          <w:b w:val="0"/>
          <w:bCs w:val="0"/>
          <w:color w:val="auto"/>
          <w:spacing w:val="8"/>
          <w:sz w:val="24"/>
          <w:szCs w:val="24"/>
          <w:highlight w:val="none"/>
        </w:rPr>
        <w:t>可自行增加亮</w:t>
      </w:r>
      <w:r>
        <w:rPr>
          <w:rFonts w:hint="eastAsia" w:ascii="楷体_GB2312" w:hAnsi="楷体_GB2312" w:eastAsia="楷体_GB2312" w:cs="楷体_GB2312"/>
          <w:b w:val="0"/>
          <w:bCs w:val="0"/>
          <w:color w:val="auto"/>
          <w:spacing w:val="7"/>
          <w:sz w:val="24"/>
          <w:szCs w:val="24"/>
          <w:highlight w:val="none"/>
        </w:rPr>
        <w:t>点特</w:t>
      </w:r>
      <w:r>
        <w:rPr>
          <w:rFonts w:hint="eastAsia" w:ascii="楷体_GB2312" w:hAnsi="楷体_GB2312" w:eastAsia="楷体_GB2312" w:cs="楷体_GB2312"/>
          <w:b w:val="0"/>
          <w:bCs w:val="0"/>
          <w:color w:val="auto"/>
          <w:spacing w:val="6"/>
          <w:sz w:val="24"/>
          <w:szCs w:val="24"/>
          <w:highlight w:val="none"/>
        </w:rPr>
        <w:t>色三级指标填报。</w:t>
      </w:r>
    </w:p>
    <w:p>
      <w:pPr>
        <w:pStyle w:val="2"/>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eastAsia" w:ascii="楷体_GB2312" w:hAnsi="楷体_GB2312" w:eastAsia="楷体_GB2312" w:cs="楷体_GB2312"/>
          <w:b w:val="0"/>
          <w:bCs w:val="0"/>
          <w:color w:val="auto"/>
          <w:spacing w:val="5"/>
          <w:sz w:val="24"/>
          <w:szCs w:val="24"/>
          <w:highlight w:val="none"/>
          <w:lang w:val="en-US" w:eastAsia="zh-CN"/>
        </w:rPr>
      </w:pPr>
    </w:p>
    <w:p>
      <w:pPr>
        <w:pStyle w:val="2"/>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eastAsia" w:ascii="楷体_GB2312" w:hAnsi="楷体_GB2312" w:eastAsia="楷体_GB2312" w:cs="楷体_GB2312"/>
          <w:b w:val="0"/>
          <w:bCs w:val="0"/>
          <w:color w:val="auto"/>
          <w:spacing w:val="5"/>
          <w:sz w:val="24"/>
          <w:szCs w:val="24"/>
          <w:highlight w:val="none"/>
          <w:lang w:val="en-US" w:eastAsia="zh-CN"/>
        </w:rPr>
      </w:pPr>
      <w:r>
        <w:rPr>
          <w:rFonts w:hint="eastAsia" w:ascii="楷体_GB2312" w:hAnsi="楷体_GB2312" w:eastAsia="楷体_GB2312" w:cs="楷体_GB2312"/>
          <w:b w:val="0"/>
          <w:bCs w:val="0"/>
          <w:color w:val="auto"/>
          <w:spacing w:val="5"/>
          <w:sz w:val="24"/>
          <w:szCs w:val="24"/>
          <w:highlight w:val="none"/>
          <w:lang w:val="en-US" w:eastAsia="zh-CN"/>
        </w:rPr>
        <w:t>3.相关指标值计算方法：</w:t>
      </w:r>
    </w:p>
    <w:p>
      <w:pPr>
        <w:keepNext w:val="0"/>
        <w:keepLines w:val="0"/>
        <w:pageBreakBefore w:val="0"/>
        <w:widowControl/>
        <w:kinsoku/>
        <w:wordWrap/>
        <w:overflowPunct/>
        <w:topLinePunct w:val="0"/>
        <w:autoSpaceDE w:val="0"/>
        <w:autoSpaceDN w:val="0"/>
        <w:bidi w:val="0"/>
        <w:adjustRightInd w:val="0"/>
        <w:snapToGrid w:val="0"/>
        <w:spacing w:line="280" w:lineRule="exact"/>
        <w:ind w:left="29"/>
        <w:textAlignment w:val="baseline"/>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default" w:ascii="Times New Roman" w:hAnsi="Times New Roman" w:eastAsia="黑体" w:cs="Times New Roman"/>
          <w:i w:val="0"/>
          <w:iCs w:val="0"/>
          <w:color w:val="auto"/>
          <w:kern w:val="0"/>
          <w:sz w:val="24"/>
          <w:szCs w:val="24"/>
          <w:highlight w:val="none"/>
          <w:u w:val="none"/>
          <w:lang w:val="en-US" w:eastAsia="zh-CN" w:bidi="ar"/>
        </w:rPr>
        <w:t>年度运营成本降低额</w:t>
      </w:r>
      <w:r>
        <w:rPr>
          <w:rFonts w:hint="eastAsia" w:ascii="Times New Roman" w:hAnsi="Times New Roman" w:eastAsia="黑体" w:cs="Times New Roman"/>
          <w:i w:val="0"/>
          <w:iCs w:val="0"/>
          <w:color w:val="auto"/>
          <w:kern w:val="0"/>
          <w:sz w:val="24"/>
          <w:szCs w:val="24"/>
          <w:highlight w:val="none"/>
          <w:u w:val="none"/>
          <w:lang w:val="en-US" w:eastAsia="zh-CN" w:bidi="ar"/>
        </w:rPr>
        <w:t>：</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实施项目前一年度运营成本－实施项目后一年度的运营成本。</w:t>
      </w:r>
    </w:p>
    <w:p>
      <w:pPr>
        <w:keepNext w:val="0"/>
        <w:keepLines w:val="0"/>
        <w:pageBreakBefore w:val="0"/>
        <w:widowControl/>
        <w:kinsoku/>
        <w:wordWrap/>
        <w:overflowPunct/>
        <w:topLinePunct w:val="0"/>
        <w:autoSpaceDE w:val="0"/>
        <w:autoSpaceDN w:val="0"/>
        <w:bidi w:val="0"/>
        <w:adjustRightInd w:val="0"/>
        <w:snapToGrid w:val="0"/>
        <w:spacing w:line="280" w:lineRule="exact"/>
        <w:ind w:left="29"/>
        <w:textAlignment w:val="baseline"/>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default" w:ascii="Times New Roman" w:hAnsi="Times New Roman" w:eastAsia="黑体" w:cs="Times New Roman"/>
          <w:i w:val="0"/>
          <w:iCs w:val="0"/>
          <w:color w:val="auto"/>
          <w:sz w:val="24"/>
          <w:szCs w:val="24"/>
          <w:highlight w:val="none"/>
          <w:u w:val="none"/>
          <w:lang w:val="en-US"/>
        </w:rPr>
        <w:t>数据安全风险事件发生次数</w:t>
      </w:r>
      <w:r>
        <w:rPr>
          <w:rFonts w:hint="eastAsia" w:ascii="Times New Roman" w:hAnsi="Times New Roman" w:eastAsia="黑体" w:cs="Times New Roman"/>
          <w:i w:val="0"/>
          <w:iCs w:val="0"/>
          <w:color w:val="auto"/>
          <w:sz w:val="24"/>
          <w:szCs w:val="24"/>
          <w:highlight w:val="none"/>
          <w:u w:val="none"/>
          <w:lang w:val="en-US" w:eastAsia="zh-CN"/>
        </w:rPr>
        <w:t>：</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实施本项目直接引发的数据安全风险事件数量。</w:t>
      </w:r>
    </w:p>
    <w:p>
      <w:pPr>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default" w:ascii="Times New Roman" w:hAnsi="Times New Roman" w:eastAsia="黑体" w:cs="Times New Roman"/>
          <w:i w:val="0"/>
          <w:iCs w:val="0"/>
          <w:color w:val="auto"/>
          <w:kern w:val="0"/>
          <w:sz w:val="24"/>
          <w:szCs w:val="24"/>
          <w:highlight w:val="none"/>
          <w:u w:val="none"/>
          <w:lang w:val="en-US" w:eastAsia="zh-CN" w:bidi="ar"/>
        </w:rPr>
        <w:t>应用的工业场景类别数量</w:t>
      </w:r>
      <w:r>
        <w:rPr>
          <w:rFonts w:hint="eastAsia" w:ascii="Times New Roman" w:hAnsi="Times New Roman" w:eastAsia="黑体" w:cs="Times New Roman"/>
          <w:i w:val="0"/>
          <w:iCs w:val="0"/>
          <w:color w:val="auto"/>
          <w:kern w:val="0"/>
          <w:sz w:val="24"/>
          <w:szCs w:val="24"/>
          <w:highlight w:val="none"/>
          <w:u w:val="none"/>
          <w:lang w:val="en-US" w:eastAsia="zh-CN" w:bidi="ar"/>
        </w:rPr>
        <w:t>：</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按研发创新、制造生产、品牌建设、市场销售</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运维服务、供应链管理等维度区分场景类别，不再往下细分</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p>
    <w:p>
      <w:pPr>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default" w:ascii="Times New Roman" w:hAnsi="Times New Roman" w:eastAsia="黑体" w:cs="Times New Roman"/>
          <w:color w:val="auto"/>
          <w:sz w:val="24"/>
          <w:szCs w:val="24"/>
          <w:highlight w:val="none"/>
          <w:lang w:val="en-US" w:eastAsia="zh-CN"/>
        </w:rPr>
      </w:pPr>
      <w:r>
        <w:rPr>
          <w:rFonts w:hint="default" w:ascii="Times New Roman" w:hAnsi="Times New Roman" w:eastAsia="黑体" w:cs="Times New Roman"/>
          <w:color w:val="auto"/>
          <w:sz w:val="24"/>
          <w:szCs w:val="24"/>
          <w:highlight w:val="none"/>
          <w:lang w:val="en-US" w:eastAsia="zh-CN"/>
        </w:rPr>
        <w:t>产能</w:t>
      </w:r>
      <w:r>
        <w:rPr>
          <w:rFonts w:hint="eastAsia" w:ascii="Times New Roman" w:hAnsi="Times New Roman" w:eastAsia="黑体" w:cs="Times New Roman"/>
          <w:color w:val="auto"/>
          <w:sz w:val="24"/>
          <w:szCs w:val="24"/>
          <w:highlight w:val="none"/>
          <w:lang w:val="en-US" w:eastAsia="zh-CN"/>
        </w:rPr>
        <w:t>提升率：</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后的</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总</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产能</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前的产能</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前的产能</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p>
    <w:p>
      <w:pPr>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default" w:ascii="Times New Roman" w:hAnsi="Times New Roman" w:eastAsia="黑体" w:cs="Times New Roman"/>
          <w:color w:val="auto"/>
          <w:sz w:val="24"/>
          <w:szCs w:val="24"/>
          <w:highlight w:val="none"/>
          <w:lang w:val="en-US" w:eastAsia="zh-CN"/>
        </w:rPr>
        <w:t>质量提升率</w:t>
      </w:r>
      <w:r>
        <w:rPr>
          <w:rFonts w:hint="eastAsia" w:ascii="Times New Roman" w:hAnsi="Times New Roman" w:eastAsia="黑体" w:cs="Times New Roman"/>
          <w:color w:val="auto"/>
          <w:sz w:val="24"/>
          <w:szCs w:val="24"/>
          <w:highlight w:val="none"/>
          <w:lang w:val="en-US" w:eastAsia="zh-CN"/>
        </w:rPr>
        <w:t>：</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后</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的综合</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良品率</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前</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的综合</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良品率）÷</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前的</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综合良品率。取月度平均值。</w:t>
      </w:r>
    </w:p>
    <w:p>
      <w:pPr>
        <w:pStyle w:val="2"/>
        <w:keepNext w:val="0"/>
        <w:keepLines w:val="0"/>
        <w:pageBreakBefore w:val="0"/>
        <w:kinsoku/>
        <w:wordWrap/>
        <w:overflowPunct/>
        <w:topLinePunct w:val="0"/>
        <w:bidi w:val="0"/>
        <w:spacing w:line="280" w:lineRule="exact"/>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Times New Roman" w:hAnsi="Times New Roman" w:eastAsia="黑体" w:cs="Times New Roman"/>
          <w:i w:val="0"/>
          <w:iCs w:val="0"/>
          <w:color w:val="auto"/>
          <w:kern w:val="0"/>
          <w:sz w:val="24"/>
          <w:szCs w:val="24"/>
          <w:highlight w:val="none"/>
          <w:u w:val="none"/>
          <w:lang w:val="en-US" w:eastAsia="zh-CN" w:bidi="ar"/>
        </w:rPr>
        <w:t>单位时间任务处理量提升率：</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后</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的单位时间任务处理量－实施项目前的单位时间任务处理量）</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实施项目前的单位时间任务处理量。相关任务可结合实际选取具体业务，如生产排产计划编制、物料库存核算盘点、设备运行状态巡检等。取月度平均值。</w:t>
      </w:r>
    </w:p>
    <w:p>
      <w:pPr>
        <w:keepNext w:val="0"/>
        <w:keepLines w:val="0"/>
        <w:pageBreakBefore w:val="0"/>
        <w:widowControl/>
        <w:kinsoku/>
        <w:wordWrap/>
        <w:overflowPunct/>
        <w:topLinePunct w:val="0"/>
        <w:autoSpaceDE w:val="0"/>
        <w:autoSpaceDN w:val="0"/>
        <w:bidi w:val="0"/>
        <w:adjustRightInd w:val="0"/>
        <w:snapToGrid w:val="0"/>
        <w:spacing w:line="280" w:lineRule="exact"/>
        <w:ind w:left="29"/>
        <w:textAlignment w:val="baseline"/>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default" w:ascii="Times New Roman" w:hAnsi="Times New Roman" w:eastAsia="黑体" w:cs="Times New Roman"/>
          <w:i w:val="0"/>
          <w:iCs w:val="0"/>
          <w:color w:val="auto"/>
          <w:kern w:val="0"/>
          <w:sz w:val="24"/>
          <w:szCs w:val="24"/>
          <w:highlight w:val="none"/>
          <w:u w:val="none"/>
          <w:lang w:val="en-US" w:eastAsia="zh-CN" w:bidi="ar"/>
        </w:rPr>
        <w:t>年度</w:t>
      </w:r>
      <w:r>
        <w:rPr>
          <w:rFonts w:hint="eastAsia" w:ascii="Times New Roman" w:hAnsi="Times New Roman" w:eastAsia="黑体" w:cs="Times New Roman"/>
          <w:i w:val="0"/>
          <w:iCs w:val="0"/>
          <w:color w:val="auto"/>
          <w:kern w:val="0"/>
          <w:sz w:val="24"/>
          <w:szCs w:val="24"/>
          <w:highlight w:val="none"/>
          <w:u w:val="none"/>
          <w:lang w:val="en-US" w:eastAsia="zh-CN" w:bidi="ar"/>
        </w:rPr>
        <w:t>新增收益额：</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实施项目后一年度总营收－项目实施前一年度</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的</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总营收。</w:t>
      </w:r>
    </w:p>
    <w:p>
      <w:pPr>
        <w:keepNext w:val="0"/>
        <w:keepLines w:val="0"/>
        <w:pageBreakBefore w:val="0"/>
        <w:widowControl/>
        <w:kinsoku/>
        <w:wordWrap/>
        <w:overflowPunct/>
        <w:topLinePunct w:val="0"/>
        <w:autoSpaceDE w:val="0"/>
        <w:autoSpaceDN w:val="0"/>
        <w:bidi w:val="0"/>
        <w:adjustRightInd w:val="0"/>
        <w:snapToGrid w:val="0"/>
        <w:spacing w:line="280" w:lineRule="exact"/>
        <w:ind w:left="29"/>
        <w:textAlignment w:val="baseline"/>
        <w:rPr>
          <w:rFonts w:hint="eastAsia" w:ascii="Times New Roman" w:hAnsi="Times New Roman" w:eastAsia="黑体" w:cs="Times New Roman"/>
          <w:i w:val="0"/>
          <w:iCs w:val="0"/>
          <w:color w:val="auto"/>
          <w:kern w:val="0"/>
          <w:sz w:val="24"/>
          <w:szCs w:val="24"/>
          <w:highlight w:val="none"/>
          <w:u w:val="none"/>
          <w:lang w:val="en-US" w:eastAsia="zh-CN" w:bidi="ar"/>
        </w:rPr>
      </w:pPr>
      <w:r>
        <w:rPr>
          <w:rFonts w:hint="eastAsia" w:ascii="Times New Roman" w:hAnsi="Times New Roman" w:eastAsia="黑体" w:cs="Times New Roman"/>
          <w:i w:val="0"/>
          <w:iCs w:val="0"/>
          <w:color w:val="auto"/>
          <w:kern w:val="0"/>
          <w:sz w:val="24"/>
          <w:szCs w:val="24"/>
          <w:highlight w:val="none"/>
          <w:u w:val="none"/>
          <w:lang w:val="en-US" w:eastAsia="zh-CN" w:bidi="ar"/>
        </w:rPr>
        <w:t>产品销售合同数、金额：</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本项目</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直接产出的</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产品销售合同数</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及总</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金额</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p>
    <w:p>
      <w:pPr>
        <w:keepNext w:val="0"/>
        <w:keepLines w:val="0"/>
        <w:pageBreakBefore w:val="0"/>
        <w:widowControl/>
        <w:kinsoku/>
        <w:wordWrap/>
        <w:overflowPunct/>
        <w:topLinePunct w:val="0"/>
        <w:autoSpaceDE w:val="0"/>
        <w:autoSpaceDN w:val="0"/>
        <w:bidi w:val="0"/>
        <w:adjustRightInd w:val="0"/>
        <w:snapToGrid w:val="0"/>
        <w:spacing w:line="280" w:lineRule="exact"/>
        <w:ind w:left="29"/>
        <w:textAlignment w:val="baseline"/>
        <w:rPr>
          <w:rFonts w:hint="default"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Times New Roman" w:hAnsi="Times New Roman" w:eastAsia="黑体" w:cs="Times New Roman"/>
          <w:i w:val="0"/>
          <w:iCs w:val="0"/>
          <w:color w:val="auto"/>
          <w:kern w:val="0"/>
          <w:sz w:val="24"/>
          <w:szCs w:val="24"/>
          <w:highlight w:val="none"/>
          <w:u w:val="none"/>
          <w:lang w:val="en-US" w:eastAsia="zh-CN" w:bidi="ar"/>
        </w:rPr>
        <w:t>AI应用培训人数：</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基于本项目面向客户开展的AI应用知识培训人数</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w:t>
      </w:r>
    </w:p>
    <w:p>
      <w:pPr>
        <w:keepNext w:val="0"/>
        <w:keepLines w:val="0"/>
        <w:pageBreakBefore w:val="0"/>
        <w:widowControl/>
        <w:kinsoku/>
        <w:wordWrap/>
        <w:overflowPunct/>
        <w:topLinePunct w:val="0"/>
        <w:autoSpaceDE w:val="0"/>
        <w:autoSpaceDN w:val="0"/>
        <w:bidi w:val="0"/>
        <w:adjustRightInd w:val="0"/>
        <w:snapToGrid w:val="0"/>
        <w:spacing w:line="280" w:lineRule="exact"/>
        <w:ind w:left="29"/>
        <w:textAlignment w:val="baseline"/>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default" w:ascii="Times New Roman" w:hAnsi="Times New Roman" w:eastAsia="黑体" w:cs="Times New Roman"/>
          <w:i w:val="0"/>
          <w:iCs w:val="0"/>
          <w:color w:val="auto"/>
          <w:kern w:val="0"/>
          <w:sz w:val="24"/>
          <w:szCs w:val="24"/>
          <w:highlight w:val="none"/>
          <w:u w:val="none"/>
          <w:lang w:val="en-US" w:eastAsia="zh-CN" w:bidi="ar"/>
        </w:rPr>
        <w:t>重复性人工岗位优化数量</w:t>
      </w:r>
      <w:r>
        <w:rPr>
          <w:rFonts w:hint="eastAsia" w:ascii="Times New Roman" w:hAnsi="Times New Roman" w:eastAsia="黑体" w:cs="Times New Roman"/>
          <w:i w:val="0"/>
          <w:iCs w:val="0"/>
          <w:color w:val="auto"/>
          <w:kern w:val="0"/>
          <w:sz w:val="24"/>
          <w:szCs w:val="24"/>
          <w:highlight w:val="none"/>
          <w:u w:val="none"/>
          <w:lang w:val="en-US" w:eastAsia="zh-CN" w:bidi="ar"/>
        </w:rPr>
        <w:t>：</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实施项目前一年度末</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重复性人工岗位</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－实施项目后一年度末</w:t>
      </w:r>
      <w:r>
        <w:rPr>
          <w:rFonts w:hint="default" w:ascii="仿宋_GB2312" w:hAnsi="仿宋_GB2312" w:eastAsia="仿宋_GB2312" w:cs="仿宋_GB2312"/>
          <w:b w:val="0"/>
          <w:bCs w:val="0"/>
          <w:i w:val="0"/>
          <w:iCs w:val="0"/>
          <w:color w:val="auto"/>
          <w:kern w:val="0"/>
          <w:sz w:val="24"/>
          <w:szCs w:val="24"/>
          <w:highlight w:val="none"/>
          <w:u w:val="none"/>
          <w:lang w:val="en-US" w:eastAsia="zh-CN" w:bidi="ar"/>
        </w:rPr>
        <w:t>重复性人工岗位</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。指 AI 技术替代质检、分拣、值守、数据录入等重复性人工岗位的数量，仅统计被智能化系统替代、不再保留的重复性岗位，内部转岗人员不计入。</w:t>
      </w:r>
    </w:p>
    <w:p>
      <w:pPr>
        <w:pStyle w:val="2"/>
        <w:keepNext w:val="0"/>
        <w:keepLines w:val="0"/>
        <w:pageBreakBefore w:val="0"/>
        <w:kinsoku/>
        <w:wordWrap/>
        <w:overflowPunct/>
        <w:topLinePunct w:val="0"/>
        <w:bidi w:val="0"/>
        <w:spacing w:line="300" w:lineRule="exact"/>
        <w:rPr>
          <w:rFonts w:hint="eastAsia" w:ascii="仿宋_GB2312" w:hAnsi="仿宋_GB2312" w:eastAsia="仿宋_GB2312" w:cs="仿宋_GB2312"/>
          <w:b w:val="0"/>
          <w:bCs w:val="0"/>
          <w:i w:val="0"/>
          <w:iCs w:val="0"/>
          <w:color w:val="auto"/>
          <w:kern w:val="0"/>
          <w:sz w:val="24"/>
          <w:szCs w:val="24"/>
          <w:highlight w:val="none"/>
          <w:u w:val="none"/>
          <w:lang w:val="en-US" w:eastAsia="zh-CN" w:bidi="ar"/>
        </w:rPr>
      </w:pPr>
      <w:r>
        <w:rPr>
          <w:rFonts w:hint="eastAsia" w:ascii="Times New Roman" w:hAnsi="Times New Roman" w:eastAsia="黑体" w:cs="Times New Roman"/>
          <w:i w:val="0"/>
          <w:iCs w:val="0"/>
          <w:color w:val="auto"/>
          <w:kern w:val="0"/>
          <w:sz w:val="24"/>
          <w:szCs w:val="24"/>
          <w:highlight w:val="none"/>
          <w:u w:val="none"/>
          <w:lang w:val="en-US" w:eastAsia="zh-CN" w:bidi="ar"/>
        </w:rPr>
        <w:t>客户对项目实施的</w:t>
      </w:r>
      <w:r>
        <w:rPr>
          <w:rFonts w:hint="default" w:ascii="Times New Roman" w:hAnsi="Times New Roman" w:eastAsia="黑体" w:cs="Times New Roman"/>
          <w:i w:val="0"/>
          <w:iCs w:val="0"/>
          <w:color w:val="auto"/>
          <w:kern w:val="0"/>
          <w:sz w:val="24"/>
          <w:szCs w:val="24"/>
          <w:highlight w:val="none"/>
          <w:u w:val="none"/>
          <w:lang w:val="en-US" w:eastAsia="zh-CN" w:bidi="ar"/>
        </w:rPr>
        <w:t>满意度</w:t>
      </w:r>
      <w:r>
        <w:rPr>
          <w:rFonts w:hint="eastAsia" w:ascii="Times New Roman" w:hAnsi="Times New Roman" w:eastAsia="黑体" w:cs="Times New Roman"/>
          <w:i w:val="0"/>
          <w:iCs w:val="0"/>
          <w:color w:val="auto"/>
          <w:kern w:val="0"/>
          <w:sz w:val="24"/>
          <w:szCs w:val="24"/>
          <w:highlight w:val="none"/>
          <w:u w:val="none"/>
          <w:lang w:val="en-US" w:eastAsia="zh-CN" w:bidi="ar"/>
        </w:rPr>
        <w:t>：</w:t>
      </w:r>
      <w:r>
        <w:rPr>
          <w:rFonts w:hint="eastAsia" w:ascii="仿宋_GB2312" w:hAnsi="仿宋_GB2312" w:eastAsia="仿宋_GB2312" w:cs="仿宋_GB2312"/>
          <w:b w:val="0"/>
          <w:bCs w:val="0"/>
          <w:i w:val="0"/>
          <w:iCs w:val="0"/>
          <w:color w:val="auto"/>
          <w:kern w:val="0"/>
          <w:sz w:val="24"/>
          <w:szCs w:val="24"/>
          <w:highlight w:val="none"/>
          <w:u w:val="none"/>
          <w:lang w:val="en-US" w:eastAsia="zh-CN" w:bidi="ar"/>
        </w:rPr>
        <w:t>项目所有客户中，对项目系统运行满意的客户数量比例。</w:t>
      </w:r>
    </w:p>
    <w:p>
      <w:pPr>
        <w:pStyle w:val="2"/>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eastAsia" w:ascii="楷体_GB2312" w:hAnsi="楷体_GB2312" w:eastAsia="楷体_GB2312" w:cs="楷体_GB2312"/>
          <w:b w:val="0"/>
          <w:bCs w:val="0"/>
          <w:color w:val="auto"/>
          <w:spacing w:val="5"/>
          <w:sz w:val="24"/>
          <w:szCs w:val="24"/>
          <w:highlight w:val="none"/>
          <w:lang w:val="en-US" w:eastAsia="zh-CN"/>
        </w:rPr>
      </w:pPr>
    </w:p>
    <w:p>
      <w:pPr>
        <w:pStyle w:val="2"/>
        <w:keepNext w:val="0"/>
        <w:keepLines w:val="0"/>
        <w:pageBreakBefore w:val="0"/>
        <w:widowControl/>
        <w:kinsoku/>
        <w:wordWrap/>
        <w:overflowPunct/>
        <w:topLinePunct w:val="0"/>
        <w:autoSpaceDE w:val="0"/>
        <w:autoSpaceDN w:val="0"/>
        <w:bidi w:val="0"/>
        <w:adjustRightInd w:val="0"/>
        <w:snapToGrid w:val="0"/>
        <w:spacing w:line="280" w:lineRule="exact"/>
        <w:textAlignment w:val="baseline"/>
        <w:rPr>
          <w:rFonts w:hint="eastAsia" w:ascii="楷体_GB2312" w:hAnsi="楷体_GB2312" w:eastAsia="楷体_GB2312" w:cs="楷体_GB2312"/>
          <w:b w:val="0"/>
          <w:bCs w:val="0"/>
          <w:color w:val="auto"/>
          <w:spacing w:val="5"/>
          <w:sz w:val="24"/>
          <w:szCs w:val="24"/>
          <w:highlight w:val="none"/>
          <w:lang w:val="en-US" w:eastAsia="zh-CN"/>
        </w:rPr>
      </w:pPr>
      <w:r>
        <w:rPr>
          <w:rFonts w:hint="eastAsia" w:ascii="楷体_GB2312" w:hAnsi="楷体_GB2312" w:eastAsia="楷体_GB2312" w:cs="楷体_GB2312"/>
          <w:b w:val="0"/>
          <w:bCs w:val="0"/>
          <w:color w:val="auto"/>
          <w:spacing w:val="5"/>
          <w:sz w:val="24"/>
          <w:szCs w:val="24"/>
          <w:highlight w:val="none"/>
          <w:lang w:val="en-US" w:eastAsia="zh-CN"/>
        </w:rPr>
        <w:t>4.以上指标数据均应剔除设备技改、产能扩建、市场行情等非 AI 因素带来的增量。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0"/>
        <w:rPr>
          <w:rFonts w:hint="default" w:ascii="Times New Roman" w:hAnsi="Times New Roman" w:eastAsia="方正小标宋简体" w:cs="Times New Roman"/>
          <w:color w:val="auto"/>
          <w:sz w:val="44"/>
          <w:szCs w:val="20"/>
          <w:highlight w:val="none"/>
          <w:lang w:val="en-US" w:eastAsia="zh-CN"/>
        </w:rPr>
      </w:pPr>
      <w:bookmarkStart w:id="6" w:name="_Toc28488"/>
      <w:bookmarkStart w:id="7" w:name="_Toc9427"/>
      <w:bookmarkStart w:id="8" w:name="_Toc17166"/>
      <w:bookmarkStart w:id="9" w:name="_Toc12459"/>
      <w:bookmarkStart w:id="10" w:name="_Toc74148486"/>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0"/>
        <w:rPr>
          <w:rFonts w:hint="default" w:ascii="Times New Roman" w:hAnsi="Times New Roman" w:eastAsia="方正小标宋简体" w:cs="Times New Roman"/>
          <w:color w:val="auto"/>
          <w:sz w:val="44"/>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0"/>
        <w:rPr>
          <w:rFonts w:hint="default" w:ascii="Times New Roman" w:hAnsi="Times New Roman" w:eastAsia="方正小标宋简体" w:cs="Times New Roman"/>
          <w:color w:val="auto"/>
          <w:sz w:val="44"/>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0"/>
        <w:rPr>
          <w:rFonts w:hint="default" w:ascii="Times New Roman" w:hAnsi="Times New Roman" w:eastAsia="方正小标宋简体" w:cs="Times New Roman"/>
          <w:color w:val="auto"/>
          <w:sz w:val="44"/>
          <w:szCs w:val="20"/>
          <w:highlight w:val="none"/>
        </w:rPr>
      </w:pPr>
      <w:r>
        <w:rPr>
          <w:rFonts w:hint="default" w:ascii="Times New Roman" w:hAnsi="Times New Roman" w:eastAsia="方正小标宋简体" w:cs="Times New Roman"/>
          <w:color w:val="auto"/>
          <w:sz w:val="44"/>
          <w:szCs w:val="20"/>
          <w:highlight w:val="none"/>
          <w:lang w:val="en-US" w:eastAsia="zh-CN"/>
        </w:rPr>
        <w:t>项目</w:t>
      </w:r>
      <w:r>
        <w:rPr>
          <w:rFonts w:hint="default" w:ascii="Times New Roman" w:hAnsi="Times New Roman" w:eastAsia="方正小标宋简体" w:cs="Times New Roman"/>
          <w:color w:val="auto"/>
          <w:sz w:val="44"/>
          <w:szCs w:val="20"/>
          <w:highlight w:val="none"/>
        </w:rPr>
        <w:t>审计报告</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（参考格式）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eastAsia="国标黑体" w:cs="Times New Roman"/>
          <w:color w:val="auto"/>
          <w:sz w:val="32"/>
          <w:szCs w:val="32"/>
          <w:highlight w:val="none"/>
        </w:rPr>
      </w:pPr>
      <w:r>
        <w:rPr>
          <w:rFonts w:hint="default" w:ascii="Times New Roman" w:hAnsi="Times New Roman" w:eastAsia="国标黑体" w:cs="Times New Roman"/>
          <w:color w:val="auto"/>
          <w:sz w:val="32"/>
          <w:szCs w:val="32"/>
          <w:highlight w:val="none"/>
        </w:rPr>
        <w:t>（此部分附上有资质的会计师事务所提供的项目专项审计报告的扫描件）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×××公司：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我们接受委托，审计了贵公司</w:t>
      </w:r>
      <w:r>
        <w:rPr>
          <w:rFonts w:hint="default" w:ascii="Times New Roman" w:hAnsi="Times New Roman" w:eastAsia="仿宋_GB2312" w:cs="Times New Roman"/>
          <w:color w:val="auto"/>
          <w:sz w:val="32"/>
          <w:szCs w:val="32"/>
          <w:highlight w:val="none"/>
          <w:lang w:val="en-US" w:eastAsia="zh-CN"/>
        </w:rPr>
        <w:t>XX项目</w:t>
      </w:r>
      <w:r>
        <w:rPr>
          <w:rFonts w:hint="default" w:ascii="Times New Roman" w:hAnsi="Times New Roman" w:eastAsia="仿宋_GB2312" w:cs="Times New Roman"/>
          <w:color w:val="auto"/>
          <w:sz w:val="32"/>
          <w:szCs w:val="32"/>
          <w:highlight w:val="none"/>
        </w:rPr>
        <w:t>申报</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入库项目</w:t>
      </w:r>
      <w:r>
        <w:rPr>
          <w:rFonts w:hint="default" w:ascii="Times New Roman" w:hAnsi="Times New Roman" w:eastAsia="仿宋_GB2312" w:cs="Times New Roman"/>
          <w:color w:val="auto"/>
          <w:sz w:val="32"/>
          <w:szCs w:val="32"/>
          <w:highlight w:val="none"/>
          <w:lang w:eastAsia="zh-CN"/>
        </w:rPr>
        <w:t>，该项目实施期为</w:t>
      </w:r>
      <w:r>
        <w:rPr>
          <w:rFonts w:hint="default" w:ascii="Times New Roman" w:hAnsi="Times New Roman" w:eastAsia="仿宋_GB2312" w:cs="Times New Roman"/>
          <w:color w:val="auto"/>
          <w:sz w:val="32"/>
          <w:szCs w:val="32"/>
          <w:highlight w:val="none"/>
        </w:rPr>
        <w:t xml:space="preserve">  年  月  日至  年  月   日</w:t>
      </w:r>
      <w:r>
        <w:rPr>
          <w:rFonts w:hint="default" w:ascii="Times New Roman" w:hAnsi="Times New Roman" w:eastAsia="仿宋_GB2312" w:cs="Times New Roman"/>
          <w:color w:val="auto"/>
          <w:sz w:val="32"/>
          <w:szCs w:val="32"/>
          <w:highlight w:val="none"/>
          <w:lang w:eastAsia="zh-CN"/>
        </w:rPr>
        <w:t>，期间</w:t>
      </w:r>
      <w:r>
        <w:rPr>
          <w:rFonts w:hint="default" w:ascii="Times New Roman" w:hAnsi="Times New Roman" w:eastAsia="仿宋_GB2312" w:cs="Times New Roman"/>
          <w:color w:val="auto"/>
          <w:sz w:val="32"/>
          <w:szCs w:val="32"/>
          <w:highlight w:val="none"/>
        </w:rPr>
        <w:t>项目投资及</w:t>
      </w:r>
      <w:r>
        <w:rPr>
          <w:rFonts w:hint="default" w:ascii="Times New Roman" w:hAnsi="Times New Roman" w:eastAsia="仿宋_GB2312" w:cs="Times New Roman"/>
          <w:color w:val="auto"/>
          <w:sz w:val="32"/>
          <w:szCs w:val="32"/>
          <w:highlight w:val="none"/>
          <w:lang w:eastAsia="zh-CN"/>
        </w:rPr>
        <w:t>产生</w:t>
      </w:r>
      <w:r>
        <w:rPr>
          <w:rFonts w:hint="default" w:ascii="Times New Roman" w:hAnsi="Times New Roman" w:eastAsia="仿宋_GB2312" w:cs="Times New Roman"/>
          <w:color w:val="auto"/>
          <w:sz w:val="32"/>
          <w:szCs w:val="32"/>
          <w:highlight w:val="none"/>
        </w:rPr>
        <w:t>效益完成情况</w:t>
      </w:r>
      <w:r>
        <w:rPr>
          <w:rFonts w:hint="default" w:ascii="Times New Roman" w:hAnsi="Times New Roman" w:eastAsia="仿宋_GB2312" w:cs="Times New Roman"/>
          <w:color w:val="auto"/>
          <w:sz w:val="32"/>
          <w:szCs w:val="32"/>
          <w:highlight w:val="none"/>
          <w:lang w:eastAsia="zh-CN"/>
        </w:rPr>
        <w:t>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黑体" w:cs="Times New Roman"/>
          <w:color w:val="auto"/>
          <w:kern w:val="0"/>
          <w:sz w:val="32"/>
          <w:szCs w:val="32"/>
          <w:highlight w:val="none"/>
          <w:lang w:val="en-US" w:eastAsia="zh-CN" w:bidi="ar-SA"/>
        </w:rPr>
      </w:pPr>
      <w:r>
        <w:rPr>
          <w:rFonts w:hint="default" w:ascii="Times New Roman" w:hAnsi="Times New Roman" w:eastAsia="黑体" w:cs="Times New Roman"/>
          <w:color w:val="auto"/>
          <w:kern w:val="0"/>
          <w:sz w:val="32"/>
          <w:szCs w:val="32"/>
          <w:highlight w:val="none"/>
          <w:lang w:val="en-US" w:eastAsia="zh-CN" w:bidi="ar-SA"/>
        </w:rPr>
        <w:t>一、企业及项目基本情况</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楷体_GB2312" w:cs="Times New Roman"/>
          <w:color w:val="auto"/>
          <w:kern w:val="0"/>
          <w:sz w:val="32"/>
          <w:szCs w:val="32"/>
          <w:highlight w:val="none"/>
          <w:lang w:val="en-US" w:eastAsia="zh-CN" w:bidi="ar-SA"/>
        </w:rPr>
      </w:pPr>
      <w:r>
        <w:rPr>
          <w:rFonts w:hint="default" w:ascii="Times New Roman" w:hAnsi="Times New Roman" w:eastAsia="楷体_GB2312" w:cs="Times New Roman"/>
          <w:color w:val="auto"/>
          <w:kern w:val="0"/>
          <w:sz w:val="32"/>
          <w:szCs w:val="32"/>
          <w:highlight w:val="none"/>
          <w:lang w:val="en-US" w:eastAsia="zh-CN" w:bidi="ar-SA"/>
        </w:rPr>
        <w:t>（一）企业基本情况：</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2" w:firstLineChars="200"/>
        <w:jc w:val="both"/>
        <w:textAlignment w:val="auto"/>
        <w:outlineLvl w:val="9"/>
        <w:rPr>
          <w:rFonts w:hint="eastAsia" w:ascii="仿宋_GB2312" w:hAnsi="仿宋_GB2312" w:eastAsia="仿宋_GB2312" w:cs="仿宋_GB2312"/>
          <w:b/>
          <w:bCs/>
          <w:color w:val="auto"/>
          <w:kern w:val="0"/>
          <w:sz w:val="32"/>
          <w:szCs w:val="32"/>
          <w:highlight w:val="none"/>
          <w:lang w:val="en-US" w:eastAsia="zh-CN" w:bidi="ar-SA"/>
        </w:rPr>
      </w:pPr>
      <w:r>
        <w:rPr>
          <w:rFonts w:hint="eastAsia" w:ascii="仿宋_GB2312" w:hAnsi="仿宋_GB2312" w:eastAsia="仿宋_GB2312" w:cs="仿宋_GB2312"/>
          <w:b/>
          <w:bCs/>
          <w:color w:val="auto"/>
          <w:kern w:val="0"/>
          <w:sz w:val="32"/>
          <w:szCs w:val="32"/>
          <w:highlight w:val="none"/>
          <w:lang w:val="en-US" w:eastAsia="zh-CN" w:bidi="ar-SA"/>
        </w:rPr>
        <w:t>（含2025年度公司总营收、利润，主营业务收入及利润，研发投入占比，员工总数、研发人员占比等）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楷体_GB2312" w:cs="Times New Roman"/>
          <w:color w:val="auto"/>
          <w:kern w:val="0"/>
          <w:sz w:val="32"/>
          <w:szCs w:val="32"/>
          <w:highlight w:val="none"/>
          <w:lang w:val="en-US" w:eastAsia="zh-CN" w:bidi="ar-SA"/>
        </w:rPr>
      </w:pPr>
      <w:r>
        <w:rPr>
          <w:rFonts w:hint="default" w:ascii="Times New Roman" w:hAnsi="Times New Roman" w:eastAsia="楷体_GB2312" w:cs="Times New Roman"/>
          <w:color w:val="auto"/>
          <w:kern w:val="0"/>
          <w:sz w:val="32"/>
          <w:szCs w:val="32"/>
          <w:highlight w:val="none"/>
          <w:lang w:val="en-US" w:eastAsia="zh-CN" w:bidi="ar-SA"/>
        </w:rPr>
        <w:t>（二）项目基本情况</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项目实施周期、主要建设内容等</w:t>
      </w:r>
      <w:r>
        <w:rPr>
          <w:rFonts w:hint="eastAsia" w:ascii="仿宋_GB2312" w:hAnsi="仿宋_GB2312" w:eastAsia="仿宋_GB2312" w:cs="仿宋_GB2312"/>
          <w:color w:val="auto"/>
          <w:kern w:val="0"/>
          <w:sz w:val="32"/>
          <w:szCs w:val="32"/>
          <w:highlight w:val="none"/>
          <w:lang w:val="en-US" w:eastAsia="zh-CN" w:bidi="ar-SA"/>
        </w:rPr>
        <w:t>，</w:t>
      </w:r>
      <w:r>
        <w:rPr>
          <w:rFonts w:hint="eastAsia" w:ascii="仿宋_GB2312" w:hAnsi="仿宋_GB2312" w:eastAsia="仿宋_GB2312" w:cs="仿宋_GB2312"/>
          <w:b/>
          <w:bCs/>
          <w:color w:val="auto"/>
          <w:kern w:val="0"/>
          <w:sz w:val="32"/>
          <w:szCs w:val="32"/>
          <w:highlight w:val="none"/>
          <w:lang w:val="en-US" w:eastAsia="zh-CN" w:bidi="ar-SA"/>
        </w:rPr>
        <w:t>在降本、提质、增效等方面，至少须列举3个项目实施前后的核心量化指标对比提升数据。</w:t>
      </w:r>
      <w:r>
        <w:rPr>
          <w:rFonts w:hint="eastAsia" w:ascii="仿宋_GB2312" w:hAnsi="仿宋_GB2312" w:eastAsia="仿宋_GB2312" w:cs="仿宋_GB2312"/>
          <w:color w:val="auto"/>
          <w:kern w:val="0"/>
          <w:sz w:val="32"/>
          <w:szCs w:val="32"/>
          <w:highlight w:val="none"/>
          <w:lang w:val="en-US" w:eastAsia="zh-CN" w:bidi="ar-SA"/>
        </w:rPr>
        <w:t>如：综合良品率、单位产能、单位时间任务处理量、年度运营成本、年度新增收益、设备故障月度平均停机时长、库存周转天数、同类产品服务交付周期天数等。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楷体_GB2312" w:cs="Times New Roman"/>
          <w:color w:val="auto"/>
          <w:kern w:val="0"/>
          <w:sz w:val="32"/>
          <w:szCs w:val="32"/>
          <w:highlight w:val="none"/>
          <w:lang w:val="en-US" w:eastAsia="zh-CN" w:bidi="ar-SA"/>
        </w:rPr>
        <w:t>（三）……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黑体" w:cs="Times New Roman"/>
          <w:color w:val="auto"/>
          <w:kern w:val="0"/>
          <w:sz w:val="32"/>
          <w:szCs w:val="32"/>
          <w:highlight w:val="none"/>
          <w:lang w:val="en-US" w:eastAsia="zh-CN" w:bidi="ar-SA"/>
        </w:rPr>
      </w:pPr>
      <w:r>
        <w:rPr>
          <w:rFonts w:hint="default" w:ascii="Times New Roman" w:hAnsi="Times New Roman" w:eastAsia="黑体" w:cs="Times New Roman"/>
          <w:color w:val="auto"/>
          <w:kern w:val="0"/>
          <w:sz w:val="32"/>
          <w:szCs w:val="32"/>
          <w:highlight w:val="none"/>
          <w:lang w:val="en-US" w:eastAsia="zh-CN" w:bidi="ar-SA"/>
        </w:rPr>
        <w:t>二、项目投资情况</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该项目完成投资总额为人民币XX万元，其中支持范围投入费用</w:t>
      </w:r>
      <w:r>
        <w:rPr>
          <w:rFonts w:hint="default" w:ascii="Times New Roman" w:hAnsi="Times New Roman" w:eastAsia="仿宋_GB2312" w:cs="Times New Roman"/>
          <w:b/>
          <w:bCs/>
          <w:color w:val="auto"/>
          <w:kern w:val="0"/>
          <w:sz w:val="32"/>
          <w:szCs w:val="32"/>
          <w:highlight w:val="none"/>
          <w:lang w:val="en-US" w:eastAsia="zh-CN" w:bidi="ar-SA"/>
        </w:rPr>
        <w:t>（不含税）</w:t>
      </w:r>
      <w:r>
        <w:rPr>
          <w:rFonts w:hint="default" w:ascii="Times New Roman" w:hAnsi="Times New Roman" w:eastAsia="仿宋_GB2312" w:cs="Times New Roman"/>
          <w:color w:val="auto"/>
          <w:kern w:val="0"/>
          <w:sz w:val="32"/>
          <w:szCs w:val="32"/>
          <w:highlight w:val="none"/>
          <w:lang w:val="en-US" w:eastAsia="zh-CN" w:bidi="ar-SA"/>
        </w:rPr>
        <w:t>投入XX万元具体，具体如下：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kern w:val="0"/>
          <w:sz w:val="32"/>
          <w:szCs w:val="32"/>
          <w:highlight w:val="none"/>
          <w:lang w:val="en-US" w:eastAsia="zh-CN" w:bidi="ar-SA"/>
        </w:rPr>
      </w:pPr>
      <w:r>
        <w:rPr>
          <w:rFonts w:hint="default" w:ascii="Times New Roman" w:hAnsi="Times New Roman" w:eastAsia="楷体_GB2312" w:cs="Times New Roman"/>
          <w:color w:val="auto"/>
          <w:kern w:val="0"/>
          <w:sz w:val="32"/>
          <w:szCs w:val="32"/>
          <w:highlight w:val="none"/>
          <w:lang w:val="en-US" w:eastAsia="zh-CN" w:bidi="ar-SA"/>
        </w:rPr>
        <w:t>（一）</w:t>
      </w:r>
      <w:r>
        <w:rPr>
          <w:rFonts w:hint="default" w:ascii="Times New Roman" w:hAnsi="Times New Roman" w:eastAsia="楷体_GB2312" w:cs="Times New Roman"/>
          <w:b/>
          <w:bCs/>
          <w:color w:val="auto"/>
          <w:kern w:val="0"/>
          <w:sz w:val="32"/>
          <w:szCs w:val="32"/>
          <w:highlight w:val="none"/>
          <w:lang w:val="en-US" w:eastAsia="zh-CN" w:bidi="ar-SA"/>
        </w:rPr>
        <w:t xml:space="preserve">项目总投资   </w:t>
      </w:r>
      <w:r>
        <w:rPr>
          <w:rFonts w:hint="default" w:ascii="Times New Roman" w:hAnsi="Times New Roman" w:eastAsia="仿宋_GB2312" w:cs="Times New Roman"/>
          <w:color w:val="auto"/>
          <w:kern w:val="0"/>
          <w:sz w:val="32"/>
          <w:szCs w:val="32"/>
          <w:highlight w:val="none"/>
          <w:lang w:val="en-US" w:eastAsia="zh-CN" w:bidi="ar-SA"/>
        </w:rPr>
        <w:t xml:space="preserve">             ×××万元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1．硬件购置（租赁）费           ×××万元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2．</w:t>
      </w:r>
      <w:r>
        <w:rPr>
          <w:rFonts w:hint="eastAsia" w:ascii="Times New Roman" w:hAnsi="Times New Roman" w:eastAsia="仿宋_GB2312" w:cs="Times New Roman"/>
          <w:color w:val="auto"/>
          <w:kern w:val="0"/>
          <w:sz w:val="32"/>
          <w:szCs w:val="32"/>
          <w:highlight w:val="none"/>
          <w:lang w:val="en-US" w:eastAsia="zh-CN" w:bidi="ar-SA"/>
        </w:rPr>
        <w:t>软件</w:t>
      </w:r>
      <w:r>
        <w:rPr>
          <w:rFonts w:hint="default" w:ascii="Times New Roman" w:hAnsi="Times New Roman" w:eastAsia="仿宋_GB2312" w:cs="Times New Roman"/>
          <w:color w:val="auto"/>
          <w:kern w:val="0"/>
          <w:sz w:val="32"/>
          <w:szCs w:val="32"/>
          <w:highlight w:val="none"/>
          <w:lang w:val="en-US" w:eastAsia="zh-CN" w:bidi="ar-SA"/>
        </w:rPr>
        <w:t xml:space="preserve">购置（租赁）费         </w:t>
      </w:r>
      <w:r>
        <w:rPr>
          <w:rFonts w:hint="eastAsia" w:ascii="Times New Roman" w:hAnsi="Times New Roman" w:eastAsia="仿宋_GB2312" w:cs="Times New Roman"/>
          <w:color w:val="auto"/>
          <w:kern w:val="0"/>
          <w:sz w:val="32"/>
          <w:szCs w:val="32"/>
          <w:highlight w:val="none"/>
          <w:lang w:val="en-US" w:eastAsia="zh-CN" w:bidi="ar-SA"/>
        </w:rPr>
        <w:t xml:space="preserve">  </w:t>
      </w:r>
      <w:r>
        <w:rPr>
          <w:rFonts w:hint="default" w:ascii="Times New Roman" w:hAnsi="Times New Roman" w:eastAsia="仿宋_GB2312" w:cs="Times New Roman"/>
          <w:color w:val="auto"/>
          <w:kern w:val="0"/>
          <w:sz w:val="32"/>
          <w:szCs w:val="32"/>
          <w:highlight w:val="none"/>
          <w:lang w:val="en-US" w:eastAsia="zh-CN" w:bidi="ar-SA"/>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3</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云服务</w:t>
      </w:r>
      <w:r>
        <w:rPr>
          <w:rFonts w:hint="default" w:ascii="Times New Roman" w:hAnsi="Times New Roman" w:eastAsia="仿宋_GB2312" w:cs="Times New Roman"/>
          <w:color w:val="auto"/>
          <w:kern w:val="0"/>
          <w:sz w:val="32"/>
          <w:szCs w:val="32"/>
          <w:highlight w:val="none"/>
          <w:lang w:val="en-US" w:eastAsia="zh-CN" w:bidi="ar-SA"/>
        </w:rPr>
        <w:t>费</w:t>
      </w:r>
      <w:r>
        <w:rPr>
          <w:rFonts w:hint="eastAsia" w:ascii="Times New Roman" w:hAnsi="Times New Roman" w:eastAsia="仿宋_GB2312" w:cs="Times New Roman"/>
          <w:color w:val="auto"/>
          <w:kern w:val="0"/>
          <w:sz w:val="32"/>
          <w:szCs w:val="32"/>
          <w:highlight w:val="none"/>
          <w:lang w:val="en-US" w:eastAsia="zh-CN" w:bidi="ar-SA"/>
        </w:rPr>
        <w:t>（不与前2项重复）</w:t>
      </w:r>
      <w:r>
        <w:rPr>
          <w:rFonts w:hint="default" w:ascii="Times New Roman" w:hAnsi="Times New Roman" w:eastAsia="仿宋_GB2312" w:cs="Times New Roman"/>
          <w:color w:val="auto"/>
          <w:kern w:val="0"/>
          <w:sz w:val="32"/>
          <w:szCs w:val="32"/>
          <w:highlight w:val="none"/>
          <w:lang w:val="en-US" w:eastAsia="zh-CN" w:bidi="ar-SA"/>
        </w:rPr>
        <w:t xml:space="preserve">   ×××万元</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楷体_GB2312" w:cs="Times New Roman"/>
          <w:color w:val="auto"/>
          <w:kern w:val="0"/>
          <w:sz w:val="32"/>
          <w:szCs w:val="32"/>
          <w:highlight w:val="none"/>
          <w:lang w:val="en-US" w:eastAsia="zh-CN" w:bidi="ar-SA"/>
        </w:rPr>
        <w:t>二）</w:t>
      </w:r>
      <w:r>
        <w:rPr>
          <w:rFonts w:hint="eastAsia" w:ascii="Times New Roman" w:hAnsi="Times New Roman" w:eastAsia="楷体_GB2312" w:cs="Times New Roman"/>
          <w:b/>
          <w:bCs/>
          <w:color w:val="auto"/>
          <w:kern w:val="0"/>
          <w:sz w:val="32"/>
          <w:szCs w:val="32"/>
          <w:highlight w:val="none"/>
          <w:lang w:val="en-US" w:eastAsia="zh-CN" w:bidi="ar-SA"/>
        </w:rPr>
        <w:t>纳入补助范围费用</w:t>
      </w:r>
      <w:r>
        <w:rPr>
          <w:rFonts w:hint="default" w:ascii="Times New Roman" w:hAnsi="Times New Roman" w:eastAsia="楷体_GB2312" w:cs="Times New Roman"/>
          <w:b/>
          <w:bCs/>
          <w:color w:val="auto"/>
          <w:kern w:val="0"/>
          <w:sz w:val="32"/>
          <w:szCs w:val="32"/>
          <w:highlight w:val="none"/>
          <w:lang w:val="en-US" w:eastAsia="zh-CN" w:bidi="ar-SA"/>
        </w:rPr>
        <w:t>（不含税）</w:t>
      </w:r>
      <w:r>
        <w:rPr>
          <w:rFonts w:hint="default" w:ascii="Times New Roman" w:hAnsi="Times New Roman" w:eastAsia="仿宋_GB2312" w:cs="Times New Roman"/>
          <w:b/>
          <w:bCs/>
          <w:color w:val="auto"/>
          <w:kern w:val="0"/>
          <w:sz w:val="32"/>
          <w:szCs w:val="32"/>
          <w:highlight w:val="none"/>
          <w:lang w:val="en-US" w:eastAsia="zh-CN" w:bidi="ar-SA"/>
        </w:rPr>
        <w:t xml:space="preserve">      </w:t>
      </w:r>
      <w:r>
        <w:rPr>
          <w:rFonts w:hint="default" w:ascii="Times New Roman" w:hAnsi="Times New Roman" w:eastAsia="仿宋_GB2312" w:cs="Times New Roman"/>
          <w:color w:val="auto"/>
          <w:kern w:val="0"/>
          <w:sz w:val="32"/>
          <w:szCs w:val="32"/>
          <w:highlight w:val="none"/>
          <w:lang w:val="en-US" w:eastAsia="zh-CN" w:bidi="ar-SA"/>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请列明：硬件购置租赁费、软件购置</w:t>
      </w:r>
      <w:r>
        <w:rPr>
          <w:rFonts w:hint="eastAsia" w:ascii="Times New Roman" w:hAnsi="Times New Roman" w:eastAsia="仿宋_GB2312" w:cs="Times New Roman"/>
          <w:color w:val="auto"/>
          <w:kern w:val="0"/>
          <w:sz w:val="32"/>
          <w:szCs w:val="32"/>
          <w:highlight w:val="none"/>
          <w:lang w:val="en-US" w:eastAsia="zh-CN" w:bidi="ar-SA"/>
        </w:rPr>
        <w:t>租赁</w:t>
      </w:r>
      <w:r>
        <w:rPr>
          <w:rFonts w:hint="default" w:ascii="Times New Roman" w:hAnsi="Times New Roman" w:eastAsia="仿宋_GB2312" w:cs="Times New Roman"/>
          <w:color w:val="auto"/>
          <w:kern w:val="0"/>
          <w:sz w:val="32"/>
          <w:szCs w:val="32"/>
          <w:highlight w:val="none"/>
          <w:lang w:val="en-US" w:eastAsia="zh-CN" w:bidi="ar-SA"/>
        </w:rPr>
        <w:t>费、云服务费、合规测评服务费、应用软件外协开发费、系统集成实施费、软硬件适配调试费、数据集采购费、数据处理与建模服务费</w:t>
      </w:r>
      <w:r>
        <w:rPr>
          <w:rFonts w:hint="default" w:ascii="Times New Roman" w:hAnsi="Times New Roman" w:eastAsia="仿宋_GB2312" w:cs="Times New Roman"/>
          <w:color w:val="auto"/>
          <w:kern w:val="2"/>
          <w:sz w:val="32"/>
          <w:szCs w:val="32"/>
          <w:highlight w:val="none"/>
          <w:lang w:val="en-US" w:eastAsia="zh-CN" w:bidi="ar-SA"/>
        </w:rPr>
        <w:t>逐项列明</w:t>
      </w:r>
      <w:r>
        <w:rPr>
          <w:rFonts w:hint="default" w:ascii="Times New Roman" w:hAnsi="Times New Roman" w:eastAsia="仿宋_GB2312" w:cs="Times New Roman"/>
          <w:color w:val="auto"/>
          <w:kern w:val="0"/>
          <w:sz w:val="32"/>
          <w:szCs w:val="32"/>
          <w:highlight w:val="none"/>
          <w:lang w:val="en-US" w:eastAsia="zh-CN" w:bidi="ar-SA"/>
        </w:rPr>
        <w:t>（含支出内容、日期、总额、供应商/服务商、用途等）（</w:t>
      </w:r>
      <w:r>
        <w:rPr>
          <w:rFonts w:hint="default" w:ascii="Times New Roman" w:hAnsi="Times New Roman" w:eastAsia="仿宋_GB2312" w:cs="Times New Roman"/>
          <w:b/>
          <w:bCs/>
          <w:color w:val="auto"/>
          <w:kern w:val="0"/>
          <w:sz w:val="32"/>
          <w:szCs w:val="32"/>
          <w:highlight w:val="none"/>
          <w:lang w:val="en-US" w:eastAsia="zh-CN" w:bidi="ar-SA"/>
        </w:rPr>
        <w:t>以上均不含税，且必须是用于本项目的合理费用，须提供相关发票、合同、支付凭证、银行对账单等佐证材料</w:t>
      </w:r>
      <w:r>
        <w:rPr>
          <w:rFonts w:hint="default" w:ascii="Times New Roman" w:hAnsi="Times New Roman" w:eastAsia="仿宋_GB2312" w:cs="Times New Roman"/>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jc w:val="both"/>
        <w:textAlignment w:val="auto"/>
        <w:outlineLvl w:val="9"/>
        <w:rPr>
          <w:rFonts w:hint="default" w:ascii="Times New Roman" w:hAnsi="Times New Roman" w:eastAsia="宋体" w:cs="Times New Roman"/>
          <w:b w:val="0"/>
          <w:bCs w:val="0"/>
          <w:color w:val="auto"/>
          <w:kern w:val="0"/>
          <w:sz w:val="32"/>
          <w:szCs w:val="32"/>
          <w:highlight w:val="none"/>
          <w:lang w:val="en-US" w:eastAsia="zh-CN" w:bidi="ar-SA"/>
        </w:rPr>
      </w:pPr>
      <w:r>
        <w:rPr>
          <w:rFonts w:hint="default" w:ascii="Times New Roman" w:hAnsi="Times New Roman" w:eastAsia="宋体" w:cs="Times New Roman"/>
          <w:color w:val="auto"/>
          <w:kern w:val="0"/>
          <w:sz w:val="32"/>
          <w:szCs w:val="32"/>
          <w:highlight w:val="none"/>
          <w:lang w:val="en-US" w:eastAsia="zh-CN" w:bidi="ar-SA"/>
        </w:rPr>
        <w:t xml:space="preserve">    </w:t>
      </w:r>
      <w:r>
        <w:rPr>
          <w:rFonts w:hint="default" w:ascii="Times New Roman" w:hAnsi="Times New Roman" w:eastAsia="黑体" w:cs="Times New Roman"/>
          <w:b w:val="0"/>
          <w:bCs w:val="0"/>
          <w:color w:val="auto"/>
          <w:kern w:val="0"/>
          <w:sz w:val="32"/>
          <w:szCs w:val="32"/>
          <w:highlight w:val="none"/>
          <w:lang w:val="en-US" w:eastAsia="zh-CN" w:bidi="ar-SA"/>
        </w:rPr>
        <w:t>三、项目产生效益情况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jc w:val="both"/>
        <w:textAlignment w:val="auto"/>
        <w:outlineLvl w:val="9"/>
        <w:rPr>
          <w:rFonts w:hint="default" w:ascii="Times New Roman" w:hAnsi="Times New Roman" w:eastAsia="宋体" w:cs="Times New Roman"/>
          <w:b w:val="0"/>
          <w:bCs w:val="0"/>
          <w:color w:val="auto"/>
          <w:kern w:val="0"/>
          <w:sz w:val="32"/>
          <w:szCs w:val="32"/>
          <w:highlight w:val="none"/>
          <w:lang w:val="en-US" w:eastAsia="zh-CN" w:bidi="ar-SA"/>
        </w:rPr>
      </w:pPr>
      <w:r>
        <w:rPr>
          <w:rFonts w:hint="default" w:ascii="Times New Roman" w:hAnsi="Times New Roman" w:eastAsia="宋体" w:cs="Times New Roman"/>
          <w:b w:val="0"/>
          <w:bCs w:val="0"/>
          <w:color w:val="auto"/>
          <w:kern w:val="0"/>
          <w:sz w:val="32"/>
          <w:szCs w:val="32"/>
          <w:highlight w:val="none"/>
          <w:lang w:val="en-US" w:eastAsia="zh-CN" w:bidi="ar-SA"/>
        </w:rPr>
        <w:t xml:space="preserve">   </w:t>
      </w:r>
      <w:r>
        <w:rPr>
          <w:rFonts w:hint="default" w:ascii="Times New Roman" w:hAnsi="Times New Roman" w:eastAsia="黑体" w:cs="Times New Roman"/>
          <w:b w:val="0"/>
          <w:bCs w:val="0"/>
          <w:color w:val="auto"/>
          <w:kern w:val="0"/>
          <w:sz w:val="32"/>
          <w:szCs w:val="32"/>
          <w:highlight w:val="none"/>
          <w:lang w:val="en-US" w:eastAsia="zh-CN" w:bidi="ar-SA"/>
        </w:rPr>
        <w:t xml:space="preserve"> 四、审计意见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（附：会计师事务所执业证书）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kern w:val="0"/>
          <w:sz w:val="32"/>
          <w:szCs w:val="32"/>
          <w:highlight w:val="none"/>
          <w:lang w:val="en-US" w:eastAsia="zh-CN" w:bidi="ar-SA"/>
        </w:rPr>
      </w:pPr>
      <w:r>
        <w:rPr>
          <w:rFonts w:hint="default" w:ascii="Times New Roman" w:hAnsi="Times New Roman" w:eastAsia="黑体" w:cs="Times New Roman"/>
          <w:b w:val="0"/>
          <w:bCs w:val="0"/>
          <w:color w:val="auto"/>
          <w:kern w:val="0"/>
          <w:sz w:val="32"/>
          <w:szCs w:val="32"/>
          <w:highlight w:val="none"/>
          <w:lang w:val="en-US" w:eastAsia="zh-CN" w:bidi="ar-SA"/>
        </w:rPr>
        <w:t>五、项目费用归集（</w:t>
      </w:r>
      <w:r>
        <w:rPr>
          <w:rFonts w:hint="default" w:ascii="Times New Roman" w:hAnsi="Times New Roman" w:eastAsia="楷体_GB2312" w:cs="Times New Roman"/>
          <w:b w:val="0"/>
          <w:bCs w:val="0"/>
          <w:color w:val="auto"/>
          <w:kern w:val="0"/>
          <w:sz w:val="32"/>
          <w:szCs w:val="32"/>
          <w:highlight w:val="none"/>
          <w:lang w:val="en-US" w:eastAsia="zh-CN" w:bidi="ar-SA"/>
        </w:rPr>
        <w:t>提供项目总费用及纳入补助范围费用归集表</w:t>
      </w:r>
      <w:r>
        <w:rPr>
          <w:rFonts w:hint="default" w:ascii="Times New Roman" w:hAnsi="Times New Roman" w:eastAsia="黑体" w:cs="Times New Roman"/>
          <w:b w:val="0"/>
          <w:bCs w:val="0"/>
          <w:color w:val="auto"/>
          <w:kern w:val="0"/>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9"/>
          <w:rFonts w:hint="default" w:ascii="Times New Roman" w:hAnsi="Times New Roman" w:eastAsia="仿宋_GB2312" w:cs="Times New Roman"/>
          <w:color w:val="auto"/>
          <w:sz w:val="32"/>
          <w:szCs w:val="32"/>
          <w:highlight w:val="none"/>
          <w:u w:val="none"/>
        </w:rPr>
      </w:pPr>
      <w:r>
        <w:rPr>
          <w:rStyle w:val="9"/>
          <w:rFonts w:hint="default" w:ascii="Times New Roman" w:hAnsi="Times New Roman" w:eastAsia="仿宋_GB2312" w:cs="Times New Roman"/>
          <w:color w:val="auto"/>
          <w:sz w:val="32"/>
          <w:szCs w:val="32"/>
          <w:highlight w:val="none"/>
          <w:u w:val="none"/>
        </w:rPr>
        <w:t>须包含以下内容：</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Style w:val="9"/>
          <w:rFonts w:hint="default" w:ascii="Times New Roman" w:hAnsi="Times New Roman" w:eastAsia="仿宋_GB2312" w:cs="Times New Roman"/>
          <w:color w:val="auto"/>
          <w:sz w:val="32"/>
          <w:szCs w:val="32"/>
          <w:highlight w:val="none"/>
          <w:u w:val="none"/>
        </w:rPr>
      </w:pPr>
      <w:r>
        <w:rPr>
          <w:rStyle w:val="9"/>
          <w:rFonts w:hint="default" w:ascii="Times New Roman" w:hAnsi="Times New Roman" w:eastAsia="仿宋_GB2312" w:cs="Times New Roman"/>
          <w:color w:val="auto"/>
          <w:sz w:val="32"/>
          <w:szCs w:val="32"/>
          <w:highlight w:val="none"/>
          <w:u w:val="none"/>
          <w:lang w:val="en-US" w:eastAsia="zh-CN"/>
        </w:rPr>
        <w:t>1.</w:t>
      </w:r>
      <w:r>
        <w:rPr>
          <w:rStyle w:val="9"/>
          <w:rFonts w:hint="default" w:ascii="Times New Roman" w:hAnsi="Times New Roman" w:eastAsia="仿宋_GB2312" w:cs="Times New Roman"/>
          <w:color w:val="auto"/>
          <w:sz w:val="32"/>
          <w:szCs w:val="32"/>
          <w:highlight w:val="none"/>
          <w:u w:val="none"/>
        </w:rPr>
        <w:t>账册。</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Style w:val="9"/>
          <w:rFonts w:hint="default" w:ascii="Times New Roman" w:hAnsi="Times New Roman" w:eastAsia="仿宋_GB2312" w:cs="Times New Roman"/>
          <w:color w:val="auto"/>
          <w:sz w:val="32"/>
          <w:szCs w:val="32"/>
          <w:highlight w:val="none"/>
          <w:u w:val="none"/>
        </w:rPr>
      </w:pPr>
      <w:r>
        <w:rPr>
          <w:rStyle w:val="9"/>
          <w:rFonts w:hint="default" w:ascii="Times New Roman" w:hAnsi="Times New Roman" w:eastAsia="仿宋_GB2312" w:cs="Times New Roman"/>
          <w:color w:val="auto"/>
          <w:sz w:val="32"/>
          <w:szCs w:val="32"/>
          <w:highlight w:val="none"/>
          <w:u w:val="none"/>
          <w:lang w:val="en-US" w:eastAsia="zh-CN"/>
        </w:rPr>
        <w:t>2.</w:t>
      </w:r>
      <w:r>
        <w:rPr>
          <w:rStyle w:val="9"/>
          <w:rFonts w:hint="default" w:ascii="Times New Roman" w:hAnsi="Times New Roman" w:eastAsia="仿宋_GB2312" w:cs="Times New Roman"/>
          <w:color w:val="auto"/>
          <w:sz w:val="32"/>
          <w:szCs w:val="32"/>
          <w:highlight w:val="none"/>
          <w:u w:val="none"/>
        </w:rPr>
        <w:t>记账凭证。</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Style w:val="9"/>
          <w:rFonts w:hint="default" w:ascii="Times New Roman" w:hAnsi="Times New Roman" w:eastAsia="仿宋_GB2312" w:cs="Times New Roman"/>
          <w:color w:val="auto"/>
          <w:sz w:val="32"/>
          <w:szCs w:val="32"/>
          <w:highlight w:val="none"/>
          <w:u w:val="none"/>
        </w:rPr>
      </w:pPr>
      <w:r>
        <w:rPr>
          <w:rStyle w:val="9"/>
          <w:rFonts w:hint="default" w:ascii="Times New Roman" w:hAnsi="Times New Roman" w:eastAsia="仿宋_GB2312" w:cs="Times New Roman"/>
          <w:color w:val="auto"/>
          <w:sz w:val="32"/>
          <w:szCs w:val="32"/>
          <w:highlight w:val="none"/>
          <w:u w:val="none"/>
          <w:lang w:val="en-US" w:eastAsia="zh-CN"/>
        </w:rPr>
        <w:t>3.</w:t>
      </w:r>
      <w:r>
        <w:rPr>
          <w:rStyle w:val="9"/>
          <w:rFonts w:hint="default" w:ascii="Times New Roman" w:hAnsi="Times New Roman" w:eastAsia="仿宋_GB2312" w:cs="Times New Roman"/>
          <w:color w:val="auto"/>
          <w:sz w:val="32"/>
          <w:szCs w:val="32"/>
          <w:highlight w:val="none"/>
          <w:u w:val="none"/>
        </w:rPr>
        <w:t>原始凭证。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jc w:val="both"/>
        <w:textAlignment w:val="auto"/>
        <w:rPr>
          <w:rFonts w:hint="default" w:ascii="Times New Roman" w:hAnsi="Times New Roman" w:eastAsia="宋体" w:cs="Times New Roman"/>
          <w:b w:val="0"/>
          <w:bCs w:val="0"/>
          <w:color w:val="auto"/>
          <w:kern w:val="2"/>
          <w:sz w:val="30"/>
          <w:szCs w:val="24"/>
          <w:highlight w:val="none"/>
          <w:lang w:val="en-US" w:eastAsia="zh-CN" w:bidi="ar-SA"/>
        </w:rPr>
      </w:pPr>
      <w:r>
        <w:rPr>
          <w:rStyle w:val="9"/>
          <w:rFonts w:hint="default" w:ascii="Times New Roman" w:hAnsi="Times New Roman" w:eastAsia="仿宋_GB2312" w:cs="Times New Roman"/>
          <w:color w:val="auto"/>
          <w:kern w:val="2"/>
          <w:sz w:val="32"/>
          <w:szCs w:val="32"/>
          <w:highlight w:val="none"/>
          <w:u w:val="none"/>
          <w:lang w:val="en-US" w:eastAsia="zh-CN" w:bidi="ar-SA"/>
        </w:rPr>
        <w:t>其他（合同</w:t>
      </w:r>
      <w:r>
        <w:rPr>
          <w:rStyle w:val="9"/>
          <w:rFonts w:hint="eastAsia" w:ascii="Times New Roman" w:hAnsi="Times New Roman" w:eastAsia="仿宋_GB2312" w:cs="Times New Roman"/>
          <w:color w:val="auto"/>
          <w:kern w:val="2"/>
          <w:sz w:val="32"/>
          <w:szCs w:val="32"/>
          <w:highlight w:val="none"/>
          <w:u w:val="none"/>
          <w:lang w:val="en-US" w:eastAsia="zh-CN" w:bidi="ar-SA"/>
        </w:rPr>
        <w:t>、</w:t>
      </w:r>
      <w:r>
        <w:rPr>
          <w:rStyle w:val="9"/>
          <w:rFonts w:hint="default" w:ascii="Times New Roman" w:hAnsi="Times New Roman" w:eastAsia="仿宋_GB2312" w:cs="Times New Roman"/>
          <w:color w:val="auto"/>
          <w:kern w:val="2"/>
          <w:sz w:val="32"/>
          <w:szCs w:val="32"/>
          <w:highlight w:val="none"/>
          <w:u w:val="none"/>
          <w:lang w:val="en-US" w:eastAsia="zh-CN" w:bidi="ar-SA"/>
        </w:rPr>
        <w:t>人员、设备、资产分摊等）。</w:t>
      </w:r>
    </w:p>
    <w:bookmarkEnd w:id="8"/>
    <w:bookmarkEnd w:id="9"/>
    <w:bookmarkEnd w:id="10"/>
    <w:p>
      <w:pPr>
        <w:keepNext w:val="0"/>
        <w:keepLines w:val="0"/>
        <w:pageBreakBefore w:val="0"/>
        <w:widowControl w:val="0"/>
        <w:tabs>
          <w:tab w:val="left" w:pos="1440"/>
        </w:tabs>
        <w:kinsoku/>
        <w:wordWrap/>
        <w:overflowPunct/>
        <w:topLinePunct w:val="0"/>
        <w:autoSpaceDE/>
        <w:autoSpaceDN/>
        <w:bidi w:val="0"/>
        <w:adjustRightInd/>
        <w:snapToGrid/>
        <w:spacing w:line="560" w:lineRule="exact"/>
        <w:jc w:val="center"/>
        <w:textAlignment w:val="auto"/>
        <w:outlineLvl w:val="0"/>
        <w:rPr>
          <w:rFonts w:hint="eastAsia" w:ascii="Times New Roman" w:hAnsi="Times New Roman" w:eastAsia="方正小标宋简体" w:cs="Times New Roman"/>
          <w:b w:val="0"/>
          <w:color w:val="auto"/>
          <w:kern w:val="44"/>
          <w:sz w:val="44"/>
          <w:szCs w:val="20"/>
          <w:highlight w:val="none"/>
          <w:lang w:eastAsia="zh-CN"/>
        </w:rPr>
      </w:pPr>
      <w:bookmarkStart w:id="11" w:name="_Toc27319"/>
      <w:bookmarkStart w:id="12" w:name="_Toc21764"/>
      <w:bookmarkStart w:id="13" w:name="_Toc74148487"/>
      <w:bookmarkStart w:id="14" w:name="_Toc10573"/>
      <w:bookmarkStart w:id="15" w:name="_Toc3761"/>
      <w:r>
        <w:rPr>
          <w:rFonts w:hint="default" w:ascii="Times New Roman" w:hAnsi="Times New Roman" w:eastAsia="方正小标宋简体" w:cs="Times New Roman"/>
          <w:b w:val="0"/>
          <w:color w:val="auto"/>
          <w:kern w:val="44"/>
          <w:sz w:val="44"/>
          <w:szCs w:val="20"/>
          <w:highlight w:val="none"/>
        </w:rPr>
        <w:t>项目</w:t>
      </w:r>
      <w:bookmarkEnd w:id="11"/>
      <w:bookmarkEnd w:id="12"/>
      <w:bookmarkEnd w:id="13"/>
      <w:r>
        <w:rPr>
          <w:rFonts w:hint="eastAsia" w:ascii="Times New Roman" w:hAnsi="Times New Roman" w:eastAsia="方正小标宋简体" w:cs="Times New Roman"/>
          <w:b w:val="0"/>
          <w:color w:val="auto"/>
          <w:kern w:val="44"/>
          <w:sz w:val="44"/>
          <w:szCs w:val="20"/>
          <w:highlight w:val="none"/>
          <w:lang w:eastAsia="zh-CN"/>
        </w:rPr>
        <w:t>完工说明</w:t>
      </w:r>
    </w:p>
    <w:bookmarkEnd w:id="14"/>
    <w:bookmarkEnd w:id="15"/>
    <w:p>
      <w:pPr>
        <w:keepNext w:val="0"/>
        <w:keepLines w:val="0"/>
        <w:pageBreakBefore w:val="0"/>
        <w:tabs>
          <w:tab w:val="left" w:pos="1440"/>
        </w:tabs>
        <w:kinsoku/>
        <w:wordWrap/>
        <w:overflowPunct/>
        <w:topLinePunct w:val="0"/>
        <w:autoSpaceDE/>
        <w:autoSpaceDN/>
        <w:bidi w:val="0"/>
        <w:adjustRightInd/>
        <w:snapToGrid/>
        <w:spacing w:line="560" w:lineRule="exact"/>
        <w:textAlignment w:val="auto"/>
        <w:rPr>
          <w:rFonts w:hint="default" w:ascii="Times New Roman" w:hAnsi="Times New Roman" w:eastAsia="国标黑体" w:cs="Times New Roman"/>
          <w:color w:val="auto"/>
          <w:sz w:val="32"/>
          <w:szCs w:val="32"/>
          <w:highlight w:val="none"/>
        </w:rPr>
      </w:pPr>
    </w:p>
    <w:p>
      <w:pPr>
        <w:keepNext w:val="0"/>
        <w:keepLines w:val="0"/>
        <w:pageBreakBefore w:val="0"/>
        <w:tabs>
          <w:tab w:val="left" w:pos="1440"/>
        </w:tabs>
        <w:kinsoku/>
        <w:wordWrap/>
        <w:overflowPunct/>
        <w:topLinePunct w:val="0"/>
        <w:autoSpaceDE/>
        <w:autoSpaceDN/>
        <w:bidi w:val="0"/>
        <w:adjustRightInd/>
        <w:snapToGrid/>
        <w:spacing w:line="560" w:lineRule="exact"/>
        <w:textAlignment w:val="auto"/>
        <w:rPr>
          <w:rFonts w:hint="default" w:ascii="Times New Roman" w:hAnsi="Times New Roman" w:eastAsia="国标黑体" w:cs="Times New Roman"/>
          <w:color w:val="auto"/>
          <w:sz w:val="32"/>
          <w:szCs w:val="32"/>
          <w:highlight w:val="none"/>
        </w:rPr>
      </w:pPr>
      <w:r>
        <w:rPr>
          <w:rFonts w:hint="default" w:ascii="Times New Roman" w:hAnsi="Times New Roman" w:eastAsia="国标黑体" w:cs="Times New Roman"/>
          <w:color w:val="auto"/>
          <w:sz w:val="32"/>
          <w:szCs w:val="32"/>
          <w:highlight w:val="none"/>
        </w:rPr>
        <w:t>（此部分附上完工</w:t>
      </w:r>
      <w:r>
        <w:rPr>
          <w:rFonts w:hint="default" w:ascii="Times New Roman" w:hAnsi="Times New Roman" w:eastAsia="国标黑体" w:cs="Times New Roman"/>
          <w:color w:val="auto"/>
          <w:sz w:val="32"/>
          <w:szCs w:val="32"/>
          <w:highlight w:val="none"/>
          <w:lang w:eastAsia="zh-CN"/>
        </w:rPr>
        <w:t>说</w:t>
      </w:r>
      <w:r>
        <w:rPr>
          <w:rFonts w:hint="default" w:ascii="Times New Roman" w:hAnsi="Times New Roman" w:eastAsia="国标黑体" w:cs="Times New Roman"/>
          <w:color w:val="auto"/>
          <w:sz w:val="32"/>
          <w:szCs w:val="32"/>
          <w:highlight w:val="none"/>
        </w:rPr>
        <w:t>明、验收</w:t>
      </w:r>
      <w:r>
        <w:rPr>
          <w:rFonts w:hint="eastAsia" w:ascii="Times New Roman" w:hAnsi="Times New Roman" w:eastAsia="国标黑体" w:cs="Times New Roman"/>
          <w:color w:val="auto"/>
          <w:sz w:val="32"/>
          <w:szCs w:val="32"/>
          <w:highlight w:val="none"/>
          <w:lang w:eastAsia="zh-CN"/>
        </w:rPr>
        <w:t>报告</w:t>
      </w:r>
      <w:r>
        <w:rPr>
          <w:rFonts w:hint="default" w:ascii="Times New Roman" w:hAnsi="Times New Roman" w:eastAsia="国标黑体" w:cs="Times New Roman"/>
          <w:color w:val="auto"/>
          <w:sz w:val="32"/>
          <w:szCs w:val="32"/>
          <w:highlight w:val="none"/>
        </w:rPr>
        <w:t>、系统</w:t>
      </w:r>
      <w:r>
        <w:rPr>
          <w:rFonts w:hint="eastAsia" w:ascii="Times New Roman" w:hAnsi="Times New Roman" w:eastAsia="国标黑体" w:cs="Times New Roman"/>
          <w:color w:val="auto"/>
          <w:sz w:val="32"/>
          <w:szCs w:val="32"/>
          <w:highlight w:val="none"/>
          <w:lang w:eastAsia="zh-CN"/>
        </w:rPr>
        <w:t>（试）</w:t>
      </w:r>
      <w:r>
        <w:rPr>
          <w:rFonts w:hint="default" w:ascii="Times New Roman" w:hAnsi="Times New Roman" w:eastAsia="国标黑体" w:cs="Times New Roman"/>
          <w:color w:val="auto"/>
          <w:sz w:val="32"/>
          <w:szCs w:val="32"/>
          <w:highlight w:val="none"/>
        </w:rPr>
        <w:t>运行报告等文件的扫描件）</w:t>
      </w:r>
    </w:p>
    <w:p>
      <w:pPr>
        <w:keepNext w:val="0"/>
        <w:keepLines w:val="0"/>
        <w:pageBreakBefore w:val="0"/>
        <w:tabs>
          <w:tab w:val="left" w:pos="1440"/>
        </w:tabs>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rPr>
      </w:pPr>
    </w:p>
    <w:p>
      <w:pPr>
        <w:keepNext w:val="0"/>
        <w:keepLines w:val="0"/>
        <w:pageBreakBefore w:val="0"/>
        <w:tabs>
          <w:tab w:val="left" w:pos="144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国标黑体" w:hAnsi="国标黑体" w:eastAsia="国标黑体" w:cs="国标黑体"/>
          <w:color w:val="auto"/>
          <w:sz w:val="32"/>
          <w:szCs w:val="32"/>
          <w:highlight w:val="none"/>
          <w:lang w:eastAsia="zh-CN"/>
        </w:rPr>
        <w:t>验收报告：</w:t>
      </w:r>
      <w:r>
        <w:rPr>
          <w:rFonts w:hint="eastAsia" w:ascii="仿宋_GB2312" w:hAnsi="仿宋_GB2312" w:eastAsia="仿宋_GB2312" w:cs="仿宋_GB2312"/>
          <w:b w:val="0"/>
          <w:bCs w:val="0"/>
          <w:color w:val="auto"/>
          <w:spacing w:val="-3"/>
          <w:sz w:val="32"/>
          <w:szCs w:val="32"/>
          <w:highlight w:val="none"/>
          <w:lang w:eastAsia="zh-CN"/>
        </w:rPr>
        <w:t>内容</w:t>
      </w:r>
      <w:r>
        <w:rPr>
          <w:rFonts w:hint="eastAsia" w:ascii="仿宋_GB2312" w:hAnsi="仿宋_GB2312" w:eastAsia="仿宋_GB2312" w:cs="仿宋_GB2312"/>
          <w:color w:val="auto"/>
          <w:sz w:val="32"/>
          <w:szCs w:val="32"/>
          <w:highlight w:val="none"/>
          <w:lang w:eastAsia="zh-CN"/>
        </w:rPr>
        <w:t>须包括</w:t>
      </w:r>
      <w:r>
        <w:rPr>
          <w:rFonts w:hint="eastAsia" w:ascii="仿宋_GB2312" w:hAnsi="仿宋_GB2312" w:eastAsia="仿宋_GB2312" w:cs="仿宋_GB2312"/>
          <w:b w:val="0"/>
          <w:bCs w:val="0"/>
          <w:color w:val="auto"/>
          <w:spacing w:val="-3"/>
          <w:sz w:val="32"/>
          <w:szCs w:val="32"/>
          <w:highlight w:val="none"/>
          <w:lang w:eastAsia="zh-CN"/>
        </w:rPr>
        <w:t>剔除设备技改、产能扩建、市场行情等非 AI 因素后，用户在降本、提质、增效等方面，相关</w:t>
      </w:r>
      <w:r>
        <w:rPr>
          <w:rFonts w:hint="eastAsia" w:ascii="仿宋_GB2312" w:hAnsi="仿宋_GB2312" w:eastAsia="仿宋_GB2312" w:cs="仿宋_GB2312"/>
          <w:b w:val="0"/>
          <w:bCs w:val="0"/>
          <w:color w:val="auto"/>
          <w:spacing w:val="-3"/>
          <w:sz w:val="32"/>
          <w:szCs w:val="32"/>
          <w:highlight w:val="none"/>
          <w:lang w:val="en-US" w:eastAsia="zh-CN"/>
        </w:rPr>
        <w:t>核心量化指标对比提升数据。</w:t>
      </w:r>
      <w:r>
        <w:rPr>
          <w:rFonts w:hint="eastAsia" w:ascii="仿宋_GB2312" w:hAnsi="仿宋_GB2312" w:eastAsia="仿宋_GB2312" w:cs="仿宋_GB2312"/>
          <w:b/>
          <w:bCs/>
          <w:color w:val="auto"/>
          <w:sz w:val="32"/>
          <w:szCs w:val="32"/>
          <w:highlight w:val="none"/>
          <w:lang w:eastAsia="zh-CN"/>
        </w:rPr>
        <w:t>大模型方向还</w:t>
      </w:r>
      <w:r>
        <w:rPr>
          <w:rFonts w:hint="eastAsia" w:ascii="仿宋_GB2312" w:hAnsi="仿宋_GB2312" w:eastAsia="仿宋_GB2312" w:cs="仿宋_GB2312"/>
          <w:color w:val="auto"/>
          <w:sz w:val="32"/>
          <w:szCs w:val="32"/>
          <w:highlight w:val="none"/>
          <w:lang w:eastAsia="zh-CN"/>
        </w:rPr>
        <w:t>须包括模型准确率、推理速度等体现模型技术水平的数据。</w:t>
      </w:r>
    </w:p>
    <w:p>
      <w:pPr>
        <w:keepNext w:val="0"/>
        <w:keepLines w:val="0"/>
        <w:pageBreakBefore w:val="0"/>
        <w:tabs>
          <w:tab w:val="left" w:pos="144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国标黑体" w:hAnsi="国标黑体" w:eastAsia="国标黑体" w:cs="国标黑体"/>
          <w:color w:val="auto"/>
          <w:sz w:val="32"/>
          <w:szCs w:val="32"/>
          <w:highlight w:val="none"/>
          <w:lang w:eastAsia="zh-CN"/>
        </w:rPr>
        <w:t>项目系统（试）</w:t>
      </w:r>
      <w:r>
        <w:rPr>
          <w:rFonts w:hint="eastAsia" w:ascii="国标黑体" w:hAnsi="国标黑体" w:eastAsia="国标黑体" w:cs="国标黑体"/>
          <w:color w:val="auto"/>
          <w:sz w:val="32"/>
          <w:szCs w:val="32"/>
          <w:highlight w:val="none"/>
        </w:rPr>
        <w:t>运行报告</w:t>
      </w:r>
      <w:r>
        <w:rPr>
          <w:rFonts w:hint="eastAsia" w:ascii="国标黑体" w:hAnsi="国标黑体" w:eastAsia="国标黑体" w:cs="国标黑体"/>
          <w:color w:val="auto"/>
          <w:sz w:val="32"/>
          <w:szCs w:val="32"/>
          <w:highlight w:val="none"/>
          <w:lang w:eastAsia="zh-CN"/>
        </w:rPr>
        <w:t>：</w:t>
      </w:r>
      <w:r>
        <w:rPr>
          <w:rFonts w:hint="eastAsia" w:ascii="仿宋_GB2312" w:hAnsi="仿宋_GB2312" w:eastAsia="仿宋_GB2312" w:cs="仿宋_GB2312"/>
          <w:b w:val="0"/>
          <w:bCs w:val="0"/>
          <w:color w:val="auto"/>
          <w:spacing w:val="-3"/>
          <w:sz w:val="32"/>
          <w:szCs w:val="32"/>
          <w:highlight w:val="none"/>
          <w:lang w:eastAsia="zh-CN"/>
        </w:rPr>
        <w:t>内容须</w:t>
      </w:r>
      <w:r>
        <w:rPr>
          <w:rFonts w:hint="eastAsia" w:ascii="Times New Roman" w:hAnsi="Times New Roman" w:eastAsia="仿宋_GB2312" w:cs="Times New Roman"/>
          <w:color w:val="auto"/>
          <w:sz w:val="32"/>
          <w:szCs w:val="32"/>
          <w:highlight w:val="none"/>
          <w:lang w:eastAsia="zh-CN"/>
        </w:rPr>
        <w:t>包括</w:t>
      </w:r>
      <w:r>
        <w:rPr>
          <w:rFonts w:hint="default" w:ascii="Times New Roman" w:hAnsi="Times New Roman" w:eastAsia="仿宋_GB2312" w:cs="Times New Roman"/>
          <w:color w:val="auto"/>
          <w:sz w:val="32"/>
          <w:szCs w:val="32"/>
          <w:highlight w:val="none"/>
        </w:rPr>
        <w:t>运行工作概述、系统用户规模和使用等情况、系统报错与故障响应方案及历史记录情况、系统应急方案与演练情况、</w:t>
      </w:r>
      <w:r>
        <w:rPr>
          <w:rFonts w:hint="default" w:ascii="Times New Roman" w:hAnsi="Times New Roman" w:eastAsia="仿宋_GB2312" w:cs="Times New Roman"/>
          <w:color w:val="auto"/>
          <w:sz w:val="32"/>
          <w:szCs w:val="32"/>
          <w:highlight w:val="none"/>
          <w:lang w:eastAsia="zh-CN"/>
        </w:rPr>
        <w:t>（试）</w:t>
      </w:r>
      <w:r>
        <w:rPr>
          <w:rFonts w:hint="default" w:ascii="Times New Roman" w:hAnsi="Times New Roman" w:eastAsia="仿宋_GB2312" w:cs="Times New Roman"/>
          <w:color w:val="auto"/>
          <w:sz w:val="32"/>
          <w:szCs w:val="32"/>
          <w:highlight w:val="none"/>
        </w:rPr>
        <w:t>运行情况总结。</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color w:val="auto"/>
          <w:highlight w:val="none"/>
        </w:rPr>
      </w:pPr>
    </w:p>
    <w:p>
      <w:pPr>
        <w:keepNext w:val="0"/>
        <w:keepLines w:val="0"/>
        <w:pageBreakBefore w:val="0"/>
        <w:tabs>
          <w:tab w:val="left" w:pos="144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tabs>
          <w:tab w:val="left" w:pos="1440"/>
        </w:tabs>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方正小标宋简体" w:cs="Times New Roman"/>
          <w:b w:val="0"/>
          <w:color w:val="auto"/>
          <w:szCs w:val="20"/>
          <w:highlight w:val="none"/>
        </w:rPr>
      </w:pPr>
      <w:r>
        <w:rPr>
          <w:rFonts w:hint="default" w:ascii="Times New Roman" w:hAnsi="Times New Roman" w:eastAsia="仿宋_GB2312" w:cs="Times New Roman"/>
          <w:color w:val="auto"/>
          <w:sz w:val="32"/>
          <w:szCs w:val="32"/>
          <w:highlight w:val="none"/>
        </w:rPr>
        <w:br w:type="page"/>
      </w:r>
      <w:bookmarkStart w:id="16" w:name="_Toc15404"/>
      <w:bookmarkStart w:id="17" w:name="_Toc2836"/>
      <w:bookmarkStart w:id="18" w:name="_Toc32069"/>
      <w:bookmarkStart w:id="19" w:name="_Toc10397"/>
      <w:bookmarkStart w:id="20" w:name="_Toc74148488"/>
      <w:bookmarkStart w:id="21" w:name="_Toc28685"/>
      <w:r>
        <w:rPr>
          <w:rFonts w:hint="default" w:ascii="Times New Roman" w:hAnsi="Times New Roman" w:eastAsia="方正小标宋简体" w:cs="Times New Roman"/>
          <w:b w:val="0"/>
          <w:color w:val="auto"/>
          <w:kern w:val="44"/>
          <w:sz w:val="44"/>
          <w:szCs w:val="20"/>
          <w:highlight w:val="none"/>
        </w:rPr>
        <w:t>项目实施总结</w:t>
      </w:r>
      <w:bookmarkEnd w:id="16"/>
      <w:bookmarkEnd w:id="17"/>
      <w:bookmarkEnd w:id="18"/>
      <w:bookmarkEnd w:id="19"/>
      <w:bookmarkEnd w:id="20"/>
    </w:p>
    <w:bookmarkEnd w:id="21"/>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color w:val="auto"/>
          <w:sz w:val="32"/>
          <w:szCs w:val="32"/>
          <w:highlight w:val="none"/>
        </w:rPr>
        <w:t xml:space="preserve">   </w:t>
      </w:r>
      <w:r>
        <w:rPr>
          <w:rFonts w:hint="default" w:ascii="Times New Roman" w:hAnsi="Times New Roman" w:eastAsia="黑体" w:cs="Times New Roman"/>
          <w:bCs/>
          <w:color w:val="auto"/>
          <w:sz w:val="32"/>
          <w:szCs w:val="32"/>
          <w:highlight w:val="none"/>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一、项目概况</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黑体" w:cs="Times New Roman"/>
          <w:bCs/>
          <w:color w:val="auto"/>
          <w:sz w:val="32"/>
          <w:szCs w:val="32"/>
          <w:highlight w:val="none"/>
        </w:rPr>
        <w:t xml:space="preserve">    </w:t>
      </w:r>
      <w:r>
        <w:rPr>
          <w:rFonts w:hint="default" w:ascii="Times New Roman" w:hAnsi="Times New Roman" w:eastAsia="楷体_GB2312" w:cs="Times New Roman"/>
          <w:color w:val="auto"/>
          <w:sz w:val="32"/>
          <w:szCs w:val="32"/>
          <w:highlight w:val="none"/>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（二）项目实施背景。</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（三）项目内容。</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（四）项目全流程管理情况。</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仿宋" w:cs="Times New Roman"/>
          <w:color w:val="auto"/>
          <w:sz w:val="32"/>
          <w:szCs w:val="32"/>
          <w:highlight w:val="none"/>
        </w:rPr>
        <w:t xml:space="preserve">    </w:t>
      </w:r>
      <w:r>
        <w:rPr>
          <w:rFonts w:hint="default" w:ascii="Times New Roman" w:hAnsi="Times New Roman" w:eastAsia="黑体" w:cs="Times New Roman"/>
          <w:bCs/>
          <w:color w:val="auto"/>
          <w:sz w:val="32"/>
          <w:szCs w:val="32"/>
          <w:highlight w:val="none"/>
        </w:rPr>
        <w:t>二、项目实施情况</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黑体" w:cs="Times New Roman"/>
          <w:bCs/>
          <w:color w:val="auto"/>
          <w:sz w:val="32"/>
          <w:szCs w:val="32"/>
          <w:highlight w:val="none"/>
        </w:rPr>
        <w:t xml:space="preserve">   </w:t>
      </w:r>
      <w:r>
        <w:rPr>
          <w:rFonts w:hint="eastAsia" w:ascii="Times New Roman" w:hAnsi="Times New Roman" w:eastAsia="黑体" w:cs="Times New Roman"/>
          <w:bCs/>
          <w:color w:val="auto"/>
          <w:sz w:val="32"/>
          <w:szCs w:val="32"/>
          <w:highlight w:val="none"/>
          <w:lang w:val="en-US" w:eastAsia="zh-CN"/>
        </w:rPr>
        <w:t xml:space="preserve"> </w:t>
      </w:r>
      <w:r>
        <w:rPr>
          <w:rFonts w:hint="default" w:ascii="Times New Roman" w:hAnsi="Times New Roman" w:eastAsia="楷体_GB2312" w:cs="Times New Roman"/>
          <w:color w:val="auto"/>
          <w:sz w:val="32"/>
          <w:szCs w:val="32"/>
          <w:highlight w:val="none"/>
        </w:rPr>
        <w:t>（一）项目实施进度执行情况。</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楷体_GB2312" w:cs="Times New Roman"/>
          <w:color w:val="auto"/>
          <w:sz w:val="32"/>
          <w:szCs w:val="32"/>
          <w:highlight w:val="none"/>
        </w:rPr>
        <w:t xml:space="preserve">   </w:t>
      </w:r>
      <w:r>
        <w:rPr>
          <w:rFonts w:hint="eastAsia" w:ascii="Times New Roman" w:hAnsi="Times New Roman" w:eastAsia="楷体_GB2312" w:cs="Times New Roman"/>
          <w:color w:val="auto"/>
          <w:sz w:val="32"/>
          <w:szCs w:val="32"/>
          <w:highlight w:val="none"/>
          <w:lang w:val="en-US" w:eastAsia="zh-CN"/>
        </w:rPr>
        <w:t xml:space="preserve"> </w:t>
      </w:r>
      <w:r>
        <w:rPr>
          <w:rFonts w:hint="default" w:ascii="Times New Roman" w:hAnsi="Times New Roman" w:eastAsia="楷体_GB2312" w:cs="Times New Roman"/>
          <w:color w:val="auto"/>
          <w:sz w:val="32"/>
          <w:szCs w:val="32"/>
          <w:highlight w:val="none"/>
        </w:rPr>
        <w:t>（二）项目组织管理及执行情况</w:t>
      </w:r>
      <w:r>
        <w:rPr>
          <w:rFonts w:hint="default" w:ascii="Times New Roman" w:hAnsi="Times New Roman" w:eastAsia="仿宋" w:cs="Times New Roman"/>
          <w:color w:val="auto"/>
          <w:sz w:val="32"/>
          <w:szCs w:val="32"/>
          <w:highlight w:val="none"/>
        </w:rPr>
        <w:t>（包含项目全流程的管理和实施，需对策划方案、可行性分析、工作启动审批、任务下达、项目实施方案、项目验收、项目管理制度等进行描述，统筹生态链上下游企业达成合作、协同攻关、解决面向行业的信息技术应用创新产品适配和行业共性问题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楷体_GB2312" w:cs="Times New Roman"/>
          <w:color w:val="auto"/>
          <w:sz w:val="32"/>
          <w:szCs w:val="32"/>
          <w:highlight w:val="none"/>
        </w:rPr>
        <w:t>（三）技术报告</w:t>
      </w:r>
      <w:r>
        <w:rPr>
          <w:rFonts w:hint="default" w:ascii="Times New Roman" w:hAnsi="Times New Roman" w:eastAsia="仿宋" w:cs="Times New Roman"/>
          <w:color w:val="auto"/>
          <w:sz w:val="32"/>
          <w:szCs w:val="32"/>
          <w:highlight w:val="none"/>
        </w:rPr>
        <w:t>（包含技术路线、先进性分析，软硬件产品等底层设备及工具采购使用情况，上层应用系统研发情况，自研突破新技术情况）。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楷体_GB2312" w:cs="Times New Roman"/>
          <w:color w:val="auto"/>
          <w:sz w:val="32"/>
          <w:szCs w:val="32"/>
          <w:highlight w:val="none"/>
        </w:rPr>
        <w:t>（四）资金使用情况</w:t>
      </w:r>
      <w:r>
        <w:rPr>
          <w:rFonts w:hint="default" w:ascii="Times New Roman" w:hAnsi="Times New Roman" w:eastAsia="仿宋" w:cs="Times New Roman"/>
          <w:color w:val="auto"/>
          <w:sz w:val="32"/>
          <w:szCs w:val="32"/>
          <w:highlight w:val="none"/>
        </w:rPr>
        <w:t>（详述有明确的项目资金管理规定、预算制定科学合规、资金支出管理规范、大额经费支出经过招投标等方式保障价格合理性、资金决算情况与合理合规评价）。</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 xml:space="preserve">    三、项目绩效分析</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黑体" w:cs="Times New Roman"/>
          <w:bCs/>
          <w:color w:val="auto"/>
          <w:sz w:val="32"/>
          <w:szCs w:val="32"/>
          <w:highlight w:val="none"/>
        </w:rPr>
        <w:t xml:space="preserve">   </w:t>
      </w:r>
      <w:r>
        <w:rPr>
          <w:rFonts w:hint="default" w:ascii="Times New Roman" w:hAnsi="Times New Roman" w:eastAsia="仿宋_GB2312" w:cs="Times New Roman"/>
          <w:bCs/>
          <w:color w:val="auto"/>
          <w:sz w:val="32"/>
          <w:szCs w:val="32"/>
          <w:highlight w:val="none"/>
        </w:rPr>
        <w:t xml:space="preserve"> </w:t>
      </w:r>
      <w:r>
        <w:rPr>
          <w:rFonts w:hint="default" w:ascii="Times New Roman" w:hAnsi="Times New Roman" w:eastAsia="楷体_GB2312" w:cs="Times New Roman"/>
          <w:color w:val="auto"/>
          <w:sz w:val="32"/>
          <w:szCs w:val="32"/>
          <w:highlight w:val="none"/>
        </w:rPr>
        <w:t>（一）技术产出成果</w:t>
      </w:r>
      <w:r>
        <w:rPr>
          <w:rFonts w:hint="default" w:ascii="Times New Roman" w:hAnsi="Times New Roman" w:eastAsia="仿宋_GB2312" w:cs="Times New Roman"/>
          <w:color w:val="auto"/>
          <w:sz w:val="32"/>
          <w:szCs w:val="32"/>
          <w:highlight w:val="none"/>
        </w:rPr>
        <w:t>（研发的创新算法</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AI模型</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基于研发成果形成的技术专利</w:t>
      </w:r>
      <w:r>
        <w:rPr>
          <w:rFonts w:hint="default" w:ascii="Times New Roman" w:hAnsi="Times New Roman" w:eastAsia="仿宋_GB2312" w:cs="Times New Roman"/>
          <w:color w:val="auto"/>
          <w:sz w:val="32"/>
          <w:szCs w:val="32"/>
          <w:highlight w:val="none"/>
          <w:lang w:eastAsia="zh-CN"/>
        </w:rPr>
        <w:t>，构建的</w:t>
      </w:r>
      <w:r>
        <w:rPr>
          <w:rFonts w:hint="default" w:ascii="Times New Roman" w:hAnsi="Times New Roman" w:eastAsia="仿宋_GB2312" w:cs="Times New Roman"/>
          <w:color w:val="auto"/>
          <w:sz w:val="32"/>
          <w:szCs w:val="32"/>
          <w:highlight w:val="none"/>
        </w:rPr>
        <w:t>AI系统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开发的源代码</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API接口以及配套的工具库</w:t>
      </w:r>
      <w:r>
        <w:rPr>
          <w:rFonts w:hint="default" w:ascii="Times New Roman" w:hAnsi="Times New Roman" w:eastAsia="仿宋_GB2312" w:cs="Times New Roman"/>
          <w:color w:val="auto"/>
          <w:sz w:val="32"/>
          <w:szCs w:val="32"/>
          <w:highlight w:val="none"/>
          <w:lang w:eastAsia="zh-CN"/>
        </w:rPr>
        <w:t>，建立的</w:t>
      </w:r>
      <w:r>
        <w:rPr>
          <w:rFonts w:hint="default" w:ascii="Times New Roman" w:hAnsi="Times New Roman" w:eastAsia="仿宋_GB2312" w:cs="Times New Roman"/>
          <w:color w:val="auto"/>
          <w:sz w:val="32"/>
          <w:szCs w:val="32"/>
          <w:highlight w:val="none"/>
        </w:rPr>
        <w:t>专用数据集</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知识库</w:t>
      </w:r>
      <w:r>
        <w:rPr>
          <w:rFonts w:hint="default" w:ascii="Times New Roman" w:hAnsi="Times New Roman" w:eastAsia="仿宋_GB2312" w:cs="Times New Roman"/>
          <w:color w:val="auto"/>
          <w:sz w:val="32"/>
          <w:szCs w:val="32"/>
          <w:highlight w:val="none"/>
          <w:lang w:eastAsia="zh-CN"/>
        </w:rPr>
        <w:t>，形成的</w:t>
      </w:r>
      <w:r>
        <w:rPr>
          <w:rFonts w:hint="default" w:ascii="Times New Roman" w:hAnsi="Times New Roman" w:eastAsia="仿宋_GB2312" w:cs="Times New Roman"/>
          <w:color w:val="auto"/>
          <w:sz w:val="32"/>
          <w:szCs w:val="32"/>
          <w:highlight w:val="none"/>
        </w:rPr>
        <w:t>技术报告与标准</w:t>
      </w:r>
      <w:r>
        <w:rPr>
          <w:rFonts w:hint="default" w:ascii="Times New Roman" w:hAnsi="Times New Roman" w:eastAsia="仿宋_GB2312" w:cs="Times New Roman"/>
          <w:color w:val="auto"/>
          <w:sz w:val="32"/>
          <w:szCs w:val="32"/>
          <w:highlight w:val="none"/>
          <w:lang w:eastAsia="zh-CN"/>
        </w:rPr>
        <w:t>等）</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bCs/>
          <w:color w:val="auto"/>
          <w:sz w:val="32"/>
          <w:szCs w:val="32"/>
          <w:highlight w:val="none"/>
        </w:rPr>
        <w:t xml:space="preserve">   </w:t>
      </w:r>
      <w:r>
        <w:rPr>
          <w:rFonts w:hint="default" w:ascii="Times New Roman" w:hAnsi="Times New Roman" w:eastAsia="楷体_GB2312" w:cs="Times New Roman"/>
          <w:color w:val="auto"/>
          <w:sz w:val="32"/>
          <w:szCs w:val="32"/>
          <w:highlight w:val="none"/>
        </w:rPr>
        <w:t>（二）应用效果</w:t>
      </w:r>
      <w:r>
        <w:rPr>
          <w:rFonts w:hint="default" w:ascii="Times New Roman" w:hAnsi="Times New Roman" w:eastAsia="仿宋_GB2312" w:cs="Times New Roman"/>
          <w:color w:val="auto"/>
          <w:sz w:val="32"/>
          <w:szCs w:val="32"/>
          <w:highlight w:val="none"/>
        </w:rPr>
        <w:t>（用户规模和使用情况，</w:t>
      </w:r>
      <w:r>
        <w:rPr>
          <w:rFonts w:hint="default" w:ascii="Times New Roman" w:hAnsi="Times New Roman" w:eastAsia="仿宋_GB2312" w:cs="Times New Roman"/>
          <w:color w:val="auto"/>
          <w:sz w:val="32"/>
          <w:szCs w:val="32"/>
          <w:highlight w:val="none"/>
          <w:lang w:eastAsia="zh-CN"/>
        </w:rPr>
        <w:t>对工业领域</w:t>
      </w:r>
      <w:r>
        <w:rPr>
          <w:rFonts w:hint="default" w:ascii="Times New Roman" w:hAnsi="Times New Roman" w:eastAsia="仿宋_GB2312" w:cs="Times New Roman"/>
          <w:color w:val="auto"/>
          <w:sz w:val="32"/>
          <w:szCs w:val="32"/>
          <w:highlight w:val="none"/>
        </w:rPr>
        <w:t>效率提升、成本优化、体验改善、决策升级</w:t>
      </w:r>
      <w:r>
        <w:rPr>
          <w:rFonts w:hint="default" w:ascii="Times New Roman" w:hAnsi="Times New Roman" w:eastAsia="仿宋_GB2312" w:cs="Times New Roman"/>
          <w:color w:val="auto"/>
          <w:sz w:val="32"/>
          <w:szCs w:val="32"/>
          <w:highlight w:val="none"/>
          <w:lang w:eastAsia="zh-CN"/>
        </w:rPr>
        <w:t>、创新能力拓展等方面</w:t>
      </w:r>
      <w:r>
        <w:rPr>
          <w:rFonts w:hint="default" w:ascii="Times New Roman" w:hAnsi="Times New Roman" w:eastAsia="仿宋_GB2312" w:cs="Times New Roman"/>
          <w:color w:val="auto"/>
          <w:sz w:val="32"/>
          <w:szCs w:val="32"/>
          <w:highlight w:val="none"/>
        </w:rPr>
        <w:t>可</w:t>
      </w:r>
      <w:r>
        <w:rPr>
          <w:rFonts w:hint="default" w:ascii="Times New Roman" w:hAnsi="Times New Roman" w:eastAsia="仿宋_GB2312" w:cs="Times New Roman"/>
          <w:color w:val="auto"/>
          <w:sz w:val="32"/>
          <w:szCs w:val="32"/>
          <w:highlight w:val="none"/>
          <w:lang w:eastAsia="zh-CN"/>
        </w:rPr>
        <w:t>量化</w:t>
      </w:r>
      <w:r>
        <w:rPr>
          <w:rFonts w:hint="default" w:ascii="Times New Roman" w:hAnsi="Times New Roman" w:eastAsia="仿宋_GB2312" w:cs="Times New Roman"/>
          <w:color w:val="auto"/>
          <w:sz w:val="32"/>
          <w:szCs w:val="32"/>
          <w:highlight w:val="none"/>
        </w:rPr>
        <w:t>的经济效益等）。</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（三）其他产出成果</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描述</w:t>
      </w:r>
      <w:r>
        <w:rPr>
          <w:rFonts w:hint="default" w:ascii="Times New Roman" w:hAnsi="Times New Roman" w:eastAsia="仿宋_GB2312" w:cs="Times New Roman"/>
          <w:color w:val="auto"/>
          <w:sz w:val="32"/>
          <w:szCs w:val="32"/>
          <w:highlight w:val="none"/>
        </w:rPr>
        <w:t>通过AI技术催生新业务模式</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直接带来收入增长</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凭借技术优势抢占市场份额，形成差异化竞争壁垒</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通过项目积累AI应用经验，培养专业团队，形成持续创新的技术能力</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指导行业发展方向</w:t>
      </w:r>
      <w:r>
        <w:rPr>
          <w:rFonts w:hint="default" w:ascii="Times New Roman" w:hAnsi="Times New Roman" w:eastAsia="仿宋_GB2312" w:cs="Times New Roman"/>
          <w:color w:val="auto"/>
          <w:sz w:val="32"/>
          <w:szCs w:val="32"/>
          <w:highlight w:val="none"/>
          <w:lang w:eastAsia="zh-CN"/>
        </w:rPr>
        <w:t>等</w:t>
      </w:r>
      <w:r>
        <w:rPr>
          <w:rFonts w:hint="default" w:ascii="Times New Roman" w:hAnsi="Times New Roman" w:eastAsia="仿宋_GB2312" w:cs="Times New Roman"/>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w:t>
      </w:r>
      <w:r>
        <w:rPr>
          <w:rFonts w:hint="default" w:ascii="Times New Roman" w:hAnsi="Times New Roman" w:eastAsia="楷体_GB2312" w:cs="Times New Roman"/>
          <w:color w:val="auto"/>
          <w:sz w:val="32"/>
          <w:szCs w:val="32"/>
          <w:highlight w:val="none"/>
          <w:lang w:eastAsia="zh-CN"/>
        </w:rPr>
        <w:t>四</w:t>
      </w:r>
      <w:r>
        <w:rPr>
          <w:rFonts w:hint="default" w:ascii="Times New Roman" w:hAnsi="Times New Roman" w:eastAsia="楷体_GB2312" w:cs="Times New Roman"/>
          <w:color w:val="auto"/>
          <w:sz w:val="32"/>
          <w:szCs w:val="32"/>
          <w:highlight w:val="none"/>
        </w:rPr>
        <w:t>）项目可持续性分析</w:t>
      </w:r>
      <w:r>
        <w:rPr>
          <w:rFonts w:hint="default" w:ascii="Times New Roman" w:hAnsi="Times New Roman" w:eastAsia="仿宋_GB2312" w:cs="Times New Roman"/>
          <w:color w:val="auto"/>
          <w:sz w:val="32"/>
          <w:szCs w:val="32"/>
          <w:highlight w:val="none"/>
        </w:rPr>
        <w:t>（主要是对项目完成后，后续政策、资金、人员机构安排和管理措施等影响项目持续发展的因素进行分析，重点陈述项目成果对</w:t>
      </w:r>
      <w:r>
        <w:rPr>
          <w:rFonts w:hint="default" w:ascii="Times New Roman" w:hAnsi="Times New Roman" w:eastAsia="仿宋_GB2312" w:cs="Times New Roman"/>
          <w:color w:val="auto"/>
          <w:sz w:val="32"/>
          <w:szCs w:val="32"/>
          <w:highlight w:val="none"/>
          <w:lang w:eastAsia="zh-CN"/>
        </w:rPr>
        <w:t>人工智能</w:t>
      </w:r>
      <w:r>
        <w:rPr>
          <w:rFonts w:hint="default" w:ascii="Times New Roman" w:hAnsi="Times New Roman" w:eastAsia="仿宋_GB2312" w:cs="Times New Roman"/>
          <w:color w:val="auto"/>
          <w:sz w:val="32"/>
          <w:szCs w:val="32"/>
          <w:highlight w:val="none"/>
        </w:rPr>
        <w:t>在</w:t>
      </w:r>
      <w:r>
        <w:rPr>
          <w:rFonts w:hint="default" w:ascii="Times New Roman" w:hAnsi="Times New Roman" w:eastAsia="仿宋_GB2312" w:cs="Times New Roman"/>
          <w:color w:val="auto"/>
          <w:sz w:val="32"/>
          <w:szCs w:val="32"/>
          <w:highlight w:val="none"/>
          <w:lang w:eastAsia="zh-CN"/>
        </w:rPr>
        <w:t>工业领域</w:t>
      </w:r>
      <w:r>
        <w:rPr>
          <w:rFonts w:hint="default" w:ascii="Times New Roman" w:hAnsi="Times New Roman" w:eastAsia="仿宋_GB2312" w:cs="Times New Roman"/>
          <w:color w:val="auto"/>
          <w:sz w:val="32"/>
          <w:szCs w:val="32"/>
          <w:highlight w:val="none"/>
        </w:rPr>
        <w:t>应用推广中的持续影响和促进作用）。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w:t>
      </w:r>
      <w:r>
        <w:rPr>
          <w:rFonts w:hint="default" w:ascii="Times New Roman" w:hAnsi="Times New Roman" w:eastAsia="楷体_GB2312" w:cs="Times New Roman"/>
          <w:color w:val="auto"/>
          <w:sz w:val="32"/>
          <w:szCs w:val="32"/>
          <w:highlight w:val="none"/>
          <w:lang w:eastAsia="zh-CN"/>
        </w:rPr>
        <w:t>五</w:t>
      </w:r>
      <w:r>
        <w:rPr>
          <w:rFonts w:hint="default" w:ascii="Times New Roman" w:hAnsi="Times New Roman" w:eastAsia="楷体_GB2312" w:cs="Times New Roman"/>
          <w:color w:val="auto"/>
          <w:sz w:val="32"/>
          <w:szCs w:val="32"/>
          <w:highlight w:val="none"/>
        </w:rPr>
        <w:t>）项目可推广性分析</w:t>
      </w:r>
      <w:r>
        <w:rPr>
          <w:rFonts w:hint="default" w:ascii="Times New Roman" w:hAnsi="Times New Roman" w:eastAsia="仿宋_GB2312" w:cs="Times New Roman"/>
          <w:color w:val="auto"/>
          <w:sz w:val="32"/>
          <w:szCs w:val="32"/>
          <w:highlight w:val="none"/>
        </w:rPr>
        <w:t>（分析项目总结项目成果已有的初步应用或服务，对一定地域范围和行业范围的辐射情况，已取得推广应用的证明情况，应用前景和推广前景分析或已积累的推广案例总结分析）。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四、自主创新情况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对采购使用自主知识产权软硬件产品的总体考虑及具体安排，基于自主知识产权基础软硬件产品开展技术创新情况。</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黑体" w:cs="Times New Roman"/>
          <w:bCs/>
          <w:color w:val="auto"/>
          <w:sz w:val="32"/>
          <w:szCs w:val="32"/>
          <w:highlight w:val="none"/>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（一）项目后续产业化工作计划。</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 xml:space="preserve">    （二）主要经验及做法、存在问题和建议。</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 xml:space="preserve">    （三）其他。</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rPr>
        <w:t>备注：</w:t>
      </w:r>
      <w:r>
        <w:rPr>
          <w:rFonts w:hint="default" w:ascii="Times New Roman" w:hAnsi="Times New Roman" w:eastAsia="黑体" w:cs="Times New Roman"/>
          <w:color w:val="auto"/>
          <w:sz w:val="32"/>
          <w:szCs w:val="32"/>
          <w:highlight w:val="none"/>
          <w:lang w:eastAsia="zh-CN"/>
        </w:rPr>
        <w:t>以上章节提纲请勿删除，如确无某个章节内容可在相应章节提纲下面标注“无”</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bookmarkStart w:id="22" w:name="_Toc2868"/>
      <w:bookmarkStart w:id="23" w:name="_Toc1826"/>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color w:val="auto"/>
          <w:kern w:val="44"/>
          <w:sz w:val="44"/>
          <w:szCs w:val="22"/>
          <w:highlight w:val="none"/>
        </w:rPr>
      </w:pPr>
    </w:p>
    <w:bookmarkEnd w:id="22"/>
    <w:bookmarkEnd w:id="23"/>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outlineLvl w:val="0"/>
        <w:rPr>
          <w:rFonts w:hint="default" w:ascii="Times New Roman" w:hAnsi="Times New Roman" w:eastAsia="方正小标宋简体" w:cs="Times New Roman"/>
          <w:b w:val="0"/>
          <w:bCs/>
          <w:color w:val="auto"/>
          <w:kern w:val="44"/>
          <w:sz w:val="44"/>
          <w:szCs w:val="20"/>
          <w:highlight w:val="none"/>
          <w:lang w:val="en-US" w:eastAsia="zh-CN" w:bidi="ar-SA"/>
        </w:rPr>
      </w:pPr>
      <w:bookmarkStart w:id="24" w:name="_Toc25163"/>
      <w:bookmarkStart w:id="25" w:name="_Toc74148489"/>
      <w:bookmarkStart w:id="26" w:name="_Toc22306"/>
      <w:bookmarkStart w:id="27" w:name="_Toc18454"/>
      <w:bookmarkStart w:id="28" w:name="_Toc7627"/>
      <w:bookmarkStart w:id="29" w:name="_Toc29553"/>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outlineLvl w:val="0"/>
        <w:rPr>
          <w:rFonts w:hint="default" w:ascii="Times New Roman" w:hAnsi="Times New Roman" w:eastAsia="方正小标宋简体" w:cs="Times New Roman"/>
          <w:b w:val="0"/>
          <w:bCs/>
          <w:color w:val="auto"/>
          <w:kern w:val="44"/>
          <w:sz w:val="44"/>
          <w:szCs w:val="2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outlineLvl w:val="0"/>
        <w:rPr>
          <w:rFonts w:hint="default" w:ascii="Times New Roman" w:hAnsi="Times New Roman" w:eastAsia="方正小标宋简体" w:cs="Times New Roman"/>
          <w:b w:val="0"/>
          <w:bCs/>
          <w:color w:val="auto"/>
          <w:kern w:val="44"/>
          <w:sz w:val="44"/>
          <w:szCs w:val="2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outlineLvl w:val="0"/>
        <w:rPr>
          <w:rFonts w:hint="default" w:ascii="Times New Roman" w:hAnsi="Times New Roman" w:eastAsia="方正小标宋简体" w:cs="Times New Roman"/>
          <w:b w:val="0"/>
          <w:bCs/>
          <w:color w:val="auto"/>
          <w:kern w:val="44"/>
          <w:sz w:val="44"/>
          <w:szCs w:val="2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outlineLvl w:val="0"/>
        <w:rPr>
          <w:rFonts w:hint="default" w:ascii="Times New Roman" w:hAnsi="Times New Roman" w:eastAsia="方正小标宋简体" w:cs="Times New Roman"/>
          <w:b w:val="0"/>
          <w:bCs/>
          <w:color w:val="auto"/>
          <w:kern w:val="44"/>
          <w:sz w:val="44"/>
          <w:szCs w:val="2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default" w:ascii="Times New Roman" w:hAnsi="Times New Roman" w:eastAsia="方正小标宋简体" w:cs="Times New Roman"/>
          <w:b w:val="0"/>
          <w:bCs/>
          <w:color w:val="auto"/>
          <w:kern w:val="2"/>
          <w:sz w:val="32"/>
          <w:szCs w:val="22"/>
          <w:highlight w:val="none"/>
          <w:lang w:val="en-US" w:eastAsia="zh-CN" w:bidi="ar-SA"/>
        </w:rPr>
      </w:pPr>
      <w:r>
        <w:rPr>
          <w:rFonts w:hint="default" w:ascii="Times New Roman" w:hAnsi="Times New Roman" w:eastAsia="方正小标宋简体" w:cs="Times New Roman"/>
          <w:b w:val="0"/>
          <w:bCs/>
          <w:color w:val="auto"/>
          <w:kern w:val="44"/>
          <w:sz w:val="44"/>
          <w:szCs w:val="20"/>
          <w:highlight w:val="none"/>
          <w:lang w:val="en-US" w:eastAsia="zh-CN" w:bidi="ar-SA"/>
        </w:rPr>
        <w:t>佐证材料汇总</w:t>
      </w:r>
      <w:bookmarkEnd w:id="24"/>
      <w:bookmarkEnd w:id="25"/>
      <w:bookmarkEnd w:id="26"/>
    </w:p>
    <w:bookmarkEnd w:id="27"/>
    <w:bookmarkEnd w:id="28"/>
    <w:bookmarkEnd w:id="29"/>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color w:val="auto"/>
          <w:kern w:val="2"/>
          <w:sz w:val="32"/>
          <w:szCs w:val="2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国标黑体" w:cs="Times New Roman"/>
          <w:color w:val="auto"/>
          <w:kern w:val="0"/>
          <w:sz w:val="32"/>
          <w:szCs w:val="32"/>
          <w:highlight w:val="none"/>
          <w:lang w:val="en-US" w:eastAsia="zh-CN" w:bidi="ar-SA"/>
        </w:rPr>
      </w:pPr>
      <w:r>
        <w:rPr>
          <w:rFonts w:hint="default" w:ascii="Times New Roman" w:hAnsi="Times New Roman" w:eastAsia="国标黑体" w:cs="Times New Roman"/>
          <w:color w:val="auto"/>
          <w:sz w:val="32"/>
          <w:szCs w:val="32"/>
          <w:highlight w:val="none"/>
          <w:lang w:val="en-US" w:eastAsia="zh-CN"/>
        </w:rPr>
        <w:t>以下佐证材料</w:t>
      </w:r>
      <w:r>
        <w:rPr>
          <w:rFonts w:hint="eastAsia" w:ascii="Times New Roman" w:hAnsi="Times New Roman" w:eastAsia="国标黑体" w:cs="Times New Roman"/>
          <w:color w:val="auto"/>
          <w:sz w:val="32"/>
          <w:szCs w:val="32"/>
          <w:highlight w:val="none"/>
          <w:lang w:val="en-US" w:eastAsia="zh-CN"/>
        </w:rPr>
        <w:t>，</w:t>
      </w:r>
      <w:r>
        <w:rPr>
          <w:rFonts w:hint="default" w:ascii="Times New Roman" w:hAnsi="Times New Roman" w:eastAsia="国标黑体" w:cs="Times New Roman"/>
          <w:color w:val="auto"/>
          <w:sz w:val="32"/>
          <w:szCs w:val="32"/>
          <w:highlight w:val="none"/>
          <w:lang w:val="en-US" w:eastAsia="zh-CN"/>
        </w:rPr>
        <w:t>请按</w:t>
      </w:r>
      <w:r>
        <w:rPr>
          <w:rFonts w:hint="eastAsia" w:ascii="Times New Roman" w:hAnsi="Times New Roman" w:eastAsia="国标黑体" w:cs="Times New Roman"/>
          <w:color w:val="auto"/>
          <w:sz w:val="32"/>
          <w:szCs w:val="32"/>
          <w:highlight w:val="none"/>
          <w:lang w:val="en-US" w:eastAsia="zh-CN"/>
        </w:rPr>
        <w:t>“</w:t>
      </w:r>
      <w:r>
        <w:rPr>
          <w:rFonts w:hint="default" w:ascii="Times New Roman" w:hAnsi="Times New Roman" w:eastAsia="国标黑体" w:cs="Times New Roman"/>
          <w:color w:val="auto"/>
          <w:sz w:val="32"/>
          <w:szCs w:val="32"/>
          <w:highlight w:val="none"/>
          <w:lang w:val="en-US" w:eastAsia="zh-CN"/>
        </w:rPr>
        <w:t>一项一文档</w:t>
      </w:r>
      <w:r>
        <w:rPr>
          <w:rFonts w:hint="eastAsia" w:ascii="Times New Roman" w:hAnsi="Times New Roman" w:eastAsia="国标黑体" w:cs="Times New Roman"/>
          <w:color w:val="auto"/>
          <w:sz w:val="32"/>
          <w:szCs w:val="32"/>
          <w:highlight w:val="none"/>
          <w:lang w:val="en-US" w:eastAsia="zh-CN"/>
        </w:rPr>
        <w:t>”原则，</w:t>
      </w:r>
      <w:r>
        <w:rPr>
          <w:rFonts w:hint="default" w:ascii="Times New Roman" w:hAnsi="Times New Roman" w:eastAsia="国标黑体" w:cs="Times New Roman"/>
          <w:color w:val="auto"/>
          <w:sz w:val="32"/>
          <w:szCs w:val="32"/>
          <w:highlight w:val="none"/>
          <w:lang w:val="en-US" w:eastAsia="zh-CN"/>
        </w:rPr>
        <w:t>逐个上传至项目申报系统。</w:t>
      </w:r>
      <w:r>
        <w:rPr>
          <w:rFonts w:hint="default" w:ascii="Times New Roman" w:hAnsi="Times New Roman" w:eastAsia="国标黑体" w:cs="Times New Roman"/>
          <w:color w:val="auto"/>
          <w:kern w:val="0"/>
          <w:sz w:val="32"/>
          <w:szCs w:val="32"/>
          <w:highlight w:val="none"/>
          <w:lang w:val="en-US" w:eastAsia="zh-CN" w:bidi="ar-SA"/>
        </w:rPr>
        <w:t>材料如涉密，请脱密处理，严禁上传涉密文件资料。因佐证材料提交不齐全、不充分造成项目评审扣分、丢分的，由企业自行承担责任。</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color w:val="auto"/>
          <w:sz w:val="32"/>
          <w:szCs w:val="32"/>
          <w:highlight w:val="none"/>
          <w:lang w:eastAsia="zh-CN"/>
        </w:rPr>
        <w:t>企业营业执照扫描件</w:t>
      </w:r>
      <w:r>
        <w:rPr>
          <w:rFonts w:hint="eastAsia" w:ascii="Times New Roman" w:hAnsi="Times New Roman" w:eastAsia="仿宋_GB2312" w:cs="Times New Roman"/>
          <w:color w:val="auto"/>
          <w:sz w:val="32"/>
          <w:szCs w:val="32"/>
          <w:highlight w:val="none"/>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近期</w:t>
      </w:r>
      <w:r>
        <w:rPr>
          <w:rFonts w:hint="default" w:ascii="Times New Roman" w:hAnsi="Times New Roman" w:eastAsia="仿宋_GB2312" w:cs="Times New Roman"/>
          <w:color w:val="auto"/>
          <w:sz w:val="32"/>
          <w:szCs w:val="32"/>
          <w:highlight w:val="none"/>
          <w:lang w:val="en-US" w:eastAsia="zh-CN"/>
        </w:rPr>
        <w:t>信用中国</w:t>
      </w:r>
      <w:r>
        <w:rPr>
          <w:rFonts w:hint="eastAsia" w:ascii="Times New Roman" w:hAnsi="Times New Roman" w:eastAsia="仿宋_GB2312" w:cs="Times New Roman"/>
          <w:color w:val="auto"/>
          <w:sz w:val="32"/>
          <w:szCs w:val="32"/>
          <w:highlight w:val="none"/>
          <w:lang w:val="en-US" w:eastAsia="zh-CN"/>
        </w:rPr>
        <w:t>查询报告</w:t>
      </w:r>
      <w:r>
        <w:rPr>
          <w:rFonts w:hint="eastAsia"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color w:val="auto"/>
          <w:sz w:val="32"/>
          <w:szCs w:val="32"/>
          <w:highlight w:val="none"/>
          <w:lang w:eastAsia="zh-CN"/>
        </w:rPr>
      </w:pPr>
      <w:r>
        <w:rPr>
          <w:rFonts w:hint="default" w:ascii="Times New Roman" w:hAnsi="Times New Roman" w:eastAsia="仿宋_GB2312" w:cs="Times New Roman"/>
          <w:color w:val="auto"/>
          <w:kern w:val="2"/>
          <w:sz w:val="32"/>
          <w:szCs w:val="32"/>
          <w:highlight w:val="none"/>
          <w:lang w:val="en-US" w:eastAsia="zh-CN" w:bidi="ar-SA"/>
        </w:rPr>
        <w:t>3.若涉及备案核准、国土、规划、环评、安全生产等，提供相关落实手续文件。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4.体现企业组织架构的</w:t>
      </w:r>
      <w:r>
        <w:rPr>
          <w:rFonts w:hint="default" w:ascii="Times New Roman" w:hAnsi="Times New Roman" w:eastAsia="仿宋_GB2312"/>
          <w:color w:val="auto"/>
          <w:sz w:val="32"/>
          <w:szCs w:val="32"/>
          <w:highlight w:val="none"/>
        </w:rPr>
        <w:t>全体员工花名册</w:t>
      </w:r>
      <w:r>
        <w:rPr>
          <w:rFonts w:hint="eastAsia" w:ascii="Times New Roman" w:hAnsi="Times New Roman" w:eastAsia="仿宋_GB2312"/>
          <w:color w:val="auto"/>
          <w:sz w:val="32"/>
          <w:szCs w:val="32"/>
          <w:highlight w:val="none"/>
          <w:lang w:eastAsia="zh-CN"/>
        </w:rPr>
        <w:t>（包括姓名、部门、入职时间）</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kern w:val="2"/>
          <w:sz w:val="32"/>
          <w:szCs w:val="32"/>
          <w:highlight w:val="none"/>
          <w:lang w:val="en-US" w:eastAsia="zh-CN" w:bidi="ar-SA"/>
        </w:rPr>
        <w:t>会计师事务所</w:t>
      </w:r>
      <w:r>
        <w:rPr>
          <w:rFonts w:hint="default" w:ascii="Times New Roman" w:hAnsi="Times New Roman" w:eastAsia="仿宋_GB2312"/>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olor w:val="auto"/>
          <w:sz w:val="32"/>
          <w:szCs w:val="32"/>
          <w:highlight w:val="none"/>
        </w:rPr>
        <w:t>年度企业审计报告，</w:t>
      </w:r>
      <w:r>
        <w:rPr>
          <w:rFonts w:hint="eastAsia" w:ascii="Times New Roman" w:hAnsi="Times New Roman" w:eastAsia="仿宋_GB2312"/>
          <w:color w:val="auto"/>
          <w:sz w:val="32"/>
          <w:szCs w:val="32"/>
          <w:highlight w:val="none"/>
          <w:lang w:eastAsia="zh-CN"/>
        </w:rPr>
        <w:t>内容须</w:t>
      </w:r>
      <w:r>
        <w:rPr>
          <w:rFonts w:hint="default" w:ascii="Times New Roman" w:hAnsi="Times New Roman" w:eastAsia="仿宋_GB2312"/>
          <w:color w:val="auto"/>
          <w:sz w:val="32"/>
          <w:szCs w:val="32"/>
          <w:highlight w:val="none"/>
        </w:rPr>
        <w:t>体现企业总营收、年度研发投入金额</w:t>
      </w:r>
      <w:r>
        <w:rPr>
          <w:rFonts w:hint="eastAsia" w:ascii="Times New Roman" w:hAnsi="Times New Roman" w:eastAsia="仿宋_GB2312"/>
          <w:color w:val="auto"/>
          <w:sz w:val="32"/>
          <w:szCs w:val="32"/>
          <w:highlight w:val="none"/>
          <w:lang w:eastAsia="zh-CN"/>
        </w:rPr>
        <w:t>及占比、主营业务收入及占比、</w:t>
      </w:r>
      <w:r>
        <w:rPr>
          <w:rFonts w:hint="default" w:ascii="Times New Roman" w:hAnsi="Times New Roman" w:eastAsia="仿宋_GB2312" w:cs="Times New Roman"/>
          <w:color w:val="auto"/>
          <w:kern w:val="0"/>
          <w:sz w:val="32"/>
          <w:szCs w:val="32"/>
          <w:highlight w:val="none"/>
          <w:lang w:val="en-US" w:eastAsia="zh-CN" w:bidi="ar-SA"/>
        </w:rPr>
        <w:t>员工总数、研发人员占比</w:t>
      </w:r>
      <w:r>
        <w:rPr>
          <w:rFonts w:hint="eastAsia" w:ascii="Times New Roman" w:hAnsi="Times New Roman" w:eastAsia="仿宋_GB2312"/>
          <w:color w:val="auto"/>
          <w:sz w:val="32"/>
          <w:szCs w:val="32"/>
          <w:highlight w:val="none"/>
          <w:lang w:eastAsia="zh-CN"/>
        </w:rPr>
        <w:t>等</w:t>
      </w:r>
      <w:r>
        <w:rPr>
          <w:rFonts w:hint="default"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w:t>
      </w:r>
      <w:r>
        <w:rPr>
          <w:rFonts w:hint="default" w:ascii="Times New Roman" w:hAnsi="Times New Roman" w:eastAsia="仿宋_GB2312" w:cs="Times New Roman"/>
          <w:color w:val="auto"/>
          <w:kern w:val="2"/>
          <w:sz w:val="32"/>
          <w:szCs w:val="32"/>
          <w:highlight w:val="none"/>
          <w:lang w:val="en-US" w:eastAsia="zh-CN" w:bidi="ar-SA"/>
        </w:rPr>
        <w:t>.申报项目已经投入的资金说明及证明材料复印件，如发票、购置合同等</w:t>
      </w:r>
      <w:r>
        <w:rPr>
          <w:rFonts w:hint="eastAsia" w:ascii="Times New Roman" w:hAnsi="Times New Roman" w:eastAsia="仿宋_GB2312" w:cs="Times New Roman"/>
          <w:color w:val="auto"/>
          <w:kern w:val="2"/>
          <w:sz w:val="32"/>
          <w:szCs w:val="32"/>
          <w:highlight w:val="none"/>
          <w:lang w:val="en-US" w:eastAsia="zh-CN" w:bidi="ar-SA"/>
        </w:rPr>
        <w:t>及</w:t>
      </w:r>
      <w:r>
        <w:rPr>
          <w:rFonts w:hint="default" w:ascii="Times New Roman" w:hAnsi="Times New Roman" w:eastAsia="仿宋_GB2312" w:cs="Times New Roman"/>
          <w:color w:val="auto"/>
          <w:kern w:val="2"/>
          <w:sz w:val="32"/>
          <w:szCs w:val="32"/>
          <w:highlight w:val="none"/>
          <w:lang w:val="en-US" w:eastAsia="zh-CN" w:bidi="ar-SA"/>
        </w:rPr>
        <w:t>项目采购等经费支出价格合理性的证明</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软硬件购置</w:t>
      </w:r>
      <w:r>
        <w:rPr>
          <w:rFonts w:hint="eastAsia" w:ascii="Times New Roman" w:hAnsi="Times New Roman" w:eastAsia="仿宋_GB2312" w:cs="Times New Roman"/>
          <w:color w:val="auto"/>
          <w:kern w:val="2"/>
          <w:sz w:val="32"/>
          <w:szCs w:val="32"/>
          <w:highlight w:val="none"/>
          <w:lang w:val="en-US" w:eastAsia="zh-CN" w:bidi="ar-SA"/>
        </w:rPr>
        <w:t>须按项目申报表中的清单</w:t>
      </w:r>
      <w:r>
        <w:rPr>
          <w:rFonts w:hint="default" w:ascii="Times New Roman" w:hAnsi="Times New Roman" w:eastAsia="仿宋_GB2312" w:cs="Times New Roman"/>
          <w:color w:val="auto"/>
          <w:kern w:val="2"/>
          <w:sz w:val="32"/>
          <w:szCs w:val="32"/>
          <w:highlight w:val="none"/>
          <w:lang w:val="en-US" w:eastAsia="zh-CN" w:bidi="ar-SA"/>
        </w:rPr>
        <w:t>逐项</w:t>
      </w:r>
      <w:r>
        <w:rPr>
          <w:rFonts w:hint="eastAsia" w:ascii="Times New Roman" w:hAnsi="Times New Roman" w:eastAsia="仿宋_GB2312" w:cs="Times New Roman"/>
          <w:color w:val="auto"/>
          <w:kern w:val="2"/>
          <w:sz w:val="32"/>
          <w:szCs w:val="32"/>
          <w:highlight w:val="none"/>
          <w:lang w:val="en-US" w:eastAsia="zh-CN" w:bidi="ar-SA"/>
        </w:rPr>
        <w:t>对应</w:t>
      </w:r>
      <w:r>
        <w:rPr>
          <w:rFonts w:hint="default" w:ascii="Times New Roman" w:hAnsi="Times New Roman" w:eastAsia="仿宋_GB2312" w:cs="Times New Roman"/>
          <w:color w:val="auto"/>
          <w:kern w:val="2"/>
          <w:sz w:val="32"/>
          <w:szCs w:val="32"/>
          <w:highlight w:val="none"/>
          <w:lang w:val="en-US" w:eastAsia="zh-CN" w:bidi="ar-SA"/>
        </w:rPr>
        <w:t>提供发票</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cs="Times New Roman"/>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7</w:t>
      </w:r>
      <w:r>
        <w:rPr>
          <w:rFonts w:hint="default" w:ascii="Times New Roman" w:hAnsi="Times New Roman" w:cs="Times New Roman"/>
          <w:color w:val="auto"/>
          <w:sz w:val="32"/>
          <w:szCs w:val="32"/>
          <w:highlight w:val="none"/>
          <w:lang w:val="en-US" w:eastAsia="zh-CN"/>
        </w:rPr>
        <w:t>.</w:t>
      </w:r>
      <w:r>
        <w:rPr>
          <w:rFonts w:hint="eastAsia" w:ascii="Times New Roman" w:hAnsi="Times New Roman" w:cs="Times New Roman"/>
          <w:color w:val="auto"/>
          <w:sz w:val="32"/>
          <w:szCs w:val="32"/>
          <w:highlight w:val="none"/>
          <w:lang w:val="en-US" w:eastAsia="zh-CN"/>
        </w:rPr>
        <w:t>企业负责建设运营的AI相关</w:t>
      </w:r>
      <w:r>
        <w:rPr>
          <w:rFonts w:hint="default" w:ascii="Times New Roman" w:hAnsi="Times New Roman" w:cs="Times New Roman"/>
          <w:color w:val="auto"/>
          <w:sz w:val="32"/>
          <w:szCs w:val="32"/>
          <w:highlight w:val="none"/>
          <w:lang w:val="en-US" w:eastAsia="zh-CN"/>
        </w:rPr>
        <w:t>国家级、省级研究机构（包括创新中心、研究中心、实验室等）牌匾、证书照片或相关授牌文件扫描件。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8</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企业或项目团队</w:t>
      </w:r>
      <w:r>
        <w:rPr>
          <w:rFonts w:hint="default" w:ascii="Times New Roman" w:hAnsi="Times New Roman" w:eastAsia="仿宋_GB2312" w:cs="Times New Roman"/>
          <w:color w:val="auto"/>
          <w:kern w:val="0"/>
          <w:sz w:val="32"/>
          <w:szCs w:val="32"/>
          <w:highlight w:val="none"/>
          <w:lang w:val="en-US" w:eastAsia="zh-CN" w:bidi="ar-SA"/>
        </w:rPr>
        <w:t>AI相关发明专利清单（可编辑Excel表格</w:t>
      </w:r>
      <w:r>
        <w:rPr>
          <w:rFonts w:hint="eastAsia" w:ascii="Times New Roman" w:hAnsi="Times New Roman" w:eastAsia="仿宋_GB2312" w:cs="Times New Roman"/>
          <w:color w:val="auto"/>
          <w:kern w:val="0"/>
          <w:sz w:val="32"/>
          <w:szCs w:val="32"/>
          <w:highlight w:val="none"/>
          <w:lang w:val="en-US" w:eastAsia="zh-CN" w:bidi="ar-SA"/>
        </w:rPr>
        <w:t>，应包含专利号、发明名称、授权日期、AI关联性简单说明</w:t>
      </w:r>
      <w:r>
        <w:rPr>
          <w:rFonts w:hint="default" w:ascii="Times New Roman" w:hAnsi="Times New Roman" w:eastAsia="仿宋_GB2312" w:cs="Times New Roman"/>
          <w:color w:val="auto"/>
          <w:kern w:val="0"/>
          <w:sz w:val="32"/>
          <w:szCs w:val="32"/>
          <w:highlight w:val="none"/>
          <w:lang w:val="en-US" w:eastAsia="zh-CN" w:bidi="ar-SA"/>
        </w:rPr>
        <w:t>），及专利证书</w:t>
      </w:r>
      <w:r>
        <w:rPr>
          <w:rFonts w:hint="eastAsia" w:ascii="Times New Roman" w:hAnsi="Times New Roman" w:eastAsia="仿宋_GB2312" w:cs="Times New Roman"/>
          <w:color w:val="auto"/>
          <w:kern w:val="0"/>
          <w:sz w:val="32"/>
          <w:szCs w:val="32"/>
          <w:highlight w:val="none"/>
          <w:lang w:val="en-US" w:eastAsia="zh-CN" w:bidi="ar-SA"/>
        </w:rPr>
        <w:t>扫描（</w:t>
      </w:r>
      <w:r>
        <w:rPr>
          <w:rFonts w:hint="default" w:ascii="Times New Roman" w:hAnsi="Times New Roman" w:eastAsia="仿宋_GB2312" w:cs="Times New Roman"/>
          <w:color w:val="auto"/>
          <w:kern w:val="0"/>
          <w:sz w:val="32"/>
          <w:szCs w:val="32"/>
          <w:highlight w:val="none"/>
          <w:lang w:val="en-US" w:eastAsia="zh-CN" w:bidi="ar-SA"/>
        </w:rPr>
        <w:t>复印</w:t>
      </w: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lang w:val="en-US" w:eastAsia="zh-CN" w:bidi="ar-SA"/>
        </w:rPr>
        <w:t>件。</w:t>
      </w:r>
      <w:r>
        <w:rPr>
          <w:rFonts w:hint="default" w:ascii="Times New Roman" w:hAnsi="Times New Roman" w:eastAsia="仿宋_GB2312" w:cs="Times New Roman"/>
          <w:color w:val="auto"/>
          <w:kern w:val="2"/>
          <w:sz w:val="32"/>
          <w:szCs w:val="32"/>
          <w:highlight w:val="none"/>
          <w:lang w:val="en-US" w:eastAsia="zh-CN" w:bidi="ar-SA"/>
        </w:rPr>
        <w:t>如为授权专利/转让专利，应提供如授权/转让方停止授权/转让不会导致技术和产品无法使用的说明和证明材料。</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9</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企业或项目团队</w:t>
      </w:r>
      <w:r>
        <w:rPr>
          <w:rFonts w:hint="default" w:ascii="Times New Roman" w:hAnsi="Times New Roman" w:eastAsia="仿宋_GB2312" w:cs="Times New Roman"/>
          <w:color w:val="auto"/>
          <w:kern w:val="0"/>
          <w:sz w:val="32"/>
          <w:szCs w:val="32"/>
          <w:highlight w:val="none"/>
          <w:lang w:val="en-US" w:eastAsia="zh-CN" w:bidi="ar-SA"/>
        </w:rPr>
        <w:t>AI相关软件著作权清单（可编辑Excel表格</w:t>
      </w:r>
      <w:r>
        <w:rPr>
          <w:rFonts w:hint="eastAsia" w:ascii="Times New Roman" w:hAnsi="Times New Roman" w:eastAsia="仿宋_GB2312" w:cs="Times New Roman"/>
          <w:color w:val="auto"/>
          <w:kern w:val="0"/>
          <w:sz w:val="32"/>
          <w:szCs w:val="32"/>
          <w:highlight w:val="none"/>
          <w:lang w:val="en-US" w:eastAsia="zh-CN" w:bidi="ar-SA"/>
        </w:rPr>
        <w:t>，应包含登记号、软著名称、授权日期、AI关联性简单说明</w:t>
      </w:r>
      <w:r>
        <w:rPr>
          <w:rFonts w:hint="default" w:ascii="Times New Roman" w:hAnsi="Times New Roman" w:eastAsia="仿宋_GB2312" w:cs="Times New Roman"/>
          <w:color w:val="auto"/>
          <w:kern w:val="0"/>
          <w:sz w:val="32"/>
          <w:szCs w:val="32"/>
          <w:highlight w:val="none"/>
          <w:lang w:val="en-US" w:eastAsia="zh-CN" w:bidi="ar-SA"/>
        </w:rPr>
        <w:t>），及证书</w:t>
      </w:r>
      <w:r>
        <w:rPr>
          <w:rFonts w:hint="eastAsia" w:ascii="Times New Roman" w:hAnsi="Times New Roman" w:eastAsia="仿宋_GB2312" w:cs="Times New Roman"/>
          <w:color w:val="auto"/>
          <w:kern w:val="0"/>
          <w:sz w:val="32"/>
          <w:szCs w:val="32"/>
          <w:highlight w:val="none"/>
          <w:lang w:val="en-US" w:eastAsia="zh-CN" w:bidi="ar-SA"/>
        </w:rPr>
        <w:t>扫描（</w:t>
      </w:r>
      <w:r>
        <w:rPr>
          <w:rFonts w:hint="default" w:ascii="Times New Roman" w:hAnsi="Times New Roman" w:eastAsia="仿宋_GB2312" w:cs="Times New Roman"/>
          <w:color w:val="auto"/>
          <w:kern w:val="0"/>
          <w:sz w:val="32"/>
          <w:szCs w:val="32"/>
          <w:highlight w:val="none"/>
          <w:lang w:val="en-US" w:eastAsia="zh-CN" w:bidi="ar-SA"/>
        </w:rPr>
        <w:t>复印</w:t>
      </w: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lang w:val="en-US" w:eastAsia="zh-CN" w:bidi="ar-SA"/>
        </w:rPr>
        <w:t>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10</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企业或项目团队</w:t>
      </w:r>
      <w:r>
        <w:rPr>
          <w:rFonts w:hint="default" w:ascii="Times New Roman" w:hAnsi="Times New Roman" w:eastAsia="仿宋_GB2312" w:cs="Times New Roman"/>
          <w:color w:val="auto"/>
          <w:kern w:val="0"/>
          <w:sz w:val="32"/>
          <w:szCs w:val="32"/>
          <w:highlight w:val="none"/>
          <w:lang w:val="en-US" w:eastAsia="zh-CN" w:bidi="ar-SA"/>
        </w:rPr>
        <w:t>参与的AI相关标准清单（可编辑Excel表格</w:t>
      </w:r>
      <w:r>
        <w:rPr>
          <w:rFonts w:hint="eastAsia" w:ascii="Times New Roman" w:hAnsi="Times New Roman" w:eastAsia="仿宋_GB2312" w:cs="Times New Roman"/>
          <w:color w:val="auto"/>
          <w:kern w:val="0"/>
          <w:sz w:val="32"/>
          <w:szCs w:val="32"/>
          <w:highlight w:val="none"/>
          <w:lang w:val="en-US" w:eastAsia="zh-CN" w:bidi="ar-SA"/>
        </w:rPr>
        <w:t>，包含标准等级（</w:t>
      </w:r>
      <w:r>
        <w:rPr>
          <w:rFonts w:hint="default" w:ascii="Times New Roman" w:hAnsi="Times New Roman" w:eastAsia="仿宋_GB2312" w:cs="Times New Roman"/>
          <w:color w:val="auto"/>
          <w:kern w:val="0"/>
          <w:sz w:val="32"/>
          <w:szCs w:val="32"/>
          <w:highlight w:val="none"/>
          <w:lang w:val="en-US" w:eastAsia="zh-CN" w:bidi="ar-SA"/>
        </w:rPr>
        <w:t>国标、行标、团标等</w:t>
      </w:r>
      <w:r>
        <w:rPr>
          <w:rFonts w:hint="eastAsia" w:ascii="Times New Roman" w:hAnsi="Times New Roman" w:eastAsia="仿宋_GB2312" w:cs="Times New Roman"/>
          <w:color w:val="auto"/>
          <w:kern w:val="0"/>
          <w:sz w:val="32"/>
          <w:szCs w:val="32"/>
          <w:highlight w:val="none"/>
          <w:lang w:val="en-US" w:eastAsia="zh-CN" w:bidi="ar-SA"/>
        </w:rPr>
        <w:t>）、发布时间、AI关联性简单说明）</w:t>
      </w:r>
      <w:r>
        <w:rPr>
          <w:rFonts w:hint="default" w:ascii="Times New Roman" w:hAnsi="Times New Roman" w:eastAsia="仿宋_GB2312" w:cs="Times New Roman"/>
          <w:color w:val="auto"/>
          <w:kern w:val="0"/>
          <w:sz w:val="32"/>
          <w:szCs w:val="32"/>
          <w:highlight w:val="none"/>
          <w:lang w:val="en-US" w:eastAsia="zh-CN" w:bidi="ar-SA"/>
        </w:rPr>
        <w:t>及佐证真实性的全国标准信息公共服务平台查询截图，或相关机构正式发布</w:t>
      </w:r>
      <w:r>
        <w:rPr>
          <w:rFonts w:hint="eastAsia" w:ascii="Times New Roman" w:hAnsi="Times New Roman" w:eastAsia="仿宋_GB2312" w:cs="Times New Roman"/>
          <w:color w:val="auto"/>
          <w:kern w:val="0"/>
          <w:sz w:val="32"/>
          <w:szCs w:val="32"/>
          <w:highlight w:val="none"/>
          <w:lang w:val="en-US" w:eastAsia="zh-CN" w:bidi="ar-SA"/>
        </w:rPr>
        <w:t>标准的</w:t>
      </w:r>
      <w:r>
        <w:rPr>
          <w:rFonts w:hint="default" w:ascii="Times New Roman" w:hAnsi="Times New Roman" w:eastAsia="仿宋_GB2312" w:cs="Times New Roman"/>
          <w:color w:val="auto"/>
          <w:kern w:val="0"/>
          <w:sz w:val="32"/>
          <w:szCs w:val="32"/>
          <w:highlight w:val="none"/>
          <w:lang w:val="en-US" w:eastAsia="zh-CN" w:bidi="ar-SA"/>
        </w:rPr>
        <w:t>文件截图。</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11</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企业</w:t>
      </w:r>
      <w:r>
        <w:rPr>
          <w:rFonts w:hint="default" w:ascii="Times New Roman" w:hAnsi="Times New Roman" w:eastAsia="仿宋_GB2312" w:cs="Times New Roman"/>
          <w:color w:val="auto"/>
          <w:kern w:val="0"/>
          <w:sz w:val="32"/>
          <w:szCs w:val="32"/>
          <w:highlight w:val="none"/>
          <w:lang w:val="en-US" w:eastAsia="zh-CN" w:bidi="ar-SA"/>
        </w:rPr>
        <w:t>获得国家（部委）、省级（省直各部门）</w:t>
      </w:r>
      <w:r>
        <w:rPr>
          <w:rFonts w:hint="eastAsia" w:ascii="Times New Roman" w:hAnsi="Times New Roman" w:eastAsia="仿宋_GB2312" w:cs="Times New Roman"/>
          <w:color w:val="auto"/>
          <w:kern w:val="0"/>
          <w:sz w:val="32"/>
          <w:szCs w:val="32"/>
          <w:highlight w:val="none"/>
          <w:lang w:val="en-US" w:eastAsia="zh-CN" w:bidi="ar-SA"/>
        </w:rPr>
        <w:t>授予</w:t>
      </w:r>
      <w:r>
        <w:rPr>
          <w:rFonts w:hint="default" w:ascii="Times New Roman" w:hAnsi="Times New Roman" w:eastAsia="仿宋_GB2312" w:cs="Times New Roman"/>
          <w:color w:val="auto"/>
          <w:kern w:val="0"/>
          <w:sz w:val="32"/>
          <w:szCs w:val="32"/>
          <w:highlight w:val="none"/>
          <w:lang w:val="en-US" w:eastAsia="zh-CN" w:bidi="ar-SA"/>
        </w:rPr>
        <w:t>的荣誉称号或奖励证书扫描件。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12</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体现企业</w:t>
      </w:r>
      <w:r>
        <w:rPr>
          <w:rFonts w:hint="default" w:ascii="Times New Roman" w:hAnsi="Times New Roman" w:eastAsia="仿宋_GB2312" w:cs="Times New Roman"/>
          <w:color w:val="auto"/>
          <w:kern w:val="0"/>
          <w:sz w:val="32"/>
          <w:szCs w:val="32"/>
          <w:highlight w:val="none"/>
          <w:lang w:val="en-US" w:eastAsia="zh-CN" w:bidi="ar-SA"/>
        </w:rPr>
        <w:t>承担国家级、省级人工智能“链主”企业的正式文件截图。</w:t>
      </w:r>
    </w:p>
    <w:p>
      <w:pPr>
        <w:pStyle w:val="3"/>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13</w:t>
      </w:r>
      <w:r>
        <w:rPr>
          <w:rFonts w:hint="default" w:ascii="Times New Roman" w:hAnsi="Times New Roman" w:eastAsia="仿宋_GB2312" w:cs="Times New Roman"/>
          <w:color w:val="auto"/>
          <w:kern w:val="0"/>
          <w:sz w:val="32"/>
          <w:szCs w:val="32"/>
          <w:highlight w:val="none"/>
          <w:lang w:val="en-US" w:eastAsia="zh-CN" w:bidi="ar-SA"/>
        </w:rPr>
        <w:t>.项目团队核心成员简</w:t>
      </w:r>
      <w:r>
        <w:rPr>
          <w:rFonts w:hint="eastAsia" w:ascii="Times New Roman" w:hAnsi="Times New Roman" w:eastAsia="仿宋_GB2312" w:cs="Times New Roman"/>
          <w:color w:val="auto"/>
          <w:kern w:val="0"/>
          <w:sz w:val="32"/>
          <w:szCs w:val="32"/>
          <w:highlight w:val="none"/>
          <w:lang w:val="en-US" w:eastAsia="zh-CN" w:bidi="ar-SA"/>
        </w:rPr>
        <w:t>介</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包含毕业院校、任职经历</w:t>
      </w:r>
      <w:r>
        <w:rPr>
          <w:rFonts w:hint="eastAsia" w:ascii="Times New Roman" w:hAnsi="Times New Roman" w:eastAsia="仿宋_GB2312"/>
          <w:color w:val="auto"/>
          <w:kern w:val="0"/>
          <w:highlight w:val="none"/>
        </w:rPr>
        <w:t>、</w:t>
      </w:r>
      <w:r>
        <w:rPr>
          <w:rFonts w:hint="eastAsia" w:ascii="Times New Roman" w:hAnsi="Times New Roman" w:eastAsia="仿宋_GB2312"/>
          <w:color w:val="auto"/>
          <w:kern w:val="0"/>
          <w:highlight w:val="none"/>
          <w:lang w:eastAsia="zh-CN"/>
        </w:rPr>
        <w:t>研究方向、</w:t>
      </w:r>
      <w:r>
        <w:rPr>
          <w:rFonts w:hint="eastAsia" w:ascii="Times New Roman" w:hAnsi="Times New Roman" w:eastAsia="仿宋_GB2312"/>
          <w:color w:val="auto"/>
          <w:kern w:val="0"/>
          <w:highlight w:val="none"/>
        </w:rPr>
        <w:t>项目角色、</w:t>
      </w:r>
      <w:r>
        <w:rPr>
          <w:rFonts w:hint="eastAsia" w:ascii="Times New Roman" w:hAnsi="Times New Roman" w:eastAsia="仿宋_GB2312"/>
          <w:color w:val="auto"/>
          <w:kern w:val="0"/>
          <w:highlight w:val="none"/>
          <w:lang w:eastAsia="zh-CN"/>
        </w:rPr>
        <w:t>获得</w:t>
      </w:r>
      <w:r>
        <w:rPr>
          <w:rFonts w:hint="default" w:ascii="Times New Roman" w:hAnsi="Times New Roman" w:eastAsia="仿宋_GB2312" w:cs="Times New Roman"/>
          <w:color w:val="auto"/>
          <w:kern w:val="0"/>
          <w:sz w:val="32"/>
          <w:szCs w:val="32"/>
          <w:highlight w:val="none"/>
          <w:lang w:val="en-US" w:eastAsia="zh-CN" w:bidi="ar-SA"/>
        </w:rPr>
        <w:t>AI相关资质</w:t>
      </w:r>
      <w:r>
        <w:rPr>
          <w:rFonts w:hint="eastAsia" w:ascii="Times New Roman" w:hAnsi="Times New Roman" w:eastAsia="仿宋_GB2312"/>
          <w:color w:val="auto"/>
          <w:kern w:val="0"/>
          <w:highlight w:val="none"/>
          <w:lang w:eastAsia="zh-CN"/>
        </w:rPr>
        <w:t>荣誉</w:t>
      </w:r>
      <w:r>
        <w:rPr>
          <w:rFonts w:hint="eastAsia" w:ascii="Times New Roman" w:hAnsi="Times New Roman" w:eastAsia="仿宋_GB2312"/>
          <w:color w:val="auto"/>
          <w:kern w:val="0"/>
          <w:highlight w:val="none"/>
        </w:rPr>
        <w:t>资质</w:t>
      </w:r>
      <w:r>
        <w:rPr>
          <w:rFonts w:hint="eastAsia" w:ascii="Times New Roman" w:hAnsi="Times New Roman" w:eastAsia="仿宋_GB2312"/>
          <w:color w:val="auto"/>
          <w:kern w:val="0"/>
          <w:highlight w:val="none"/>
          <w:lang w:eastAsia="zh-CN"/>
        </w:rPr>
        <w:t>，及</w:t>
      </w:r>
      <w:r>
        <w:rPr>
          <w:rFonts w:hint="default" w:ascii="Times New Roman" w:hAnsi="Times New Roman" w:eastAsia="仿宋_GB2312" w:cs="Times New Roman"/>
          <w:color w:val="auto"/>
          <w:kern w:val="0"/>
          <w:sz w:val="32"/>
          <w:szCs w:val="32"/>
          <w:highlight w:val="none"/>
          <w:lang w:val="en-US" w:eastAsia="zh-CN" w:bidi="ar-SA"/>
        </w:rPr>
        <w:t>参与国家级、省级重大项目课题</w:t>
      </w:r>
      <w:r>
        <w:rPr>
          <w:rFonts w:hint="eastAsia" w:ascii="Times New Roman" w:hAnsi="Times New Roman" w:eastAsia="仿宋_GB2312" w:cs="Times New Roman"/>
          <w:color w:val="auto"/>
          <w:kern w:val="0"/>
          <w:sz w:val="32"/>
          <w:szCs w:val="32"/>
          <w:highlight w:val="none"/>
          <w:lang w:val="en-US" w:eastAsia="zh-CN" w:bidi="ar-SA"/>
        </w:rPr>
        <w:t>情况）。</w:t>
      </w:r>
      <w:r>
        <w:rPr>
          <w:rFonts w:hint="eastAsia" w:ascii="Times New Roman" w:hAnsi="Times New Roman" w:eastAsia="仿宋_GB2312"/>
          <w:color w:val="auto"/>
          <w:kern w:val="0"/>
          <w:highlight w:val="none"/>
          <w:lang w:eastAsia="zh-CN"/>
        </w:rPr>
        <w:t>荣誉</w:t>
      </w:r>
      <w:r>
        <w:rPr>
          <w:rFonts w:hint="eastAsia" w:ascii="Times New Roman" w:hAnsi="Times New Roman" w:eastAsia="仿宋_GB2312"/>
          <w:color w:val="auto"/>
          <w:kern w:val="0"/>
          <w:highlight w:val="none"/>
        </w:rPr>
        <w:t>资质</w:t>
      </w:r>
      <w:r>
        <w:rPr>
          <w:rFonts w:hint="eastAsia" w:ascii="Times New Roman" w:hAnsi="Times New Roman" w:eastAsia="仿宋_GB2312"/>
          <w:color w:val="auto"/>
          <w:kern w:val="0"/>
          <w:highlight w:val="none"/>
          <w:lang w:eastAsia="zh-CN"/>
        </w:rPr>
        <w:t>、</w:t>
      </w:r>
      <w:r>
        <w:rPr>
          <w:rFonts w:hint="eastAsia" w:ascii="Times New Roman" w:hAnsi="Times New Roman" w:eastAsia="仿宋_GB2312" w:cs="Times New Roman"/>
          <w:color w:val="auto"/>
          <w:kern w:val="0"/>
          <w:sz w:val="32"/>
          <w:szCs w:val="32"/>
          <w:highlight w:val="none"/>
          <w:lang w:val="en-US" w:eastAsia="zh-CN" w:bidi="ar-SA"/>
        </w:rPr>
        <w:t>参与重大项目课题需提供</w:t>
      </w:r>
      <w:r>
        <w:rPr>
          <w:rFonts w:hint="default" w:ascii="Times New Roman" w:hAnsi="Times New Roman" w:eastAsia="仿宋_GB2312" w:cs="Times New Roman"/>
          <w:color w:val="auto"/>
          <w:kern w:val="0"/>
          <w:sz w:val="32"/>
          <w:szCs w:val="32"/>
          <w:highlight w:val="none"/>
          <w:lang w:val="en-US" w:eastAsia="zh-CN" w:bidi="ar-SA"/>
        </w:rPr>
        <w:t>证书</w:t>
      </w:r>
      <w:r>
        <w:rPr>
          <w:rFonts w:hint="eastAsia" w:ascii="Times New Roman" w:hAnsi="Times New Roman" w:eastAsia="仿宋_GB2312" w:cs="Times New Roman"/>
          <w:color w:val="auto"/>
          <w:kern w:val="0"/>
          <w:sz w:val="32"/>
          <w:szCs w:val="32"/>
          <w:highlight w:val="none"/>
          <w:lang w:val="en-US" w:eastAsia="zh-CN" w:bidi="ar-SA"/>
        </w:rPr>
        <w:t>及</w:t>
      </w:r>
      <w:r>
        <w:rPr>
          <w:rFonts w:hint="default" w:ascii="Times New Roman" w:hAnsi="Times New Roman" w:eastAsia="仿宋_GB2312" w:cs="Times New Roman"/>
          <w:color w:val="auto"/>
          <w:kern w:val="0"/>
          <w:sz w:val="32"/>
          <w:szCs w:val="32"/>
          <w:highlight w:val="none"/>
          <w:lang w:val="en-US" w:eastAsia="zh-CN" w:bidi="ar-SA"/>
        </w:rPr>
        <w:t>证明文件扫描件</w:t>
      </w:r>
      <w:r>
        <w:rPr>
          <w:rFonts w:hint="eastAsia" w:ascii="Times New Roman" w:hAnsi="Times New Roman" w:eastAsia="仿宋_GB2312" w:cs="Times New Roman"/>
          <w:color w:val="auto"/>
          <w:kern w:val="0"/>
          <w:sz w:val="32"/>
          <w:szCs w:val="32"/>
          <w:highlight w:val="none"/>
          <w:lang w:val="en-US" w:eastAsia="zh-CN" w:bidi="ar-SA"/>
        </w:rPr>
        <w:t>。</w:t>
      </w:r>
      <w:r>
        <w:rPr>
          <w:rFonts w:hint="eastAsia" w:ascii="国标黑体" w:hAnsi="国标黑体" w:eastAsia="国标黑体" w:cs="国标黑体"/>
          <w:color w:val="auto"/>
          <w:kern w:val="0"/>
          <w:sz w:val="32"/>
          <w:szCs w:val="32"/>
          <w:highlight w:val="none"/>
          <w:lang w:val="en-US" w:eastAsia="zh-CN" w:bidi="ar-SA"/>
        </w:rPr>
        <w:t>（相关知识产权、标准等列入前述8-10项，不在此重复提供）</w:t>
      </w:r>
      <w:r>
        <w:rPr>
          <w:rFonts w:hint="default" w:ascii="Times New Roman" w:hAnsi="Times New Roman" w:eastAsia="仿宋_GB2312" w:cs="Times New Roman"/>
          <w:color w:val="auto"/>
          <w:ker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14.证明项目大模型真实参数的系统文件或相关备案文件截图等（如</w:t>
      </w:r>
      <w:r>
        <w:rPr>
          <w:rFonts w:hint="default" w:ascii="Times New Roman" w:hAnsi="Times New Roman" w:eastAsia="仿宋_GB2312" w:cs="Times New Roman"/>
          <w:color w:val="auto"/>
          <w:kern w:val="0"/>
          <w:sz w:val="32"/>
          <w:szCs w:val="32"/>
          <w:highlight w:val="none"/>
          <w:lang w:val="en-US" w:eastAsia="zh-CN" w:bidi="ar-SA"/>
        </w:rPr>
        <w:t>运行model.summary() 显示总参数量的截图</w:t>
      </w:r>
      <w:r>
        <w:rPr>
          <w:rFonts w:hint="eastAsia" w:ascii="Times New Roman" w:hAnsi="Times New Roman" w:eastAsia="仿宋_GB2312" w:cs="Times New Roman"/>
          <w:color w:val="auto"/>
          <w:kern w:val="0"/>
          <w:sz w:val="32"/>
          <w:szCs w:val="32"/>
          <w:highlight w:val="none"/>
          <w:lang w:val="en-US" w:eastAsia="zh-CN" w:bidi="ar-SA"/>
        </w:rPr>
        <w:t>等）</w:t>
      </w:r>
      <w:r>
        <w:rPr>
          <w:rFonts w:hint="default" w:ascii="Times New Roman" w:hAnsi="Times New Roman" w:eastAsia="仿宋_GB2312" w:cs="Times New Roman"/>
          <w:color w:val="auto"/>
          <w:ker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default" w:ascii="Times New Roman" w:hAnsi="Times New Roman"/>
          <w:color w:val="auto"/>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bidi="ar-SA"/>
        </w:rPr>
        <w:t>15.证明项目大模型真实训练数据量的系统文件或相关备案文件截图等（如</w:t>
      </w:r>
      <w:r>
        <w:rPr>
          <w:rFonts w:hint="default" w:ascii="Times New Roman" w:hAnsi="Times New Roman" w:eastAsia="仿宋_GB2312" w:cs="Times New Roman"/>
          <w:color w:val="auto"/>
          <w:kern w:val="0"/>
          <w:sz w:val="32"/>
          <w:szCs w:val="32"/>
          <w:highlight w:val="none"/>
          <w:lang w:val="en-US" w:eastAsia="zh-CN" w:bidi="ar-SA"/>
        </w:rPr>
        <w:t>打印训练数据集总样本数的截图</w:t>
      </w:r>
      <w:r>
        <w:rPr>
          <w:rFonts w:hint="eastAsia" w:ascii="Times New Roman" w:hAnsi="Times New Roman" w:eastAsia="仿宋_GB2312" w:cs="Times New Roman"/>
          <w:color w:val="auto"/>
          <w:kern w:val="0"/>
          <w:sz w:val="32"/>
          <w:szCs w:val="32"/>
          <w:highlight w:val="none"/>
          <w:lang w:val="en-US" w:eastAsia="zh-CN" w:bidi="ar-SA"/>
        </w:rPr>
        <w:t>等）。</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olor w:val="auto"/>
          <w:kern w:val="0"/>
          <w:sz w:val="32"/>
          <w:szCs w:val="32"/>
          <w:highlight w:val="none"/>
        </w:rPr>
      </w:pPr>
      <w:r>
        <w:rPr>
          <w:rFonts w:hint="eastAsia" w:ascii="Times New Roman" w:hAnsi="Times New Roman" w:eastAsia="仿宋_GB2312"/>
          <w:color w:val="auto"/>
          <w:kern w:val="0"/>
          <w:sz w:val="32"/>
          <w:szCs w:val="32"/>
          <w:highlight w:val="none"/>
          <w:lang w:eastAsia="zh-CN"/>
        </w:rPr>
        <w:t>1</w:t>
      </w:r>
      <w:r>
        <w:rPr>
          <w:rFonts w:hint="eastAsia" w:ascii="Times New Roman" w:hAnsi="Times New Roman" w:eastAsia="仿宋_GB2312"/>
          <w:color w:val="auto"/>
          <w:kern w:val="0"/>
          <w:sz w:val="32"/>
          <w:szCs w:val="32"/>
          <w:highlight w:val="none"/>
          <w:lang w:val="en-US" w:eastAsia="zh-CN"/>
        </w:rPr>
        <w:t>6</w:t>
      </w:r>
      <w:r>
        <w:rPr>
          <w:rFonts w:hint="default" w:ascii="Times New Roman" w:hAnsi="Times New Roman" w:eastAsia="仿宋_GB2312"/>
          <w:color w:val="auto"/>
          <w:kern w:val="0"/>
          <w:sz w:val="32"/>
          <w:szCs w:val="32"/>
          <w:highlight w:val="none"/>
        </w:rPr>
        <w:t>.本项目</w:t>
      </w:r>
      <w:r>
        <w:rPr>
          <w:rFonts w:hint="eastAsia" w:ascii="Times New Roman" w:hAnsi="Times New Roman" w:eastAsia="仿宋_GB2312"/>
          <w:color w:val="auto"/>
          <w:kern w:val="0"/>
          <w:sz w:val="32"/>
          <w:szCs w:val="32"/>
          <w:highlight w:val="none"/>
          <w:lang w:eastAsia="zh-CN"/>
        </w:rPr>
        <w:t>兼容</w:t>
      </w:r>
      <w:r>
        <w:rPr>
          <w:rFonts w:hint="default" w:ascii="Times New Roman" w:hAnsi="Times New Roman" w:eastAsia="仿宋_GB2312"/>
          <w:color w:val="auto"/>
          <w:kern w:val="0"/>
          <w:sz w:val="32"/>
          <w:szCs w:val="32"/>
          <w:highlight w:val="none"/>
        </w:rPr>
        <w:t>算力卡品牌型号、</w:t>
      </w:r>
      <w:r>
        <w:rPr>
          <w:rFonts w:hint="eastAsia" w:ascii="Times New Roman" w:hAnsi="Times New Roman" w:eastAsia="仿宋_GB2312"/>
          <w:color w:val="auto"/>
          <w:kern w:val="0"/>
          <w:sz w:val="32"/>
          <w:szCs w:val="32"/>
          <w:highlight w:val="none"/>
          <w:lang w:eastAsia="zh-CN"/>
        </w:rPr>
        <w:t>底层架构软件及适配</w:t>
      </w:r>
      <w:r>
        <w:rPr>
          <w:rFonts w:hint="default" w:ascii="Times New Roman" w:hAnsi="Times New Roman" w:eastAsia="仿宋_GB2312"/>
          <w:color w:val="auto"/>
          <w:kern w:val="0"/>
          <w:sz w:val="32"/>
          <w:szCs w:val="32"/>
          <w:highlight w:val="none"/>
        </w:rPr>
        <w:t>开发框架</w:t>
      </w:r>
      <w:r>
        <w:rPr>
          <w:rFonts w:hint="eastAsia" w:ascii="Times New Roman" w:hAnsi="Times New Roman" w:eastAsia="仿宋_GB2312"/>
          <w:color w:val="auto"/>
          <w:kern w:val="0"/>
          <w:sz w:val="32"/>
          <w:szCs w:val="32"/>
          <w:highlight w:val="none"/>
          <w:lang w:eastAsia="zh-CN"/>
        </w:rPr>
        <w:t>的</w:t>
      </w:r>
      <w:r>
        <w:rPr>
          <w:rFonts w:hint="default" w:ascii="Times New Roman" w:hAnsi="Times New Roman" w:eastAsia="仿宋_GB2312"/>
          <w:color w:val="auto"/>
          <w:kern w:val="0"/>
          <w:sz w:val="32"/>
          <w:szCs w:val="32"/>
          <w:highlight w:val="none"/>
        </w:rPr>
        <w:t>佐证材料。包括体现算力卡品牌型号的服务器硬件查看界面截图；体现计算架构软件版本型号的软件启动页、版本查询界面截图；显示开发框架</w:t>
      </w:r>
      <w:r>
        <w:rPr>
          <w:rFonts w:hint="eastAsia" w:ascii="Times New Roman" w:hAnsi="Times New Roman" w:eastAsia="仿宋_GB2312"/>
          <w:color w:val="auto"/>
          <w:kern w:val="0"/>
          <w:sz w:val="32"/>
          <w:szCs w:val="32"/>
          <w:highlight w:val="none"/>
          <w:lang w:eastAsia="zh-CN"/>
        </w:rPr>
        <w:t>的</w:t>
      </w:r>
      <w:r>
        <w:rPr>
          <w:rFonts w:hint="default" w:ascii="Times New Roman" w:hAnsi="Times New Roman" w:eastAsia="仿宋_GB2312"/>
          <w:color w:val="auto"/>
          <w:kern w:val="0"/>
          <w:sz w:val="32"/>
          <w:szCs w:val="32"/>
          <w:highlight w:val="none"/>
        </w:rPr>
        <w:t>开发环境截图</w:t>
      </w:r>
      <w:r>
        <w:rPr>
          <w:rFonts w:hint="eastAsia" w:ascii="Times New Roman" w:hAnsi="Times New Roman" w:eastAsia="仿宋_GB2312"/>
          <w:color w:val="auto"/>
          <w:kern w:val="0"/>
          <w:sz w:val="32"/>
          <w:szCs w:val="32"/>
          <w:highlight w:val="none"/>
          <w:lang w:eastAsia="zh-CN"/>
        </w:rPr>
        <w:t>等</w:t>
      </w:r>
      <w:r>
        <w:rPr>
          <w:rFonts w:hint="default" w:ascii="Times New Roman" w:hAnsi="Times New Roman" w:eastAsia="仿宋_GB2312"/>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黑体" w:cs="Times New Roman"/>
          <w:color w:val="auto"/>
          <w:sz w:val="32"/>
          <w:szCs w:val="32"/>
          <w:highlight w:val="none"/>
          <w:lang w:val="en-US" w:eastAsia="zh-CN"/>
        </w:rPr>
        <w:t>17</w:t>
      </w:r>
      <w:r>
        <w:rPr>
          <w:rFonts w:hint="default" w:ascii="Times New Roman" w:hAnsi="Times New Roman" w:eastAsia="仿宋_GB2312" w:cs="Times New Roman"/>
          <w:color w:val="auto"/>
          <w:kern w:val="0"/>
          <w:sz w:val="32"/>
          <w:szCs w:val="32"/>
          <w:highlight w:val="none"/>
          <w:lang w:val="en-US" w:eastAsia="zh-CN" w:bidi="ar-SA"/>
        </w:rPr>
        <w:t>.项目涉及的大模型、解决方案（智能体）在权威机构测评排名截图，获得在国家有关部委、省有关部门、行业头部机构举办的各类大赛奖项证书扫描件，或在权威媒体、咨询机构相关文章报告中收录截图等。</w:t>
      </w:r>
    </w:p>
    <w:p>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18</w:t>
      </w:r>
      <w:r>
        <w:rPr>
          <w:rFonts w:hint="default" w:ascii="Times New Roman" w:hAnsi="Times New Roman" w:eastAsia="仿宋_GB2312" w:cs="Times New Roman"/>
          <w:color w:val="auto"/>
          <w:kern w:val="0"/>
          <w:sz w:val="32"/>
          <w:szCs w:val="32"/>
          <w:highlight w:val="none"/>
          <w:lang w:val="en-US" w:eastAsia="zh-CN" w:bidi="ar-SA"/>
        </w:rPr>
        <w:t>.体现项目产品在研发创新、制造生产、品牌建设、市场销售、运维服务、供应链管理等场景落地应用的代表性合同关键页扫描件</w:t>
      </w:r>
      <w:r>
        <w:rPr>
          <w:rFonts w:hint="eastAsia" w:ascii="Times New Roman" w:hAnsi="Times New Roman" w:eastAsia="仿宋_GB2312" w:cs="Times New Roman"/>
          <w:color w:val="auto"/>
          <w:kern w:val="0"/>
          <w:sz w:val="32"/>
          <w:szCs w:val="32"/>
          <w:highlight w:val="none"/>
          <w:lang w:val="en-US" w:eastAsia="zh-CN" w:bidi="ar-SA"/>
        </w:rPr>
        <w:t>（涉及的每个场景至少一个合同）</w:t>
      </w:r>
      <w:r>
        <w:rPr>
          <w:rFonts w:hint="default" w:ascii="Times New Roman" w:hAnsi="Times New Roman" w:eastAsia="仿宋_GB2312" w:cs="Times New Roman"/>
          <w:color w:val="auto"/>
          <w:kern w:val="0"/>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19</w:t>
      </w:r>
      <w:r>
        <w:rPr>
          <w:rFonts w:hint="default" w:ascii="Times New Roman" w:hAnsi="Times New Roman" w:eastAsia="仿宋_GB2312" w:cs="Times New Roman"/>
          <w:color w:val="auto"/>
          <w:kern w:val="0"/>
          <w:sz w:val="32"/>
          <w:szCs w:val="32"/>
          <w:highlight w:val="none"/>
          <w:lang w:val="en-US" w:eastAsia="zh-CN" w:bidi="ar-SA"/>
        </w:rPr>
        <w:t>.已构建标准化数据集的，提供体现数据集版本、文件命名规则、文件格式的数据集目录清单</w:t>
      </w:r>
      <w:r>
        <w:rPr>
          <w:rFonts w:hint="eastAsia" w:ascii="Times New Roman" w:hAnsi="Times New Roman" w:eastAsia="仿宋_GB2312" w:cs="Times New Roman"/>
          <w:color w:val="auto"/>
          <w:kern w:val="0"/>
          <w:sz w:val="32"/>
          <w:szCs w:val="32"/>
          <w:highlight w:val="none"/>
          <w:lang w:val="en-US" w:eastAsia="zh-CN" w:bidi="ar-SA"/>
        </w:rPr>
        <w:t>，以</w:t>
      </w:r>
      <w:r>
        <w:rPr>
          <w:rFonts w:hint="default" w:ascii="Times New Roman" w:hAnsi="Times New Roman" w:eastAsia="仿宋_GB2312" w:cs="Times New Roman"/>
          <w:color w:val="auto"/>
          <w:kern w:val="0"/>
          <w:sz w:val="32"/>
          <w:szCs w:val="32"/>
          <w:highlight w:val="none"/>
          <w:lang w:val="en-US" w:eastAsia="zh-CN" w:bidi="ar-SA"/>
        </w:rPr>
        <w:t>及体现相关数据标</w:t>
      </w:r>
      <w:r>
        <w:rPr>
          <w:rFonts w:hint="eastAsia" w:ascii="Times New Roman" w:hAnsi="Times New Roman" w:eastAsia="仿宋_GB2312" w:cs="Times New Roman"/>
          <w:color w:val="auto"/>
          <w:kern w:val="0"/>
          <w:sz w:val="32"/>
          <w:szCs w:val="32"/>
          <w:highlight w:val="none"/>
          <w:lang w:val="en-US" w:eastAsia="zh-CN" w:bidi="ar-SA"/>
        </w:rPr>
        <w:t>注</w:t>
      </w:r>
      <w:r>
        <w:rPr>
          <w:rFonts w:hint="default" w:ascii="Times New Roman" w:hAnsi="Times New Roman" w:eastAsia="仿宋_GB2312" w:cs="Times New Roman"/>
          <w:color w:val="auto"/>
          <w:kern w:val="0"/>
          <w:sz w:val="32"/>
          <w:szCs w:val="32"/>
          <w:highlight w:val="none"/>
          <w:lang w:val="en-US" w:eastAsia="zh-CN" w:bidi="ar-SA"/>
        </w:rPr>
        <w:t>规则、标签体系、边界定义的数据标</w:t>
      </w:r>
      <w:r>
        <w:rPr>
          <w:rFonts w:hint="eastAsia" w:ascii="Times New Roman" w:hAnsi="Times New Roman" w:eastAsia="仿宋_GB2312" w:cs="Times New Roman"/>
          <w:color w:val="auto"/>
          <w:kern w:val="0"/>
          <w:sz w:val="32"/>
          <w:szCs w:val="32"/>
          <w:highlight w:val="none"/>
          <w:lang w:val="en-US" w:eastAsia="zh-CN" w:bidi="ar-SA"/>
        </w:rPr>
        <w:t>注</w:t>
      </w:r>
      <w:r>
        <w:rPr>
          <w:rFonts w:hint="default" w:ascii="Times New Roman" w:hAnsi="Times New Roman" w:eastAsia="仿宋_GB2312" w:cs="Times New Roman"/>
          <w:color w:val="auto"/>
          <w:kern w:val="0"/>
          <w:sz w:val="32"/>
          <w:szCs w:val="32"/>
          <w:highlight w:val="none"/>
          <w:lang w:val="en-US" w:eastAsia="zh-CN" w:bidi="ar-SA"/>
        </w:rPr>
        <w:t>规范文档。</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20</w:t>
      </w:r>
      <w:r>
        <w:rPr>
          <w:rFonts w:hint="default" w:ascii="Times New Roman" w:hAnsi="Times New Roman" w:eastAsia="仿宋_GB2312" w:cs="Times New Roman"/>
          <w:color w:val="auto"/>
          <w:kern w:val="0"/>
          <w:sz w:val="32"/>
          <w:szCs w:val="32"/>
          <w:highlight w:val="none"/>
          <w:lang w:val="en-US" w:eastAsia="zh-CN" w:bidi="ar-SA"/>
        </w:rPr>
        <w:t>.体现项目对企业降本、提质、增效等方面发挥积极作用的佐证材料，包括但不限于客户意见反馈、</w:t>
      </w:r>
      <w:r>
        <w:rPr>
          <w:rFonts w:hint="eastAsia" w:ascii="Times New Roman" w:hAnsi="Times New Roman" w:eastAsia="仿宋_GB2312" w:cs="Times New Roman"/>
          <w:color w:val="auto"/>
          <w:kern w:val="0"/>
          <w:sz w:val="32"/>
          <w:szCs w:val="32"/>
          <w:highlight w:val="none"/>
          <w:lang w:val="en-US" w:eastAsia="zh-CN" w:bidi="ar-SA"/>
        </w:rPr>
        <w:t>验收报告、</w:t>
      </w:r>
      <w:r>
        <w:rPr>
          <w:rFonts w:hint="default" w:ascii="Times New Roman" w:hAnsi="Times New Roman" w:eastAsia="仿宋_GB2312" w:cs="Times New Roman"/>
          <w:color w:val="auto"/>
          <w:kern w:val="0"/>
          <w:sz w:val="32"/>
          <w:szCs w:val="32"/>
          <w:highlight w:val="none"/>
          <w:lang w:val="en-US" w:eastAsia="zh-CN" w:bidi="ar-SA"/>
        </w:rPr>
        <w:t>使用报告、权威媒体报道截图等。</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21</w:t>
      </w:r>
      <w:r>
        <w:rPr>
          <w:rFonts w:hint="default" w:ascii="Times New Roman" w:hAnsi="Times New Roman" w:eastAsia="仿宋_GB2312" w:cs="Times New Roman"/>
          <w:color w:val="auto"/>
          <w:kern w:val="0"/>
          <w:sz w:val="32"/>
          <w:szCs w:val="32"/>
          <w:highlight w:val="none"/>
          <w:lang w:val="en-US" w:eastAsia="zh-CN" w:bidi="ar-SA"/>
        </w:rPr>
        <w:t>.大模型、解决方案方向，提供体现客户行业、地域分布及数量清单</w:t>
      </w:r>
      <w:r>
        <w:rPr>
          <w:rFonts w:hint="eastAsia" w:ascii="Times New Roman" w:hAnsi="Times New Roman" w:eastAsia="仿宋_GB2312" w:cs="Times New Roman"/>
          <w:color w:val="auto"/>
          <w:kern w:val="0"/>
          <w:sz w:val="32"/>
          <w:szCs w:val="32"/>
          <w:highlight w:val="none"/>
          <w:lang w:val="en-US" w:eastAsia="zh-CN" w:bidi="ar-SA"/>
        </w:rPr>
        <w:t>，以</w:t>
      </w:r>
      <w:r>
        <w:rPr>
          <w:rFonts w:hint="default" w:ascii="Times New Roman" w:hAnsi="Times New Roman" w:eastAsia="仿宋_GB2312" w:cs="Times New Roman"/>
          <w:color w:val="auto"/>
          <w:kern w:val="0"/>
          <w:sz w:val="32"/>
          <w:szCs w:val="32"/>
          <w:highlight w:val="none"/>
          <w:lang w:val="en-US" w:eastAsia="zh-CN" w:bidi="ar-SA"/>
        </w:rPr>
        <w:t>及代表性合同关键页面扫描件或截图等。</w:t>
      </w:r>
    </w:p>
    <w:p>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22</w:t>
      </w:r>
      <w:r>
        <w:rPr>
          <w:rFonts w:hint="default" w:ascii="Times New Roman" w:hAnsi="Times New Roman" w:eastAsia="仿宋_GB2312" w:cs="Times New Roman"/>
          <w:color w:val="auto"/>
          <w:kern w:val="0"/>
          <w:sz w:val="32"/>
          <w:szCs w:val="32"/>
          <w:highlight w:val="none"/>
          <w:lang w:val="en-US" w:eastAsia="zh-CN" w:bidi="ar-SA"/>
        </w:rPr>
        <w:t>.大模型、解决方案方向，提供项目对外服务合同清单（可编辑Excel表格</w:t>
      </w:r>
      <w:r>
        <w:rPr>
          <w:rFonts w:hint="eastAsia" w:ascii="Times New Roman" w:hAnsi="Times New Roman" w:eastAsia="仿宋_GB2312" w:cs="Times New Roman"/>
          <w:color w:val="auto"/>
          <w:kern w:val="0"/>
          <w:sz w:val="32"/>
          <w:szCs w:val="32"/>
          <w:highlight w:val="none"/>
          <w:lang w:val="en-US" w:eastAsia="zh-CN" w:bidi="ar-SA"/>
        </w:rPr>
        <w:t>，应</w:t>
      </w:r>
      <w:r>
        <w:rPr>
          <w:rFonts w:hint="default" w:ascii="Times New Roman" w:hAnsi="Times New Roman" w:eastAsia="仿宋_GB2312" w:cs="Times New Roman"/>
          <w:color w:val="auto"/>
          <w:kern w:val="0"/>
          <w:sz w:val="32"/>
          <w:szCs w:val="32"/>
          <w:highlight w:val="none"/>
        </w:rPr>
        <w:t>包含合同名称、合作客户、签约日期、合同金额、应用场景等信息</w:t>
      </w:r>
      <w:r>
        <w:rPr>
          <w:rFonts w:hint="default" w:ascii="Times New Roman" w:hAnsi="Times New Roman" w:eastAsia="仿宋_GB2312" w:cs="Times New Roman"/>
          <w:color w:val="auto"/>
          <w:kern w:val="0"/>
          <w:sz w:val="32"/>
          <w:szCs w:val="32"/>
          <w:highlight w:val="none"/>
          <w:lang w:val="en-US" w:eastAsia="zh-CN" w:bidi="ar-SA"/>
        </w:rPr>
        <w:t>），及合同金额排名前10的合同关键页截图</w:t>
      </w:r>
      <w:r>
        <w:rPr>
          <w:rFonts w:hint="eastAsia" w:ascii="Times New Roman" w:hAnsi="Times New Roman" w:eastAsia="仿宋_GB2312" w:cs="Times New Roman"/>
          <w:color w:val="auto"/>
          <w:ker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23</w:t>
      </w:r>
      <w:r>
        <w:rPr>
          <w:rFonts w:hint="default" w:ascii="Times New Roman" w:hAnsi="Times New Roman" w:eastAsia="仿宋_GB2312" w:cs="Times New Roman"/>
          <w:color w:val="auto"/>
          <w:kern w:val="2"/>
          <w:sz w:val="32"/>
          <w:szCs w:val="32"/>
          <w:highlight w:val="none"/>
          <w:lang w:val="en-US" w:eastAsia="zh-CN" w:bidi="ar-SA"/>
        </w:rPr>
        <w:t>.项目合作协议（与合作方对技术服务需求和及时性有明确约束，可为用户提供持续稳定的应用服务）。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24</w:t>
      </w:r>
      <w:r>
        <w:rPr>
          <w:rFonts w:hint="default" w:ascii="Times New Roman" w:hAnsi="Times New Roman" w:eastAsia="仿宋_GB2312" w:cs="Times New Roman"/>
          <w:color w:val="auto"/>
          <w:kern w:val="2"/>
          <w:sz w:val="32"/>
          <w:szCs w:val="32"/>
          <w:highlight w:val="none"/>
          <w:lang w:val="en-US" w:eastAsia="zh-CN" w:bidi="ar-SA"/>
        </w:rPr>
        <w:t>.申报单位认为有必要提交的其他资格证明文件。</w:t>
      </w:r>
    </w:p>
    <w:p>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lang w:val="en-US"/>
        </w:rPr>
      </w:pPr>
      <w:r>
        <w:rPr>
          <w:rFonts w:hint="eastAsia" w:ascii="Times New Roman" w:hAnsi="Times New Roman" w:eastAsia="仿宋_GB2312" w:cs="Times New Roman"/>
          <w:color w:val="auto"/>
          <w:kern w:val="2"/>
          <w:sz w:val="32"/>
          <w:szCs w:val="32"/>
          <w:highlight w:val="none"/>
          <w:lang w:val="en-US" w:eastAsia="zh-CN" w:bidi="ar-SA"/>
        </w:rPr>
        <w:t>25.项目申报表中的软（硬）购置（租赁）清单、算力卡片购置（租赁）清单可编辑电子表格。</w:t>
      </w:r>
    </w:p>
    <w:sectPr>
      <w:footerReference r:id="rId5" w:type="default"/>
      <w:pgSz w:w="11906" w:h="16838"/>
      <w:pgMar w:top="2098" w:right="1474" w:bottom="1984" w:left="1587" w:header="851" w:footer="1587" w:gutter="0"/>
      <w:paperSrc/>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A00002EF" w:usb1="4000207B" w:usb2="00000000" w:usb3="00000000" w:csb0="2000019F" w:csb1="00000000"/>
  </w:font>
  <w:font w:name="黑体">
    <w:altName w:val="方正黑体_GBK"/>
    <w:panose1 w:val="02010609060101010101"/>
    <w:charset w:val="00"/>
    <w:family w:val="auto"/>
    <w:pitch w:val="default"/>
    <w:sig w:usb0="800002BF" w:usb1="38CF7CFA" w:usb2="00000016" w:usb3="00000000" w:csb0="00040001" w:csb1="00000000"/>
  </w:font>
  <w:font w:name="Arial">
    <w:altName w:val="Times New Roman"/>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国标黑体">
    <w:altName w:val="方正黑体_GBK"/>
    <w:panose1 w:val="02000500000000000000"/>
    <w:charset w:val="00"/>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KaiTi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altName w:val="方正仿宋_GBK"/>
    <w:panose1 w:val="02010609060101010101"/>
    <w:charset w:val="00"/>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9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文本框 199"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zql5uc8AAAAFAQAADwAAAAAAAAAB&#10;ACAAAAA4AAAAZHJzL2Rvd25yZXYueG1sUEsBAhQAFAAAAAgAh07iQCCTlH/KAQAAfQMAAA4AAAAA&#10;AAAAAQAgAAAANAEAAGRycy9lMm9Eb2MueG1sUEsFBgAAAAAGAAYAWQEAAHA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572C7"/>
    <w:rsid w:val="1F7AAF07"/>
    <w:rsid w:val="26FF3973"/>
    <w:rsid w:val="2EBE6B17"/>
    <w:rsid w:val="2F6C9245"/>
    <w:rsid w:val="35D75343"/>
    <w:rsid w:val="37EF6F5F"/>
    <w:rsid w:val="3C2B3C71"/>
    <w:rsid w:val="3DDEDF8E"/>
    <w:rsid w:val="3DFF6FA9"/>
    <w:rsid w:val="3EAB0813"/>
    <w:rsid w:val="3F5FF76A"/>
    <w:rsid w:val="3F75E99E"/>
    <w:rsid w:val="3FF7BFA5"/>
    <w:rsid w:val="4CB7D32C"/>
    <w:rsid w:val="4D7E3451"/>
    <w:rsid w:val="4EE935E4"/>
    <w:rsid w:val="51F5E28A"/>
    <w:rsid w:val="52DEDC2D"/>
    <w:rsid w:val="53FD60ED"/>
    <w:rsid w:val="557FDCAA"/>
    <w:rsid w:val="57C6AEA7"/>
    <w:rsid w:val="57EB720C"/>
    <w:rsid w:val="59B9B8D8"/>
    <w:rsid w:val="5B5F3D7D"/>
    <w:rsid w:val="5B7EC4DD"/>
    <w:rsid w:val="5BFFBCAB"/>
    <w:rsid w:val="5DFE24A7"/>
    <w:rsid w:val="5DFE98C9"/>
    <w:rsid w:val="5E7F3647"/>
    <w:rsid w:val="5EFB69F0"/>
    <w:rsid w:val="5F391745"/>
    <w:rsid w:val="5FB09BC5"/>
    <w:rsid w:val="5FFF336F"/>
    <w:rsid w:val="5FFF7EA0"/>
    <w:rsid w:val="603D11DE"/>
    <w:rsid w:val="64BF7CD7"/>
    <w:rsid w:val="64D77036"/>
    <w:rsid w:val="653BD6B3"/>
    <w:rsid w:val="653F66FF"/>
    <w:rsid w:val="65C3753A"/>
    <w:rsid w:val="65E8C5ED"/>
    <w:rsid w:val="6BD73D21"/>
    <w:rsid w:val="6C7F748D"/>
    <w:rsid w:val="6DD81B84"/>
    <w:rsid w:val="6E6E937D"/>
    <w:rsid w:val="6E774269"/>
    <w:rsid w:val="6E7DEB8E"/>
    <w:rsid w:val="6EFD646C"/>
    <w:rsid w:val="6F07C40F"/>
    <w:rsid w:val="6F33899A"/>
    <w:rsid w:val="6F5FC46A"/>
    <w:rsid w:val="6F77F88F"/>
    <w:rsid w:val="6F8CD7E8"/>
    <w:rsid w:val="6FC51ABF"/>
    <w:rsid w:val="6FEFD74F"/>
    <w:rsid w:val="6FF5E8B1"/>
    <w:rsid w:val="6FFEB876"/>
    <w:rsid w:val="6FFF41A1"/>
    <w:rsid w:val="72DED440"/>
    <w:rsid w:val="73D99B15"/>
    <w:rsid w:val="753FAD66"/>
    <w:rsid w:val="75FB5361"/>
    <w:rsid w:val="75FD372F"/>
    <w:rsid w:val="76684A0E"/>
    <w:rsid w:val="76DD1908"/>
    <w:rsid w:val="76E79AEC"/>
    <w:rsid w:val="76FDC95C"/>
    <w:rsid w:val="779DCE50"/>
    <w:rsid w:val="779FC950"/>
    <w:rsid w:val="77E20495"/>
    <w:rsid w:val="78FFDBFC"/>
    <w:rsid w:val="799F52D6"/>
    <w:rsid w:val="79D718A3"/>
    <w:rsid w:val="79FF566F"/>
    <w:rsid w:val="7AFE7BDC"/>
    <w:rsid w:val="7B3E0BBF"/>
    <w:rsid w:val="7BB6DE01"/>
    <w:rsid w:val="7BBB3873"/>
    <w:rsid w:val="7BC181D6"/>
    <w:rsid w:val="7BCA84D2"/>
    <w:rsid w:val="7BF46F5D"/>
    <w:rsid w:val="7CFB1B91"/>
    <w:rsid w:val="7CFD7310"/>
    <w:rsid w:val="7CFE462D"/>
    <w:rsid w:val="7DBFCC8F"/>
    <w:rsid w:val="7DEF322C"/>
    <w:rsid w:val="7DFD06EF"/>
    <w:rsid w:val="7DFE3D8C"/>
    <w:rsid w:val="7DFF2EFA"/>
    <w:rsid w:val="7DFF4806"/>
    <w:rsid w:val="7F25C0BE"/>
    <w:rsid w:val="7F6DA2DE"/>
    <w:rsid w:val="7F7710AA"/>
    <w:rsid w:val="7FAD303A"/>
    <w:rsid w:val="7FBEA07D"/>
    <w:rsid w:val="7FD77268"/>
    <w:rsid w:val="7FF95D30"/>
    <w:rsid w:val="7FFB6C44"/>
    <w:rsid w:val="7FFD33DE"/>
    <w:rsid w:val="7FFD3693"/>
    <w:rsid w:val="7FFFC044"/>
    <w:rsid w:val="971B4747"/>
    <w:rsid w:val="9BAB45FD"/>
    <w:rsid w:val="9FAFF5C4"/>
    <w:rsid w:val="A7E7864B"/>
    <w:rsid w:val="AD36DDEE"/>
    <w:rsid w:val="ADFCB2E3"/>
    <w:rsid w:val="AE37732B"/>
    <w:rsid w:val="AF5F5A34"/>
    <w:rsid w:val="B33BC033"/>
    <w:rsid w:val="B5AFF646"/>
    <w:rsid w:val="B6BF3CDA"/>
    <w:rsid w:val="B78B8A92"/>
    <w:rsid w:val="B7FE42BD"/>
    <w:rsid w:val="B9FD43C8"/>
    <w:rsid w:val="BA0FB485"/>
    <w:rsid w:val="BAEE3B18"/>
    <w:rsid w:val="BBB7717C"/>
    <w:rsid w:val="BDBFD9BF"/>
    <w:rsid w:val="BEDF2718"/>
    <w:rsid w:val="BEF9C7C5"/>
    <w:rsid w:val="BF7F323B"/>
    <w:rsid w:val="BF9766B5"/>
    <w:rsid w:val="BFBFE38F"/>
    <w:rsid w:val="BFD18D13"/>
    <w:rsid w:val="BFD56F09"/>
    <w:rsid w:val="BFEF6AF0"/>
    <w:rsid w:val="BFFCA78D"/>
    <w:rsid w:val="BFFD4815"/>
    <w:rsid w:val="C17F337C"/>
    <w:rsid w:val="CDE5AF73"/>
    <w:rsid w:val="CF8E703A"/>
    <w:rsid w:val="D25F8828"/>
    <w:rsid w:val="D37D05B1"/>
    <w:rsid w:val="D77FF18D"/>
    <w:rsid w:val="D7BF167C"/>
    <w:rsid w:val="D7DF851C"/>
    <w:rsid w:val="D99E5C0E"/>
    <w:rsid w:val="DAFEA5D0"/>
    <w:rsid w:val="DB58674D"/>
    <w:rsid w:val="DB7FB0CC"/>
    <w:rsid w:val="DB7FED8C"/>
    <w:rsid w:val="DBCF208D"/>
    <w:rsid w:val="DBF33558"/>
    <w:rsid w:val="DBFF1488"/>
    <w:rsid w:val="DC7E7C65"/>
    <w:rsid w:val="DDC3574D"/>
    <w:rsid w:val="DDF3FE0B"/>
    <w:rsid w:val="DEFE89FD"/>
    <w:rsid w:val="DF3FA8A1"/>
    <w:rsid w:val="DF6B79F4"/>
    <w:rsid w:val="DFE6FCFE"/>
    <w:rsid w:val="DFEAE1CB"/>
    <w:rsid w:val="DFEB1856"/>
    <w:rsid w:val="DFF783F6"/>
    <w:rsid w:val="DFFB7B28"/>
    <w:rsid w:val="E11E8418"/>
    <w:rsid w:val="E17F0F93"/>
    <w:rsid w:val="E3FD6710"/>
    <w:rsid w:val="E5BF0A5C"/>
    <w:rsid w:val="E5DF73FC"/>
    <w:rsid w:val="E5F3F3B5"/>
    <w:rsid w:val="E77F82A9"/>
    <w:rsid w:val="E7FFBCAD"/>
    <w:rsid w:val="EB6F46D8"/>
    <w:rsid w:val="EBFF1492"/>
    <w:rsid w:val="ECFDE2DB"/>
    <w:rsid w:val="ED7E1A2A"/>
    <w:rsid w:val="EEEC5E02"/>
    <w:rsid w:val="EEFD92FE"/>
    <w:rsid w:val="EEFE8160"/>
    <w:rsid w:val="EF8F6EE7"/>
    <w:rsid w:val="EFADB08F"/>
    <w:rsid w:val="EFC75AB0"/>
    <w:rsid w:val="EFFB8AA2"/>
    <w:rsid w:val="EFFD7F3E"/>
    <w:rsid w:val="F3EFE97C"/>
    <w:rsid w:val="F3F98E09"/>
    <w:rsid w:val="F3FDDE32"/>
    <w:rsid w:val="F5FAA229"/>
    <w:rsid w:val="F6FF8D99"/>
    <w:rsid w:val="F7BF636B"/>
    <w:rsid w:val="F7F85ECA"/>
    <w:rsid w:val="F7FDEF26"/>
    <w:rsid w:val="F7FF7C65"/>
    <w:rsid w:val="F9F773CC"/>
    <w:rsid w:val="FA7B8AF5"/>
    <w:rsid w:val="FB6F3E6F"/>
    <w:rsid w:val="FB8348F8"/>
    <w:rsid w:val="FCF76930"/>
    <w:rsid w:val="FDDFEFE3"/>
    <w:rsid w:val="FDF6407E"/>
    <w:rsid w:val="FDFF29EB"/>
    <w:rsid w:val="FDFF70B7"/>
    <w:rsid w:val="FE67A7DE"/>
    <w:rsid w:val="FECB46CF"/>
    <w:rsid w:val="FEDBDE03"/>
    <w:rsid w:val="FEF7E08F"/>
    <w:rsid w:val="FF272D52"/>
    <w:rsid w:val="FF371A08"/>
    <w:rsid w:val="FF6F861E"/>
    <w:rsid w:val="FF7FA16B"/>
    <w:rsid w:val="FF7FA8F7"/>
    <w:rsid w:val="FFAA4360"/>
    <w:rsid w:val="FFB9E61E"/>
    <w:rsid w:val="FFBF5A29"/>
    <w:rsid w:val="FFD73E4F"/>
    <w:rsid w:val="FFD8523F"/>
    <w:rsid w:val="FFE73AB7"/>
    <w:rsid w:val="FFE74282"/>
    <w:rsid w:val="FFF681DC"/>
    <w:rsid w:val="FFFE5735"/>
    <w:rsid w:val="FFFE9011"/>
    <w:rsid w:val="FFFF12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next w:val="3"/>
    <w:semiHidden/>
    <w:qFormat/>
    <w:uiPriority w:val="0"/>
    <w:rPr>
      <w:rFonts w:ascii="FangSong_GB2312" w:hAnsi="FangSong_GB2312" w:eastAsia="FangSong_GB2312" w:cs="FangSong_GB2312"/>
      <w:sz w:val="30"/>
      <w:szCs w:val="30"/>
      <w:lang w:val="en-US" w:eastAsia="en-US" w:bidi="ar-SA"/>
    </w:rPr>
  </w:style>
  <w:style w:type="paragraph" w:styleId="3">
    <w:name w:val="Title"/>
    <w:basedOn w:val="1"/>
    <w:next w:val="1"/>
    <w:qFormat/>
    <w:uiPriority w:val="10"/>
    <w:pPr>
      <w:spacing w:before="240" w:after="60" w:line="560" w:lineRule="exact"/>
      <w:ind w:firstLine="640" w:firstLineChars="200"/>
      <w:jc w:val="left"/>
      <w:outlineLvl w:val="0"/>
    </w:pPr>
    <w:rPr>
      <w:rFonts w:ascii="Calibri Light" w:hAnsi="Calibri Light" w:eastAsia="黑体"/>
      <w:bCs/>
      <w:sz w:val="32"/>
      <w:szCs w:val="32"/>
    </w:rPr>
  </w:style>
  <w:style w:type="paragraph" w:styleId="4">
    <w:name w:val="footer"/>
    <w:basedOn w:val="1"/>
    <w:uiPriority w:val="0"/>
    <w:pPr>
      <w:tabs>
        <w:tab w:val="center" w:pos="4153"/>
        <w:tab w:val="right" w:pos="8306"/>
      </w:tabs>
      <w:snapToGrid w:val="0"/>
      <w:jc w:val="left"/>
    </w:pPr>
    <w:rPr>
      <w:sz w:val="18"/>
    </w:rPr>
  </w:style>
  <w:style w:type="table" w:styleId="6">
    <w:name w:val="Table Grid"/>
    <w:basedOn w:val="5"/>
    <w:uiPriority w:val="0"/>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unhideWhenUsed/>
    <w:qFormat/>
    <w:uiPriority w:val="0"/>
    <w:rPr>
      <w:color w:val="0000FF"/>
      <w:u w:val="single"/>
    </w:rPr>
  </w:style>
  <w:style w:type="paragraph" w:customStyle="1" w:styleId="10">
    <w:name w:val="Table Text"/>
    <w:basedOn w:val="1"/>
    <w:semiHidden/>
    <w:qFormat/>
    <w:uiPriority w:val="0"/>
    <w:rPr>
      <w:rFonts w:ascii="Arial" w:hAnsi="Arial" w:eastAsia="Arial" w:cs="Arial"/>
      <w:sz w:val="21"/>
      <w:szCs w:val="21"/>
      <w:lang w:val="en-US" w:eastAsia="en-US" w:bidi="ar-SA"/>
    </w:rPr>
  </w:style>
  <w:style w:type="paragraph" w:customStyle="1" w:styleId="11">
    <w:name w:val="公文模板"/>
    <w:basedOn w:val="1"/>
    <w:qFormat/>
    <w:uiPriority w:val="0"/>
    <w:pPr>
      <w:spacing w:line="560" w:lineRule="exact"/>
      <w:ind w:firstLine="420" w:firstLineChars="200"/>
    </w:pPr>
    <w:rPr>
      <w:rFonts w:eastAsia="仿宋_GB2312"/>
      <w:sz w:val="32"/>
      <w:szCs w:val="32"/>
    </w:rPr>
  </w:style>
  <w:style w:type="table" w:customStyle="1" w:styleId="12">
    <w:name w:val="Table Normal"/>
    <w:unhideWhenUsed/>
    <w:qFormat/>
    <w:uiPriority w:val="0"/>
    <w:tblPr>
      <w:tblStyle w:val="5"/>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2014-11-07T04:08:00Z</dcterms:created>
  <dc:creator>Administrator</dc:creator>
  <cp:lastModifiedBy>uos</cp:lastModifiedBy>
  <cp:lastPrinted>2026-06-29T15:39:35Z</cp:lastPrinted>
  <dcterms:modified xsi:type="dcterms:W3CDTF">2026-06-30T09:41:37Z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