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hint="eastAsia" w:ascii="Times New Roman" w:hAnsi="Times New Roman" w:eastAsia="黑体" w:cs="黑体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黑体"/>
          <w:sz w:val="32"/>
          <w:szCs w:val="32"/>
          <w:lang w:eastAsia="zh-CN" w:bidi="ar-SA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 w:bidi="ar-SA"/>
        </w:rPr>
        <w:t>2-1</w:t>
      </w:r>
    </w:p>
    <w:p>
      <w:pPr>
        <w:pStyle w:val="4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eastAsia="zh-CN" w:bidi="ar-SA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 w:bidi="ar-SA"/>
        </w:rPr>
        <w:t>2026年支持省级制造业创新中心开展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eastAsia="zh-CN" w:bidi="ar-SA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 w:bidi="ar-SA"/>
        </w:rPr>
        <w:t>创新能力建设项目入库申请书</w:t>
      </w:r>
      <w:bookmarkStart w:id="0" w:name="_GoBack"/>
      <w:bookmarkEnd w:id="0"/>
    </w:p>
    <w:p>
      <w:pPr>
        <w:pStyle w:val="4"/>
        <w:rPr>
          <w:rFonts w:hint="eastAsia" w:ascii="Times New Roman" w:hAnsi="Times New Roman"/>
        </w:rPr>
      </w:pPr>
    </w:p>
    <w:p>
      <w:pPr>
        <w:pStyle w:val="4"/>
        <w:rPr>
          <w:rFonts w:hint="eastAsia" w:ascii="Times New Roman" w:hAnsi="Times New Roman"/>
        </w:rPr>
      </w:pPr>
    </w:p>
    <w:p>
      <w:pPr>
        <w:pStyle w:val="4"/>
        <w:rPr>
          <w:rFonts w:hint="eastAsia" w:ascii="Times New Roman" w:hAnsi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项目名称：</w:t>
      </w:r>
    </w:p>
    <w:p>
      <w:pPr>
        <w:pStyle w:val="4"/>
        <w:rPr>
          <w:rFonts w:ascii="Times New Roman" w:hAnsi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项目承担单位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>（盖章）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Times New Roman" w:hAnsi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szCs w:val="32"/>
          <w:lang w:val="en-US" w:eastAsia="zh-CN"/>
        </w:rPr>
        <w:t>本公司承诺：此申报材料的所有复印件与原件一致；若存在问题，我公司承担一切法律责任和相应后果。</w:t>
      </w:r>
    </w:p>
    <w:p>
      <w:pPr>
        <w:pStyle w:val="4"/>
        <w:rPr>
          <w:rFonts w:ascii="Times New Roman" w:hAnsi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项目承担单位法定代表人：</w:t>
      </w:r>
    </w:p>
    <w:p>
      <w:pPr>
        <w:spacing w:line="720" w:lineRule="exact"/>
        <w:jc w:val="left"/>
      </w:pP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>联系方式：</w:t>
      </w:r>
      <w:r>
        <w:rPr>
          <w:rFonts w:hint="eastAsia" w:ascii="Times New Roman" w:hAnsi="Times New Roman" w:eastAsia="仿宋_GB2312"/>
          <w:color w:val="000000"/>
          <w:sz w:val="30"/>
          <w:szCs w:val="30"/>
          <w:shd w:val="clear" w:color="auto" w:fill="FFFFFF"/>
        </w:rPr>
        <w:t xml:space="preserve">固话：   </w:t>
      </w:r>
      <w:r>
        <w:rPr>
          <w:rFonts w:hint="eastAsia" w:ascii="Times New Roman" w:hAnsi="Times New Roman" w:eastAsia="仿宋_GB2312"/>
          <w:color w:val="000000"/>
          <w:sz w:val="30"/>
          <w:szCs w:val="30"/>
          <w:shd w:val="clear" w:color="auto" w:fill="FFFFFF"/>
          <w:lang w:val="en-US" w:eastAsia="zh-CN"/>
        </w:rPr>
        <w:t xml:space="preserve">    </w:t>
      </w:r>
      <w:r>
        <w:rPr>
          <w:rFonts w:hint="eastAsia" w:ascii="Times New Roman" w:hAnsi="Times New Roman" w:eastAsia="仿宋_GB2312"/>
          <w:color w:val="000000"/>
          <w:sz w:val="30"/>
          <w:szCs w:val="30"/>
          <w:shd w:val="clear" w:color="auto" w:fill="FFFFFF"/>
        </w:rPr>
        <w:t xml:space="preserve">    手机：       </w:t>
      </w:r>
    </w:p>
    <w:p>
      <w:pPr>
        <w:spacing w:line="720" w:lineRule="exact"/>
        <w:jc w:val="left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>项目负责人：</w:t>
      </w:r>
    </w:p>
    <w:p>
      <w:pPr>
        <w:spacing w:line="720" w:lineRule="exact"/>
        <w:jc w:val="left"/>
        <w:rPr>
          <w:rFonts w:ascii="Times New Roman" w:hAnsi="Times New Roman" w:eastAsia="仿宋_GB2312"/>
          <w:color w:val="000000"/>
          <w:sz w:val="30"/>
          <w:szCs w:val="30"/>
          <w:shd w:val="clear" w:color="auto" w:fill="FFFFFF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>联系方式：</w:t>
      </w:r>
      <w:r>
        <w:rPr>
          <w:rFonts w:hint="eastAsia" w:ascii="Times New Roman" w:hAnsi="Times New Roman" w:eastAsia="仿宋_GB2312"/>
          <w:color w:val="000000"/>
          <w:sz w:val="30"/>
          <w:szCs w:val="30"/>
          <w:shd w:val="clear" w:color="auto" w:fill="FFFFFF"/>
        </w:rPr>
        <w:t xml:space="preserve">固话：   </w:t>
      </w:r>
      <w:r>
        <w:rPr>
          <w:rFonts w:hint="eastAsia" w:ascii="Times New Roman" w:hAnsi="Times New Roman" w:eastAsia="仿宋_GB2312"/>
          <w:color w:val="000000"/>
          <w:sz w:val="30"/>
          <w:szCs w:val="30"/>
          <w:shd w:val="clear" w:color="auto" w:fill="FFFFFF"/>
          <w:lang w:val="en-US" w:eastAsia="zh-CN"/>
        </w:rPr>
        <w:t xml:space="preserve">    </w:t>
      </w:r>
      <w:r>
        <w:rPr>
          <w:rFonts w:hint="eastAsia" w:ascii="Times New Roman" w:hAnsi="Times New Roman" w:eastAsia="仿宋_GB2312"/>
          <w:color w:val="000000"/>
          <w:sz w:val="30"/>
          <w:szCs w:val="30"/>
          <w:shd w:val="clear" w:color="auto" w:fill="FFFFFF"/>
        </w:rPr>
        <w:t xml:space="preserve">    手机：       </w:t>
      </w:r>
    </w:p>
    <w:p>
      <w:pPr>
        <w:pStyle w:val="4"/>
        <w:rPr>
          <w:rFonts w:ascii="Times New Roman" w:hAnsi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项目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>建设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  <w:lang w:eastAsia="zh-CN"/>
        </w:rPr>
        <w:t>起止时间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 xml:space="preserve">：     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年  月至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 xml:space="preserve"> 年 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月</w:t>
      </w:r>
    </w:p>
    <w:p>
      <w:pPr>
        <w:pStyle w:val="4"/>
        <w:rPr>
          <w:rFonts w:ascii="Times New Roman" w:hAnsi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ind w:left="0" w:right="0"/>
        <w:jc w:val="left"/>
        <w:textAlignment w:val="auto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 xml:space="preserve">填报日期：     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      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年  月  日</w:t>
      </w:r>
    </w:p>
    <w:p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ascii="Times New Roman" w:hAnsi="Times New Roman"/>
          <w:lang w:val="en-US" w:eastAsia="zh-CN"/>
        </w:rPr>
      </w:pPr>
    </w:p>
    <w:p>
      <w:pPr>
        <w:pStyle w:val="4"/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u w:val="none"/>
          <w:lang w:eastAsia="zh-CN"/>
        </w:rPr>
      </w:pPr>
    </w:p>
    <w:p>
      <w:pPr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br w:type="page"/>
      </w:r>
    </w:p>
    <w:p>
      <w:pPr>
        <w:numPr>
          <w:ilvl w:val="0"/>
          <w:numId w:val="1"/>
        </w:numPr>
        <w:spacing w:line="560" w:lineRule="exact"/>
        <w:jc w:val="left"/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省级制造业创新中心基本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信息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表</w:t>
      </w:r>
    </w:p>
    <w:p>
      <w:pPr>
        <w:spacing w:line="560" w:lineRule="exact"/>
        <w:jc w:val="left"/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Cs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bCs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  <w:lang w:val="en-US" w:eastAsia="zh-CN"/>
        </w:rPr>
        <w:t>创新中心基本情况</w:t>
      </w:r>
    </w:p>
    <w:tbl>
      <w:tblPr>
        <w:tblStyle w:val="6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987"/>
        <w:gridCol w:w="1254"/>
        <w:gridCol w:w="121"/>
        <w:gridCol w:w="947"/>
        <w:gridCol w:w="909"/>
        <w:gridCol w:w="282"/>
        <w:gridCol w:w="1348"/>
        <w:gridCol w:w="104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创新中心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2362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13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所属领域</w:t>
            </w:r>
          </w:p>
        </w:tc>
        <w:tc>
          <w:tcPr>
            <w:tcW w:w="2397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项目单位名称</w:t>
            </w:r>
          </w:p>
        </w:tc>
        <w:tc>
          <w:tcPr>
            <w:tcW w:w="2362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13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统一社会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信用代码</w:t>
            </w:r>
          </w:p>
        </w:tc>
        <w:tc>
          <w:tcPr>
            <w:tcW w:w="2397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注册地址</w:t>
            </w:r>
          </w:p>
        </w:tc>
        <w:tc>
          <w:tcPr>
            <w:tcW w:w="2362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13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注册资本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万元）</w:t>
            </w:r>
          </w:p>
        </w:tc>
        <w:tc>
          <w:tcPr>
            <w:tcW w:w="2397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项目实施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地址</w:t>
            </w:r>
          </w:p>
        </w:tc>
        <w:tc>
          <w:tcPr>
            <w:tcW w:w="6897" w:type="dxa"/>
            <w:gridSpan w:val="8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法人代表</w:t>
            </w:r>
          </w:p>
        </w:tc>
        <w:tc>
          <w:tcPr>
            <w:tcW w:w="2362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13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成立时间</w:t>
            </w:r>
          </w:p>
        </w:tc>
        <w:tc>
          <w:tcPr>
            <w:tcW w:w="2397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2362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13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联系电话及手机</w:t>
            </w:r>
          </w:p>
        </w:tc>
        <w:tc>
          <w:tcPr>
            <w:tcW w:w="2397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2362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138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2397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成员单位数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企业</w:t>
            </w:r>
          </w:p>
        </w:tc>
        <w:tc>
          <w:tcPr>
            <w:tcW w:w="137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94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高校</w:t>
            </w: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科研院所</w:t>
            </w:r>
          </w:p>
        </w:tc>
        <w:tc>
          <w:tcPr>
            <w:tcW w:w="104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成员单位（股东单位）名称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3513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成员单位名称</w:t>
            </w:r>
          </w:p>
        </w:tc>
        <w:tc>
          <w:tcPr>
            <w:tcW w:w="239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所占股比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3513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39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3513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39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3513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39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…</w:t>
            </w:r>
          </w:p>
        </w:tc>
        <w:tc>
          <w:tcPr>
            <w:tcW w:w="3513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39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3513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39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预期成果类型</w:t>
            </w:r>
          </w:p>
        </w:tc>
        <w:tc>
          <w:tcPr>
            <w:tcW w:w="6897" w:type="dxa"/>
            <w:gridSpan w:val="8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□专利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□技术标准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□新产品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□新工艺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□新装置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□新系统　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□其他：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预期知识产权</w:t>
            </w:r>
          </w:p>
        </w:tc>
        <w:tc>
          <w:tcPr>
            <w:tcW w:w="6897" w:type="dxa"/>
            <w:gridSpan w:val="8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获得国外发明专利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项，国内发明专利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项，其他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项。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预期技术标准制定</w:t>
            </w:r>
          </w:p>
        </w:tc>
        <w:tc>
          <w:tcPr>
            <w:tcW w:w="6897" w:type="dxa"/>
            <w:gridSpan w:val="8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□国际标准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□国家标准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□行业标准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□联盟标准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□企业标准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position w:val="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position w:val="6"/>
                <w:sz w:val="24"/>
                <w:lang w:val="en-US" w:eastAsia="zh-CN"/>
              </w:rPr>
              <w:t>人员组成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position w:val="6"/>
                <w:sz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position w:val="6"/>
                <w:sz w:val="24"/>
                <w:u w:val="none"/>
                <w:lang w:val="en-US" w:eastAsia="zh-CN"/>
              </w:rPr>
              <w:t>职工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position w:val="6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position w:val="6"/>
                <w:sz w:val="24"/>
                <w:u w:val="none"/>
                <w:lang w:val="en-US" w:eastAsia="zh-CN"/>
              </w:rPr>
              <w:t>总数</w:t>
            </w:r>
          </w:p>
        </w:tc>
        <w:tc>
          <w:tcPr>
            <w:tcW w:w="1254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06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研发人员数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63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院士或行业领军专家数</w:t>
            </w:r>
          </w:p>
        </w:tc>
        <w:tc>
          <w:tcPr>
            <w:tcW w:w="104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position w:val="6"/>
                <w:sz w:val="24"/>
                <w:lang w:val="en-US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position w:val="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position w:val="6"/>
                <w:sz w:val="24"/>
                <w:lang w:val="en-US" w:eastAsia="zh-CN"/>
              </w:rPr>
              <w:t>职称</w:t>
            </w:r>
          </w:p>
        </w:tc>
        <w:tc>
          <w:tcPr>
            <w:tcW w:w="5910" w:type="dxa"/>
            <w:gridSpan w:val="7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高级职称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人，中级职称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人，初级职称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人，其他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position w:val="6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position w:val="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position w:val="6"/>
                <w:sz w:val="24"/>
                <w:lang w:val="en-US" w:eastAsia="zh-CN"/>
              </w:rPr>
              <w:t>学历</w:t>
            </w:r>
          </w:p>
        </w:tc>
        <w:tc>
          <w:tcPr>
            <w:tcW w:w="5910" w:type="dxa"/>
            <w:gridSpan w:val="7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博士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人，硕士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人，学士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人，其他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  <w:jc w:val="center"/>
        </w:trPr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/>
                <w:position w:val="6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position w:val="6"/>
                <w:sz w:val="24"/>
              </w:rPr>
              <w:t>主要研发内容(200字以内)</w:t>
            </w:r>
          </w:p>
        </w:tc>
        <w:tc>
          <w:tcPr>
            <w:tcW w:w="6897" w:type="dxa"/>
            <w:gridSpan w:val="8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  <w:sectPr>
          <w:footerReference r:id="rId4" w:type="first"/>
          <w:footerReference r:id="rId3" w:type="default"/>
          <w:pgSz w:w="11906" w:h="16838"/>
          <w:pgMar w:top="1797" w:right="1474" w:bottom="1440" w:left="1588" w:header="851" w:footer="1701" w:gutter="0"/>
          <w:cols w:space="720" w:num="1"/>
          <w:docGrid w:linePitch="312" w:charSpace="0"/>
        </w:sectPr>
      </w:pPr>
    </w:p>
    <w:p>
      <w:pPr>
        <w:spacing w:line="560" w:lineRule="exact"/>
        <w:jc w:val="left"/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Cs/>
          <w:color w:val="000000"/>
          <w:sz w:val="32"/>
          <w:szCs w:val="32"/>
        </w:rPr>
        <w:t>（二）股东单位基本信息表（每个单位填写一张表）</w:t>
      </w:r>
    </w:p>
    <w:tbl>
      <w:tblPr>
        <w:tblStyle w:val="6"/>
        <w:tblW w:w="900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851"/>
        <w:gridCol w:w="357"/>
        <w:gridCol w:w="753"/>
        <w:gridCol w:w="195"/>
        <w:gridCol w:w="1095"/>
        <w:gridCol w:w="10"/>
        <w:gridCol w:w="1353"/>
        <w:gridCol w:w="773"/>
        <w:gridCol w:w="254"/>
        <w:gridCol w:w="868"/>
        <w:gridCol w:w="85"/>
        <w:gridCol w:w="91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94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7513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94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地址</w:t>
            </w:r>
          </w:p>
        </w:tc>
        <w:tc>
          <w:tcPr>
            <w:tcW w:w="4614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02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邮编</w:t>
            </w:r>
          </w:p>
        </w:tc>
        <w:tc>
          <w:tcPr>
            <w:tcW w:w="187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494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法人代表</w:t>
            </w:r>
          </w:p>
        </w:tc>
        <w:tc>
          <w:tcPr>
            <w:tcW w:w="120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94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国籍</w:t>
            </w:r>
          </w:p>
        </w:tc>
        <w:tc>
          <w:tcPr>
            <w:tcW w:w="110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53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2899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494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120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94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10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53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02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95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Email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494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注册成立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3261" w:type="dxa"/>
            <w:gridSpan w:val="6"/>
            <w:noWrap w:val="0"/>
            <w:vAlign w:val="center"/>
          </w:tcPr>
          <w:p>
            <w:pPr>
              <w:pStyle w:val="9"/>
              <w:shd w:val="clear" w:color="auto" w:fill="auto"/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0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53" w:type="dxa"/>
            <w:noWrap w:val="0"/>
            <w:vAlign w:val="center"/>
          </w:tcPr>
          <w:p>
            <w:pPr>
              <w:pStyle w:val="9"/>
              <w:shd w:val="clear" w:color="auto" w:fill="auto"/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0"/>
                <w:kern w:val="2"/>
                <w:sz w:val="24"/>
                <w:szCs w:val="24"/>
                <w:lang w:val="en-US" w:eastAsia="zh-CN"/>
              </w:rPr>
              <w:t>注册地址</w:t>
            </w:r>
          </w:p>
        </w:tc>
        <w:tc>
          <w:tcPr>
            <w:tcW w:w="2899" w:type="dxa"/>
            <w:gridSpan w:val="5"/>
            <w:noWrap w:val="0"/>
            <w:vAlign w:val="center"/>
          </w:tcPr>
          <w:p>
            <w:pPr>
              <w:pStyle w:val="10"/>
              <w:shd w:val="clear" w:color="auto" w:fill="auto"/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0"/>
                <w:kern w:val="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494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注册资金</w:t>
            </w:r>
          </w:p>
        </w:tc>
        <w:tc>
          <w:tcPr>
            <w:tcW w:w="3261" w:type="dxa"/>
            <w:gridSpan w:val="6"/>
            <w:noWrap w:val="0"/>
            <w:vAlign w:val="center"/>
          </w:tcPr>
          <w:p>
            <w:pPr>
              <w:pStyle w:val="9"/>
              <w:shd w:val="clear" w:color="auto" w:fill="auto"/>
              <w:adjustRightInd w:val="0"/>
              <w:snapToGrid w:val="0"/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2"/>
                <w:sz w:val="24"/>
                <w:szCs w:val="24"/>
                <w:lang w:val="en-US" w:eastAsia="zh-CN"/>
              </w:rPr>
              <w:t>万元</w:t>
            </w:r>
          </w:p>
        </w:tc>
        <w:tc>
          <w:tcPr>
            <w:tcW w:w="1353" w:type="dxa"/>
            <w:noWrap w:val="0"/>
            <w:vAlign w:val="center"/>
          </w:tcPr>
          <w:p>
            <w:pPr>
              <w:pStyle w:val="9"/>
              <w:shd w:val="clear" w:color="auto" w:fill="auto"/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0"/>
                <w:kern w:val="2"/>
                <w:sz w:val="24"/>
                <w:szCs w:val="24"/>
                <w:lang w:val="en-US" w:eastAsia="zh-CN"/>
              </w:rPr>
              <w:t>外资比例（%）</w:t>
            </w:r>
          </w:p>
        </w:tc>
        <w:tc>
          <w:tcPr>
            <w:tcW w:w="2899" w:type="dxa"/>
            <w:gridSpan w:val="5"/>
            <w:noWrap w:val="0"/>
            <w:vAlign w:val="center"/>
          </w:tcPr>
          <w:p>
            <w:pPr>
              <w:pStyle w:val="10"/>
              <w:shd w:val="clear" w:color="auto" w:fill="auto"/>
              <w:adjustRightInd w:val="0"/>
              <w:snapToGrid w:val="0"/>
              <w:spacing w:line="320" w:lineRule="exact"/>
              <w:ind w:left="100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0"/>
                <w:kern w:val="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494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资产总额</w:t>
            </w:r>
          </w:p>
        </w:tc>
        <w:tc>
          <w:tcPr>
            <w:tcW w:w="3261" w:type="dxa"/>
            <w:gridSpan w:val="6"/>
            <w:noWrap w:val="0"/>
            <w:vAlign w:val="center"/>
          </w:tcPr>
          <w:p>
            <w:pPr>
              <w:pStyle w:val="9"/>
              <w:shd w:val="clear" w:color="auto" w:fill="auto"/>
              <w:adjustRightInd w:val="0"/>
              <w:snapToGrid w:val="0"/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2"/>
                <w:sz w:val="24"/>
                <w:szCs w:val="24"/>
                <w:lang w:val="en-US" w:eastAsia="zh-CN"/>
              </w:rPr>
              <w:t>万元</w:t>
            </w:r>
          </w:p>
        </w:tc>
        <w:tc>
          <w:tcPr>
            <w:tcW w:w="1353" w:type="dxa"/>
            <w:noWrap w:val="0"/>
            <w:vAlign w:val="center"/>
          </w:tcPr>
          <w:p>
            <w:pPr>
              <w:pStyle w:val="10"/>
              <w:shd w:val="clear" w:color="auto" w:fill="auto"/>
              <w:adjustRightInd w:val="0"/>
              <w:snapToGrid w:val="0"/>
              <w:spacing w:line="320" w:lineRule="exact"/>
              <w:ind w:left="100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0"/>
                <w:kern w:val="2"/>
                <w:sz w:val="24"/>
                <w:szCs w:val="24"/>
                <w:lang w:val="en-US" w:eastAsia="zh-CN"/>
              </w:rPr>
              <w:t>固定资产</w:t>
            </w:r>
          </w:p>
        </w:tc>
        <w:tc>
          <w:tcPr>
            <w:tcW w:w="2899" w:type="dxa"/>
            <w:gridSpan w:val="5"/>
            <w:noWrap w:val="0"/>
            <w:vAlign w:val="center"/>
          </w:tcPr>
          <w:p>
            <w:pPr>
              <w:pStyle w:val="10"/>
              <w:shd w:val="clear" w:color="auto" w:fill="auto"/>
              <w:adjustRightInd w:val="0"/>
              <w:snapToGrid w:val="0"/>
              <w:spacing w:line="320" w:lineRule="exact"/>
              <w:ind w:left="100"/>
              <w:jc w:val="righ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2"/>
                <w:sz w:val="24"/>
                <w:szCs w:val="24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494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经济类型</w:t>
            </w:r>
          </w:p>
        </w:tc>
        <w:tc>
          <w:tcPr>
            <w:tcW w:w="7513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spacing w:before="20" w:line="320" w:lineRule="exact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>□国有独资企业（□有限责任公司□股份有限公司□其他企业）</w:t>
            </w:r>
          </w:p>
          <w:p>
            <w:pPr>
              <w:adjustRightInd w:val="0"/>
              <w:snapToGrid w:val="0"/>
              <w:spacing w:before="20" w:line="320" w:lineRule="exact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>□国有控股企业（□有限责任公司□股份有限公司□其他企业）</w:t>
            </w:r>
          </w:p>
          <w:p>
            <w:pPr>
              <w:adjustRightInd w:val="0"/>
              <w:snapToGrid w:val="0"/>
              <w:spacing w:before="20" w:line="320" w:lineRule="exact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>□非国有控股企业（□有限责任公司□股份有限公司□其他企业）</w:t>
            </w:r>
          </w:p>
          <w:p>
            <w:pPr>
              <w:adjustRightInd w:val="0"/>
              <w:snapToGrid w:val="0"/>
              <w:spacing w:before="20" w:line="320" w:lineRule="exact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>□民营企业（□有限责任公司□股份有限公司□其他企业）</w:t>
            </w:r>
          </w:p>
          <w:p>
            <w:pPr>
              <w:pStyle w:val="10"/>
              <w:shd w:val="clear" w:color="auto" w:fill="auto"/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0"/>
                <w:kern w:val="2"/>
                <w:sz w:val="24"/>
                <w:szCs w:val="24"/>
                <w:lang w:val="en-US" w:eastAsia="zh-CN"/>
              </w:rPr>
              <w:t>□其它（请说明：）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494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>职工总数</w:t>
            </w:r>
          </w:p>
        </w:tc>
        <w:tc>
          <w:tcPr>
            <w:tcW w:w="3251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13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>中级以上职称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>人员数</w:t>
            </w:r>
          </w:p>
        </w:tc>
        <w:tc>
          <w:tcPr>
            <w:tcW w:w="2126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94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研发人员数</w:t>
            </w:r>
          </w:p>
        </w:tc>
        <w:tc>
          <w:tcPr>
            <w:tcW w:w="3251" w:type="dxa"/>
            <w:gridSpan w:val="5"/>
            <w:noWrap w:val="0"/>
            <w:vAlign w:val="center"/>
          </w:tcPr>
          <w:p>
            <w:pPr>
              <w:pStyle w:val="10"/>
              <w:shd w:val="clear" w:color="auto" w:fill="auto"/>
              <w:adjustRightInd w:val="0"/>
              <w:snapToGrid w:val="0"/>
              <w:spacing w:line="320" w:lineRule="exact"/>
              <w:ind w:right="180"/>
              <w:jc w:val="both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0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2136" w:type="dxa"/>
            <w:gridSpan w:val="3"/>
            <w:noWrap w:val="0"/>
            <w:vAlign w:val="center"/>
          </w:tcPr>
          <w:p>
            <w:pPr>
              <w:pStyle w:val="9"/>
              <w:shd w:val="clear" w:color="auto" w:fill="auto"/>
              <w:adjustRightInd w:val="0"/>
              <w:snapToGrid w:val="0"/>
              <w:spacing w:line="320" w:lineRule="exact"/>
              <w:ind w:right="200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0"/>
                <w:kern w:val="2"/>
                <w:sz w:val="24"/>
                <w:szCs w:val="24"/>
                <w:lang w:val="en-US" w:eastAsia="zh-CN"/>
              </w:rPr>
              <w:t>髙级以上职称</w:t>
            </w:r>
          </w:p>
          <w:p>
            <w:pPr>
              <w:pStyle w:val="9"/>
              <w:shd w:val="clear" w:color="auto" w:fill="auto"/>
              <w:adjustRightInd w:val="0"/>
              <w:snapToGrid w:val="0"/>
              <w:spacing w:line="320" w:lineRule="exact"/>
              <w:ind w:right="200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pacing w:val="0"/>
                <w:kern w:val="2"/>
                <w:sz w:val="24"/>
                <w:szCs w:val="24"/>
                <w:lang w:val="en-US" w:eastAsia="zh-CN"/>
              </w:rPr>
              <w:t>人员数</w:t>
            </w:r>
          </w:p>
        </w:tc>
        <w:tc>
          <w:tcPr>
            <w:tcW w:w="2126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近三年销售收入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(万元)</w:t>
            </w:r>
          </w:p>
        </w:tc>
        <w:tc>
          <w:tcPr>
            <w:tcW w:w="111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年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2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24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00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近三年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>R&amp;D投入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(万元)</w:t>
            </w:r>
          </w:p>
        </w:tc>
        <w:tc>
          <w:tcPr>
            <w:tcW w:w="111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年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2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kern w:val="0"/>
                <w:sz w:val="24"/>
                <w:lang w:val="en-US" w:eastAsia="zh-CN"/>
              </w:rPr>
              <w:t>24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00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23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研发机构认定情况</w:t>
            </w:r>
          </w:p>
        </w:tc>
        <w:tc>
          <w:tcPr>
            <w:tcW w:w="6662" w:type="dxa"/>
            <w:gridSpan w:val="11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□省级以上企业技术中心□省级以上工程研究中心</w:t>
            </w:r>
          </w:p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□省级以上工程技术研究中心□省级以上重点实验室</w:t>
            </w:r>
          </w:p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□高新技术企业□软件企业□其它（）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23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主营业务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（主要行业或领域）</w:t>
            </w:r>
          </w:p>
        </w:tc>
        <w:tc>
          <w:tcPr>
            <w:tcW w:w="6662" w:type="dxa"/>
            <w:gridSpan w:val="11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23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>主导产品或服务</w:t>
            </w:r>
          </w:p>
        </w:tc>
        <w:tc>
          <w:tcPr>
            <w:tcW w:w="6662" w:type="dxa"/>
            <w:gridSpan w:val="11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spacing w:line="600" w:lineRule="exact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tLeast"/>
        <w:ind w:left="0" w:right="0" w:firstLine="0"/>
        <w:jc w:val="both"/>
        <w:textAlignment w:val="auto"/>
        <w:outlineLvl w:val="9"/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bidi="ar-SA"/>
        </w:rPr>
      </w:pPr>
      <w:r>
        <w:rPr>
          <w:rFonts w:ascii="Times New Roman" w:hAnsi="Times New Roman" w:eastAsia="黑体" w:cs="Times New Roman"/>
          <w:bCs w:val="0"/>
          <w:color w:val="000000"/>
          <w:sz w:val="32"/>
          <w:szCs w:val="32"/>
        </w:rPr>
        <w:t>二、</w:t>
      </w:r>
      <w:r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bidi="ar-SA"/>
        </w:rPr>
        <w:t>省级</w:t>
      </w:r>
      <w:r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eastAsia="zh-CN" w:bidi="ar-SA"/>
        </w:rPr>
        <w:t>制造业创新中心</w:t>
      </w:r>
      <w:r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bidi="ar-SA"/>
        </w:rPr>
        <w:t>建设</w:t>
      </w:r>
      <w:r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eastAsia="zh-CN" w:bidi="ar-SA"/>
        </w:rPr>
        <w:t>和运营</w:t>
      </w:r>
      <w:r>
        <w:rPr>
          <w:rFonts w:hint="eastAsia" w:ascii="Times New Roman" w:hAnsi="Times New Roman" w:eastAsia="黑体" w:cs="黑体"/>
          <w:color w:val="000000"/>
          <w:sz w:val="32"/>
          <w:szCs w:val="32"/>
          <w:shd w:val="clear" w:color="auto" w:fill="FFFFFF"/>
          <w:lang w:bidi="ar-SA"/>
        </w:rPr>
        <w:t>情况</w:t>
      </w:r>
    </w:p>
    <w:tbl>
      <w:tblPr>
        <w:tblStyle w:val="6"/>
        <w:tblW w:w="828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62" w:hRule="atLeast"/>
        </w:trPr>
        <w:tc>
          <w:tcPr>
            <w:tcW w:w="828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1.创新体系建设情况，包括制造业创新中心组织建设、技术成果创新转化机制建设、产学研合作创新机制建设、国际化创新合作建设等。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2.技术创新活动开展情况，包括重点创新项目的组织实施、关键核心技术和产品开发等。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3.研发人才队伍建设情况。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4.创新基础设施建设情况（含新增研发试验设备及场地情况）。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取得的主要创新成果，形成的核心技术及自主知识产权情况，重点介绍相关技术成果对企业核心产品研发、核心竞争力提升的支撑作用，以及取得的经济社会效益。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0"/>
                <w:tab w:val="clear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其他特色工作情况。</w:t>
            </w:r>
          </w:p>
          <w:p>
            <w:pPr>
              <w:pStyle w:val="2"/>
              <w:numPr>
                <w:numId w:val="0"/>
              </w:numPr>
              <w:ind w:leftChars="0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</w:tbl>
    <w:p>
      <w:pPr>
        <w:adjustRightInd/>
        <w:snapToGrid/>
        <w:spacing w:line="560" w:lineRule="exact"/>
        <w:jc w:val="left"/>
        <w:rPr>
          <w:rFonts w:hint="eastAsia" w:ascii="Times New Roman" w:hAnsi="Times New Roman" w:eastAsia="黑体" w:cs="Times New Roman"/>
          <w:bCs w:val="0"/>
          <w:color w:val="000000"/>
          <w:sz w:val="32"/>
          <w:szCs w:val="32"/>
          <w:lang w:eastAsia="zh-CN"/>
        </w:rPr>
      </w:pPr>
    </w:p>
    <w:p>
      <w:pPr>
        <w:adjustRightInd/>
        <w:snapToGrid/>
        <w:spacing w:line="560" w:lineRule="exact"/>
        <w:jc w:val="left"/>
        <w:rPr>
          <w:rFonts w:ascii="Times New Roman" w:hAnsi="Times New Roman" w:eastAsia="黑体" w:cs="Times New Roman"/>
          <w:bCs w:val="0"/>
          <w:color w:val="000000"/>
          <w:sz w:val="32"/>
          <w:szCs w:val="32"/>
        </w:rPr>
      </w:pPr>
      <w:r>
        <w:rPr>
          <w:rFonts w:hint="eastAsia" w:ascii="Times New Roman" w:hAnsi="Times New Roman" w:eastAsia="黑体" w:cs="Times New Roman"/>
          <w:bCs w:val="0"/>
          <w:color w:val="000000"/>
          <w:sz w:val="32"/>
          <w:szCs w:val="32"/>
          <w:lang w:eastAsia="zh-CN"/>
        </w:rPr>
        <w:t>三、</w:t>
      </w:r>
      <w:r>
        <w:rPr>
          <w:rFonts w:ascii="Times New Roman" w:hAnsi="Times New Roman" w:eastAsia="黑体" w:cs="Times New Roman"/>
          <w:bCs w:val="0"/>
          <w:color w:val="000000"/>
          <w:sz w:val="32"/>
          <w:szCs w:val="32"/>
        </w:rPr>
        <w:t>申报项目概况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ascii="Times New Roman" w:hAnsi="Times New Roman" w:eastAsia="楷体_GB2312" w:cs="Times New Roman"/>
          <w:bCs/>
          <w:color w:val="000000"/>
          <w:sz w:val="32"/>
          <w:szCs w:val="32"/>
          <w:lang w:val="en-US" w:eastAsia="zh-CN"/>
        </w:rPr>
        <w:t>（一）项目情况</w:t>
      </w:r>
    </w:p>
    <w:tbl>
      <w:tblPr>
        <w:tblStyle w:val="6"/>
        <w:tblpPr w:leftFromText="180" w:rightFromText="180" w:vertAnchor="text" w:horzAnchor="page" w:tblpX="1890" w:tblpY="216"/>
        <w:tblW w:w="845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5" w:hRule="atLeast"/>
        </w:trPr>
        <w:tc>
          <w:tcPr>
            <w:tcW w:w="845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28"/>
                <w:szCs w:val="28"/>
                <w:highlight w:val="none"/>
                <w:lang w:bidi="ar-SA"/>
              </w:rPr>
              <w:t>项目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28"/>
                <w:szCs w:val="28"/>
                <w:highlight w:val="none"/>
                <w:lang w:eastAsia="zh-CN" w:bidi="ar-SA"/>
              </w:rPr>
              <w:t>基本情况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afterLines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  <w:t>项目主要内容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eastAsia="zh-CN" w:bidi="ar-SA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afterLines="0" w:afterAutospacing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afterLines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  <w:t>项目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eastAsia="zh-CN" w:bidi="ar-SA"/>
              </w:rPr>
              <w:t>建设方案及目标。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afterLines="0" w:afterAutospacing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afterLines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eastAsia="zh-CN" w:bidi="ar-SA"/>
              </w:rPr>
              <w:t>项目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  <w:t>建设水平及亮点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eastAsia="zh-CN" w:bidi="ar-SA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afterLines="0" w:afterAutospacing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afterLines="0" w:line="360" w:lineRule="atLeast"/>
              <w:ind w:left="0" w:right="0" w:firstLine="0"/>
              <w:jc w:val="both"/>
              <w:textAlignment w:val="auto"/>
              <w:outlineLvl w:val="9"/>
              <w:rPr>
                <w:rFonts w:ascii="Times New Roman" w:hAnsi="Times New Roman" w:eastAsia="仿宋_GB2312" w:cs="仿宋_GB2312"/>
                <w:color w:val="00000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val="en-US" w:eastAsia="zh-CN" w:bidi="ar-SA"/>
              </w:rPr>
              <w:t>4.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eastAsia="zh-CN" w:bidi="ar-SA"/>
              </w:rPr>
              <w:t>突破共性关键核心技术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  <w:t>的水平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eastAsia="zh-CN" w:bidi="ar-SA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5" w:hRule="atLeast"/>
        </w:trPr>
        <w:tc>
          <w:tcPr>
            <w:tcW w:w="845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28"/>
                <w:szCs w:val="28"/>
                <w:highlight w:val="none"/>
                <w:lang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28"/>
                <w:szCs w:val="28"/>
                <w:highlight w:val="none"/>
                <w:lang w:bidi="ar-SA"/>
              </w:rPr>
              <w:t>项目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28"/>
                <w:szCs w:val="28"/>
                <w:highlight w:val="none"/>
                <w:lang w:eastAsia="zh-CN" w:bidi="ar-SA"/>
              </w:rPr>
              <w:t>实施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28"/>
                <w:szCs w:val="28"/>
                <w:highlight w:val="none"/>
                <w:lang w:bidi="ar-SA"/>
              </w:rPr>
              <w:t>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val="en-US" w:eastAsia="zh-CN" w:bidi="ar-SA"/>
              </w:rPr>
              <w:t>1.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eastAsia="zh-CN" w:bidi="ar-SA"/>
              </w:rPr>
              <w:t>工作总结。项目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  <w:t>工作总结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eastAsia="zh-CN" w:bidi="ar-SA"/>
              </w:rPr>
              <w:t>包括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  <w:t>项目研制背景、项目实施情况、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eastAsia="zh-CN" w:bidi="ar-SA"/>
              </w:rPr>
              <w:t>产业公共服务开展情况等。</w:t>
            </w:r>
          </w:p>
          <w:p>
            <w:pPr>
              <w:pStyle w:val="4"/>
              <w:numPr>
                <w:ilvl w:val="0"/>
                <w:numId w:val="0"/>
              </w:numPr>
              <w:rPr>
                <w:rFonts w:hint="eastAsia" w:ascii="Times New Roman" w:hAnsi="Times New Roman"/>
                <w:color w:val="000000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ind w:left="0"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val="en-US" w:eastAsia="zh-CN" w:bidi="ar-SA"/>
              </w:rPr>
              <w:t>2.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eastAsia="zh-CN" w:bidi="ar-SA"/>
              </w:rPr>
              <w:t>技术研发情况。项目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  <w:t>技术总结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eastAsia="zh-CN" w:bidi="ar-SA"/>
              </w:rPr>
              <w:t>包括所采取的技术方法、工艺、研制过程、测试情况、关键技术与解决途径、总体性能指标、技术水平以及所取得的知识产权成果及应用转化等。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ind w:left="0"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120" w:line="360" w:lineRule="atLeast"/>
              <w:ind w:left="0" w:right="0" w:firstLine="0"/>
              <w:jc w:val="both"/>
              <w:textAlignment w:val="auto"/>
              <w:outlineLvl w:val="9"/>
              <w:rPr>
                <w:rFonts w:ascii="Times New Roman" w:hAnsi="Times New Roman" w:eastAsia="仿宋_GB2312" w:cs="仿宋_GB2312"/>
                <w:color w:val="00000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3.项目投资情况。项目包括总投资、项目购置仪器设备（含配套软件，不含税）等情况；投资资金到位、使用、节约或超支情况及原因分析等。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5" w:hRule="atLeast"/>
        </w:trPr>
        <w:tc>
          <w:tcPr>
            <w:tcW w:w="845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28"/>
                <w:szCs w:val="28"/>
                <w:highlight w:val="none"/>
                <w:lang w:bidi="ar-SA"/>
              </w:rPr>
              <w:t>项目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28"/>
                <w:szCs w:val="28"/>
                <w:highlight w:val="none"/>
                <w:lang w:eastAsia="zh-CN" w:bidi="ar-SA"/>
              </w:rPr>
              <w:t>效果（绩效评估指标）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  <w:t>1.总体目标</w:t>
            </w:r>
          </w:p>
          <w:p>
            <w:pPr>
              <w:pStyle w:val="2"/>
              <w:ind w:left="0" w:leftChars="0" w:firstLine="0" w:firstLineChars="0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  <w:t>2.项目验收指标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  <w:t>（1）技术指标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  <w:t>（2）经济效益（项目产生的营业收入、利润、税收，平台的建设水平，开发新产品能力提升等）。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  <w:t>（3）其他指标，如社会效益、项目创新成果（编制技术标准、新增专利、软件著作权等）。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20" w:afterLines="0" w:afterAutospacing="0" w:line="360" w:lineRule="atLeas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highlight w:val="none"/>
                <w:lang w:bidi="ar-SA"/>
              </w:rPr>
              <w:t>（4）项目对制造业创新中心建设的促进作用。</w:t>
            </w:r>
          </w:p>
        </w:tc>
      </w:tr>
    </w:tbl>
    <w:p>
      <w:pPr>
        <w:adjustRightInd/>
        <w:snapToGrid/>
        <w:spacing w:line="560" w:lineRule="exact"/>
        <w:jc w:val="left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</w:p>
    <w:p>
      <w:pPr>
        <w:adjustRightInd/>
        <w:snapToGrid/>
        <w:spacing w:line="560" w:lineRule="exact"/>
        <w:jc w:val="left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</w:p>
    <w:p>
      <w:pPr>
        <w:adjustRightInd/>
        <w:snapToGrid/>
        <w:spacing w:line="560" w:lineRule="exact"/>
        <w:jc w:val="left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  <w:lang w:eastAsia="zh-CN"/>
        </w:rPr>
        <w:t>二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）项目团队成员情况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086"/>
        <w:gridCol w:w="546"/>
        <w:gridCol w:w="696"/>
        <w:gridCol w:w="938"/>
        <w:gridCol w:w="1086"/>
        <w:gridCol w:w="546"/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项目主要负责人情况</w:t>
            </w:r>
          </w:p>
        </w:tc>
        <w:tc>
          <w:tcPr>
            <w:tcW w:w="163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姓名</w:t>
            </w:r>
          </w:p>
        </w:tc>
        <w:tc>
          <w:tcPr>
            <w:tcW w:w="163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63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性别</w:t>
            </w:r>
          </w:p>
        </w:tc>
        <w:tc>
          <w:tcPr>
            <w:tcW w:w="218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63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出生年月</w:t>
            </w:r>
          </w:p>
        </w:tc>
        <w:tc>
          <w:tcPr>
            <w:tcW w:w="163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63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职务</w:t>
            </w:r>
          </w:p>
        </w:tc>
        <w:tc>
          <w:tcPr>
            <w:tcW w:w="218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63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职称</w:t>
            </w:r>
          </w:p>
        </w:tc>
        <w:tc>
          <w:tcPr>
            <w:tcW w:w="163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63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专业</w:t>
            </w:r>
          </w:p>
        </w:tc>
        <w:tc>
          <w:tcPr>
            <w:tcW w:w="218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63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主要工作经历和业绩</w:t>
            </w:r>
          </w:p>
        </w:tc>
        <w:tc>
          <w:tcPr>
            <w:tcW w:w="5447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0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姓名</w:t>
            </w:r>
          </w:p>
        </w:tc>
        <w:tc>
          <w:tcPr>
            <w:tcW w:w="12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出生年月</w:t>
            </w:r>
          </w:p>
        </w:tc>
        <w:tc>
          <w:tcPr>
            <w:tcW w:w="9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职务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专业及学历</w:t>
            </w:r>
          </w:p>
        </w:tc>
        <w:tc>
          <w:tcPr>
            <w:tcW w:w="272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在项目中承担任务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项目团队其他主要成员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2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9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0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72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0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2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9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0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72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0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2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9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0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72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0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2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9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0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72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0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32"/>
                <w:szCs w:val="32"/>
                <w:lang w:eastAsia="zh-CN"/>
              </w:rPr>
              <w:t>……</w:t>
            </w:r>
          </w:p>
        </w:tc>
        <w:tc>
          <w:tcPr>
            <w:tcW w:w="124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</w:p>
        </w:tc>
        <w:tc>
          <w:tcPr>
            <w:tcW w:w="9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</w:p>
        </w:tc>
        <w:tc>
          <w:tcPr>
            <w:tcW w:w="272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32"/>
                <w:szCs w:val="32"/>
              </w:rPr>
            </w:pPr>
          </w:p>
        </w:tc>
      </w:tr>
    </w:tbl>
    <w:p>
      <w:pPr>
        <w:adjustRightInd/>
        <w:snapToGrid/>
        <w:spacing w:line="560" w:lineRule="exact"/>
        <w:ind w:firstLine="0"/>
        <w:jc w:val="left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  <w:lang w:eastAsia="zh-CN"/>
        </w:rPr>
        <w:t>三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）项目实施期限及进度安排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5"/>
        <w:gridCol w:w="1294"/>
        <w:gridCol w:w="5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实施期限</w:t>
            </w:r>
          </w:p>
        </w:tc>
        <w:tc>
          <w:tcPr>
            <w:tcW w:w="687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日至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项目进度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安排</w:t>
            </w:r>
          </w:p>
        </w:tc>
        <w:tc>
          <w:tcPr>
            <w:tcW w:w="12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起止时间</w:t>
            </w:r>
          </w:p>
        </w:tc>
        <w:tc>
          <w:tcPr>
            <w:tcW w:w="55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55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4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55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55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</w:tbl>
    <w:p>
      <w:pPr>
        <w:adjustRightInd/>
        <w:snapToGrid/>
        <w:spacing w:line="560" w:lineRule="exact"/>
        <w:jc w:val="left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  <w:lang w:eastAsia="zh-CN"/>
        </w:rPr>
        <w:t>四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）项目经费开支情况</w:t>
      </w:r>
    </w:p>
    <w:p>
      <w:pPr>
        <w:adjustRightInd w:val="0"/>
        <w:snapToGrid w:val="0"/>
        <w:spacing w:line="600" w:lineRule="exact"/>
        <w:jc w:val="right"/>
        <w:rPr>
          <w:rFonts w:ascii="Times New Roman" w:hAnsi="Times New Roman" w:eastAsia="仿宋_GB2312" w:cs="Times New Roman"/>
          <w:bCs/>
          <w:color w:val="000000"/>
          <w:sz w:val="24"/>
        </w:rPr>
      </w:pPr>
      <w:r>
        <w:rPr>
          <w:rFonts w:ascii="Times New Roman" w:hAnsi="Times New Roman" w:eastAsia="仿宋_GB2312" w:cs="Times New Roman"/>
          <w:bCs/>
          <w:color w:val="000000"/>
          <w:sz w:val="24"/>
        </w:rPr>
        <w:t>单位：万元</w:t>
      </w:r>
    </w:p>
    <w:tbl>
      <w:tblPr>
        <w:tblStyle w:val="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340"/>
        <w:gridCol w:w="1330"/>
        <w:gridCol w:w="1421"/>
        <w:gridCol w:w="1422"/>
        <w:gridCol w:w="1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项目资金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来源</w:t>
            </w:r>
          </w:p>
        </w:tc>
        <w:tc>
          <w:tcPr>
            <w:tcW w:w="13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预算投资总额</w:t>
            </w:r>
          </w:p>
        </w:tc>
        <w:tc>
          <w:tcPr>
            <w:tcW w:w="13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自有资金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银行贷款</w:t>
            </w:r>
          </w:p>
        </w:tc>
        <w:tc>
          <w:tcPr>
            <w:tcW w:w="1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政府扶持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资金</w:t>
            </w:r>
          </w:p>
        </w:tc>
        <w:tc>
          <w:tcPr>
            <w:tcW w:w="1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其他资金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3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3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59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项目经费开支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安排</w:t>
            </w:r>
          </w:p>
        </w:tc>
        <w:tc>
          <w:tcPr>
            <w:tcW w:w="134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进度安排</w:t>
            </w:r>
          </w:p>
        </w:tc>
        <w:tc>
          <w:tcPr>
            <w:tcW w:w="133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支出科目</w:t>
            </w:r>
          </w:p>
        </w:tc>
        <w:tc>
          <w:tcPr>
            <w:tcW w:w="142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金额</w:t>
            </w:r>
          </w:p>
        </w:tc>
        <w:tc>
          <w:tcPr>
            <w:tcW w:w="284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34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33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42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自筹</w:t>
            </w:r>
          </w:p>
        </w:tc>
        <w:tc>
          <w:tcPr>
            <w:tcW w:w="1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  <w:t>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第一阶段</w:t>
            </w:r>
          </w:p>
        </w:tc>
        <w:tc>
          <w:tcPr>
            <w:tcW w:w="13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34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3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34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第二阶段</w:t>
            </w:r>
          </w:p>
        </w:tc>
        <w:tc>
          <w:tcPr>
            <w:tcW w:w="13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34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3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5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13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……</w:t>
            </w:r>
          </w:p>
        </w:tc>
        <w:tc>
          <w:tcPr>
            <w:tcW w:w="13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lang w:eastAsia="zh-CN"/>
              </w:rPr>
              <w:t>……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1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</w:tr>
    </w:tbl>
    <w:p>
      <w:pPr>
        <w:adjustRightInd/>
        <w:snapToGrid/>
        <w:spacing w:line="560" w:lineRule="exact"/>
        <w:jc w:val="left"/>
        <w:rPr>
          <w:rFonts w:hint="default" w:ascii="Times New Roman" w:hAnsi="Times New Roman" w:eastAsia="黑体" w:cs="Times New Roman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 w:val="0"/>
          <w:color w:val="000000"/>
          <w:sz w:val="32"/>
          <w:szCs w:val="32"/>
          <w:lang w:val="en-US" w:eastAsia="zh-CN"/>
        </w:rPr>
        <w:t>四、附件清单</w:t>
      </w:r>
    </w:p>
    <w:tbl>
      <w:tblPr>
        <w:tblStyle w:val="6"/>
        <w:tblpPr w:leftFromText="180" w:rightFromText="180" w:vertAnchor="text" w:horzAnchor="page" w:tblpX="1887" w:tblpY="213"/>
        <w:tblW w:w="844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3" w:hRule="atLeast"/>
        </w:trPr>
        <w:tc>
          <w:tcPr>
            <w:tcW w:w="844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leftChars="0"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24"/>
                <w:lang w:val="en-US" w:eastAsia="zh-CN" w:bidi="ar-SA"/>
              </w:rPr>
              <w:t>（包括但不限于）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0" w:leftChars="0" w:firstLine="0" w:firstLineChars="0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  <w:t>1.</w:t>
            </w: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 w:bidi="ar-SA"/>
              </w:rPr>
              <w:t>创新中心批复组建的相关证明材料（批复文件），创新中心依托单位营业执照、法定代表人身份证复印件（加盖公章）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left="0" w:right="0" w:firstLine="0"/>
              <w:jc w:val="both"/>
              <w:textAlignment w:val="auto"/>
              <w:outlineLvl w:val="9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  <w:t>2.</w:t>
            </w:r>
            <w:r>
              <w:rPr>
                <w:rFonts w:hint="eastAsia" w:eastAsia="仿宋_GB2312" w:cs="仿宋_GB2312"/>
                <w:sz w:val="24"/>
                <w:lang w:val="en-US" w:eastAsia="zh-CN" w:bidi="ar-SA"/>
              </w:rPr>
              <w:t>经有资质的会议师事务所出具的企业实缴注册资本佐证材料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120" w:afterLines="0" w:afterAutospacing="0" w:line="280" w:lineRule="exact"/>
              <w:jc w:val="both"/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120" w:afterLines="0" w:afterAutospacing="0" w:line="280" w:lineRule="exact"/>
              <w:jc w:val="both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  <w:t>3.项目立项资料（项目实施可行性报告），内容包括：项目研制背景；项目实施主要内容；产业公共服务开展情况等；项目所采取的技术方法、工艺、研制过程、测试情况、关键技术与解决途径、总体性能指标、技术水平以及所取得的知识产权成果及应用转化等；项目计划投资情况，包括总投资、项目购置仪器设备（含配套软件，不含税）等情况；项目预计取得的经济效益、社会效益等；项目预计取得创新成果；项目的实施对企业创新能力提升的作用，制造业创新中心建设的促进作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left="0" w:right="0" w:firstLine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  <w:t>4.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  <w:lang w:val="en-US" w:eastAsia="zh-CN" w:bidi="ar-SA"/>
              </w:rPr>
              <w:t>项目建设情况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（总结报告），</w:t>
            </w:r>
            <w:r>
              <w:rPr>
                <w:rFonts w:hint="eastAsia" w:eastAsia="仿宋_GB2312" w:cs="Times New Roman"/>
                <w:sz w:val="24"/>
                <w:szCs w:val="24"/>
                <w:lang w:eastAsia="zh-CN"/>
              </w:rPr>
              <w:t>包括工作总结和技术总结。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</w:rPr>
              <w:t>工作总结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应说明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制造业创新中心建设情况、项目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背景、项目实施情况、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产业公共服务开展情况（测试、标准制定、成果转化、联盟建设等）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等；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</w:rPr>
              <w:t>技术总结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可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说明所采取的技术方法、工艺、研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发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过程、测试情况、关键技术与解决途径、总体性能指标、技术水平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以及所取得的知识产权成果及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应用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转化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等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  <w:lang w:val="en-US" w:eastAsia="zh-CN" w:bidi="ar-SA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0" w:leftChars="0" w:firstLine="0" w:firstLineChars="0"/>
              <w:jc w:val="left"/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仿宋_GB2312" w:eastAsia="仿宋_GB2312" w:cs="仿宋_GB2312"/>
                <w:b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4"/>
                <w:lang w:val="en-US" w:eastAsia="zh-CN" w:bidi="ar"/>
              </w:rPr>
              <w:t>5.项目专项审计报告。</w:t>
            </w:r>
            <w:r>
              <w:rPr>
                <w:rFonts w:hint="eastAsia" w:ascii="仿宋_GB2312" w:hAnsi="Calibri" w:eastAsia="仿宋_GB2312" w:cs="仿宋_GB2312"/>
                <w:b/>
                <w:kern w:val="2"/>
                <w:sz w:val="24"/>
                <w:szCs w:val="24"/>
                <w:lang w:val="en-US" w:eastAsia="zh-CN" w:bidi="ar"/>
              </w:rPr>
              <w:t>（上传空白页，后期待通过专项审计后替换）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120" w:afterLines="0" w:afterAutospacing="0" w:line="280" w:lineRule="exact"/>
              <w:jc w:val="both"/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  <w:t>6.</w:t>
            </w: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4"/>
                <w:lang w:val="en-US" w:eastAsia="zh-CN" w:bidi="ar"/>
              </w:rPr>
              <w:t>2022年-2024年项目承担单位财务审计报告。2024年12月增值税主申报表、2024年12月免抵退税申报汇总表、2024年度企业所得税纳税申报表（复印件加盖公章）；2024年度企业税收完税证明（税务部门出具，复印件加盖公章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right="0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120" w:afterLines="0" w:afterAutospacing="0" w:line="280" w:lineRule="exact"/>
              <w:jc w:val="both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  <w:t>7.计入固定资产的项目新购置仪器设备（含配套软件，不含税）情况，</w:t>
            </w:r>
            <w:r>
              <w:rPr>
                <w:rFonts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  <w:t>包括设备购置清单、主要票据资料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24"/>
                <w:lang w:val="en-US" w:eastAsia="zh-CN" w:bidi="ar-SA"/>
              </w:rPr>
              <w:t>（如</w:t>
            </w:r>
            <w:r>
              <w:rPr>
                <w:rFonts w:ascii="Times New Roman" w:hAnsi="Times New Roman" w:eastAsia="仿宋_GB2312" w:cs="仿宋_GB2312"/>
                <w:b/>
                <w:bCs/>
                <w:color w:val="000000"/>
                <w:sz w:val="24"/>
                <w:lang w:val="en-US" w:eastAsia="zh-CN" w:bidi="ar-SA"/>
              </w:rPr>
              <w:t>合同、发票、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24"/>
                <w:lang w:val="en-US" w:eastAsia="zh-CN" w:bidi="ar-SA"/>
              </w:rPr>
              <w:t>记账凭证、</w:t>
            </w:r>
            <w:r>
              <w:rPr>
                <w:rFonts w:ascii="Times New Roman" w:hAnsi="Times New Roman" w:eastAsia="仿宋_GB2312" w:cs="仿宋_GB2312"/>
                <w:b/>
                <w:bCs/>
                <w:color w:val="000000"/>
                <w:sz w:val="24"/>
                <w:lang w:val="en-US" w:eastAsia="zh-CN" w:bidi="ar-SA"/>
              </w:rPr>
              <w:t>付款凭证、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24"/>
                <w:lang w:val="en-US" w:eastAsia="zh-CN" w:bidi="ar-SA"/>
              </w:rPr>
              <w:t>转固凭证、</w:t>
            </w:r>
            <w:r>
              <w:rPr>
                <w:rFonts w:ascii="Times New Roman" w:hAnsi="Times New Roman" w:eastAsia="仿宋_GB2312" w:cs="仿宋_GB2312"/>
                <w:b/>
                <w:bCs/>
                <w:color w:val="000000"/>
                <w:sz w:val="24"/>
                <w:lang w:val="en-US" w:eastAsia="zh-CN" w:bidi="ar-SA"/>
              </w:rPr>
              <w:t>设备和铭牌照片</w:t>
            </w:r>
            <w:r>
              <w:rPr>
                <w:rFonts w:hint="eastAsia" w:ascii="Times New Roman" w:hAnsi="Times New Roman" w:eastAsia="仿宋_GB2312" w:cs="仿宋_GB2312"/>
                <w:b/>
                <w:bCs/>
                <w:color w:val="000000"/>
                <w:sz w:val="24"/>
                <w:lang w:val="en-US" w:eastAsia="zh-CN" w:bidi="ar-SA"/>
              </w:rPr>
              <w:t>等，需与设备购置清单一一对应，按清单顺序归集，复印件及照片必须清晰）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120" w:afterLines="0" w:afterAutospacing="0" w:line="280" w:lineRule="exact"/>
              <w:jc w:val="both"/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8.相关证明材料，如技术成果鉴定证书、专利证书、技术服务合同、产品销售合同、用户使用报告、检测机构出具的报告（适用于技术性能指标需法定检测的产品）等。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120" w:afterLines="0" w:afterAutospacing="0" w:line="280" w:lineRule="exact"/>
              <w:jc w:val="both"/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120" w:afterLines="0" w:afterAutospacing="0" w:line="280" w:lineRule="exact"/>
              <w:jc w:val="both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  <w:t>9.项目单位现有主要知识产权清单（主要填写发明专利）、标准清单及证明材料。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  <w:t>10.项目单位承诺函。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 w:val="0"/>
              <w:numPr>
                <w:numId w:val="0"/>
              </w:numPr>
              <w:suppressLineNumbers w:val="0"/>
              <w:autoSpaceDE w:val="0"/>
              <w:autoSpaceDN/>
              <w:snapToGrid w:val="0"/>
              <w:spacing w:before="0" w:beforeAutospacing="0" w:after="0" w:afterAutospacing="0" w:line="300" w:lineRule="exact"/>
              <w:ind w:leftChars="0" w:right="0" w:rightChars="0"/>
              <w:jc w:val="both"/>
              <w:rPr>
                <w:rFonts w:hint="eastAsia" w:ascii="Times New Roman" w:hAnsi="Times New Roman" w:eastAsia="宋体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  <w:t>11.如项目涉及备案核准、国土、规划、环评、安全生产等，需提供相关落实手续文件。</w:t>
            </w: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4"/>
                <w:lang w:val="en-US" w:eastAsia="zh-CN" w:bidi="ar"/>
              </w:rPr>
              <w:t>如不需要的，请提供相关情况说明（加盖公章）。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5" w:hRule="atLeast"/>
        </w:trPr>
        <w:tc>
          <w:tcPr>
            <w:tcW w:w="844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  <w:t>12.</w:t>
            </w: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4"/>
                <w:lang w:val="en-US" w:eastAsia="zh-CN" w:bidi="ar"/>
              </w:rPr>
              <w:t>完工评价申请书。</w:t>
            </w:r>
            <w:r>
              <w:rPr>
                <w:rFonts w:hint="eastAsia" w:ascii="仿宋_GB2312" w:hAnsi="Calibri" w:eastAsia="仿宋_GB2312" w:cs="仿宋_GB2312"/>
                <w:b/>
                <w:kern w:val="2"/>
                <w:sz w:val="24"/>
                <w:szCs w:val="24"/>
                <w:lang w:val="en-US" w:eastAsia="zh-CN" w:bidi="ar"/>
              </w:rPr>
              <w:t>（上传空白页，后期待通过完工评价后替换）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120" w:afterLines="0" w:afterAutospacing="0" w:line="280" w:lineRule="exact"/>
              <w:jc w:val="both"/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Times New Roman" w:hAnsi="Times New Roman" w:eastAsia="宋体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  <w:t>13.无违法违规证明公共信用信息报告等其他重要佐证材料</w:t>
            </w: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4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right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000000"/>
              </w:rPr>
            </w:pPr>
          </w:p>
        </w:tc>
      </w:tr>
    </w:tbl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ngLiU">
    <w:altName w:val="华康简标题宋"/>
    <w:panose1 w:val="02010609000101010101"/>
    <w:charset w:val="00"/>
    <w:family w:val="modern"/>
    <w:pitch w:val="default"/>
    <w:sig w:usb0="00000000" w:usb1="00000000" w:usb2="00000016" w:usb3="00000000" w:csb0="001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康简标题宋">
    <w:panose1 w:val="02010609000101010101"/>
    <w:charset w:val="00"/>
    <w:family w:val="auto"/>
    <w:pitch w:val="default"/>
    <w:sig w:usb0="00000001" w:usb1="00000000" w:usb2="00000000" w:usb3="00000000" w:csb0="0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Style w:val="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9f5QgIwIAADcEAAAOAAAAZHJz&#10;L2Uyb0RvYy54bWytU82O0zAQviPxDpbvNGlXrKqq6arsqgipYlcqiLPr2E0kx7Zst0l5AHgDTly4&#10;81x9jv3sJi0CToiLPeMZz88338zvukaRg3C+Nrqg41FOidDclLXeFfTjh9WrKSU+MF0yZbQo6FF4&#10;erd4+WLe2pmYmMqoUjiCINrPWlvQKgQ7yzLPK9EwPzJWaBilcQ0LUN0uKx1rEb1R2STPb7PWuNI6&#10;w4X3eH04G+kixZdS8PAopReBqIKitpBOl85tPLPFnM12jtmq5n0Z7B+qaFitkfQS6oEFRvau/iNU&#10;U3NnvJFhxE2TGSlrLlIP6Gac/9bNpmJWpF4AjrcXmPz/C8vfH54cqcuC3lCiWYMRnb59PX3/efrx&#10;hYwjPK31M3htLPxC98Z0BQ1uLwaTx3tsvJOuiTdaInAB1scLvqILhONxPJ1MpzlMHLZBQYrs+t06&#10;H94K05AoFNRhgAlXdlj7cHYdXGI2bVa1UmmISpO2oLc3r/P04WJBcKWjr0h06MPErs6lRyl0265v&#10;dWvKIzp15kwVb/mqRilr5sMTc+AGygffwyMOqQxSml6ipDLu89/eoz9GBislLbhWUI1loES90xhl&#10;pOUguEHYDoLeN/cG5B1jjyxPIj64oAZROtN8whIsYw7JlEdgpjmyYVCDeB+g9UYsExfL5UXfW1fv&#10;qutnENOysNYby/tRR/S8Xe4D0E5DiJidgcLwogJ2pjH2mxTp/6uevK77vng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FgAAAGRycy9QSwEC&#10;FAAUAAAACACHTuJAs0lY7tAAAAAFAQAADwAAAAAAAAABACAAAAA4AAAAZHJzL2Rvd25yZXYueG1s&#10;UEsBAhQAFAAAAAgAh07iQH1/lCAjAgAANwQAAA4AAAAAAAAAAQAgAAAANQ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  <w:ind w:right="360"/>
      <w:jc w:val="center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sz w:val="24"/>
      </w:rPr>
    </w:pPr>
    <w:r>
      <w:rPr>
        <w:rFonts w:hint="eastAsia"/>
        <w:sz w:val="24"/>
      </w:rPr>
      <w:t>—</w:t>
    </w:r>
    <w:r>
      <w:rPr>
        <w:sz w:val="24"/>
      </w:rPr>
      <w:fldChar w:fldCharType="begin"/>
    </w:r>
    <w:r>
      <w:rPr>
        <w:sz w:val="24"/>
      </w:rPr>
      <w:instrText xml:space="preserve">PAGE   \* MERGEFORMAT</w:instrText>
    </w:r>
    <w:r>
      <w:rPr>
        <w:sz w:val="24"/>
      </w:rPr>
      <w:fldChar w:fldCharType="separate"/>
    </w:r>
    <w:r>
      <w:t>7</w:t>
    </w:r>
    <w:r>
      <w:rPr>
        <w:sz w:val="24"/>
      </w:rPr>
      <w:fldChar w:fldCharType="end"/>
    </w:r>
    <w:r>
      <w:rPr>
        <w:rFonts w:hint="eastAsia"/>
        <w:sz w:val="24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IcCFO7AQAAYwMAAA4AAABkcnMv&#10;ZTJvRG9jLnhtbK1TzY7TMBC+I/EOlu80aSVQFTVdLVotQkKAtPAArmM3lmyPNXab9AXgDThx4c5z&#10;9TkYO02Xnxvay2T+/M18M5PNzegsOyqMBnzLl4uaM+UldMbvW/750/2LNWcxCd8JC161/KQiv9k+&#10;f7YZQqNW0IPtFDIC8bEZQsv7lEJTVVH2yom4gKA8BTWgE4lM3FcdioHQna1Wdf2qGgC7gCBVjOS9&#10;m4J8W/C1VjJ90DqqxGzLqbdUJBa5y7LabkSzRxF6Iy9tiP/owgnjqegV6k4kwQ5o/oFyRiJE0Gkh&#10;wVWgtZGqcCA2y/ovNg+9CKpwoeHEcB1TfDpY+f74EZnpaHeceeFoRedvX8/ff55/fGHLevUyT2gI&#10;saHEh0CpaXwNY8sTHtQciuTP3EeNLn+JFaMUGvfpOmI1JibJuVyv1uuaQpJis0ElqsfnAWN6o8Cx&#10;rLQcaYdltOL4LqYpdU7J1TzcG2vLHq3/w0GYk0eVQ7i8zmSmjrOWxt14YbiD7kQEBzqGlnu6Vs7s&#10;W0+zznczKzgru1k5BDT7nhrVwsa8LUHwt4dEbZVuc5UJmlhmgzZZ+F6uLp/K73bJevw3tr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FgAA&#10;AGRycy9QSwECFAAUAAAACACHTuJAzql5uc8AAAAFAQAADwAAAAAAAAABACAAAAA4AAAAZHJzL2Rv&#10;d25yZXYueG1sUEsBAhQAFAAAAAgAh07iQOIcCFO7AQAAYwMAAA4AAAAAAAAAAQAgAAAANA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80EF18"/>
    <w:multiLevelType w:val="singleLevel"/>
    <w:tmpl w:val="C580EF1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FF4F0E"/>
    <w:multiLevelType w:val="singleLevel"/>
    <w:tmpl w:val="F4FF4F0E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09648D0"/>
    <w:multiLevelType w:val="singleLevel"/>
    <w:tmpl w:val="609648D0"/>
    <w:lvl w:ilvl="0" w:tentative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F2036"/>
    <w:rsid w:val="377F2036"/>
    <w:rsid w:val="7B3F72BF"/>
    <w:rsid w:val="7F3B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120"/>
      <w:ind w:left="200" w:leftChars="200" w:firstLine="200" w:firstLineChars="200"/>
    </w:pPr>
    <w:rPr>
      <w:rFonts w:ascii="Calibri" w:hAnsi="Calibri"/>
      <w:kern w:val="2"/>
      <w:sz w:val="21"/>
      <w:szCs w:val="24"/>
    </w:rPr>
  </w:style>
  <w:style w:type="paragraph" w:styleId="3">
    <w:name w:val="Body Text Indent"/>
    <w:basedOn w:val="1"/>
    <w:qFormat/>
    <w:uiPriority w:val="99"/>
    <w:pPr>
      <w:adjustRightInd w:val="0"/>
      <w:spacing w:line="360" w:lineRule="atLeast"/>
      <w:ind w:firstLine="600"/>
      <w:textAlignment w:val="baseline"/>
    </w:pPr>
    <w:rPr>
      <w:kern w:val="0"/>
      <w:sz w:val="30"/>
      <w:szCs w:val="20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正文文本 (3)"/>
    <w:basedOn w:val="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/>
      <w:spacing w:val="12"/>
      <w:kern w:val="0"/>
      <w:sz w:val="19"/>
      <w:szCs w:val="19"/>
      <w:shd w:val="clear" w:color="auto" w:fill="FFFFFF"/>
    </w:rPr>
  </w:style>
  <w:style w:type="paragraph" w:customStyle="1" w:styleId="10">
    <w:name w:val="正文文本1"/>
    <w:basedOn w:val="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/>
      <w:spacing w:val="13"/>
      <w:kern w:val="0"/>
      <w:sz w:val="14"/>
      <w:szCs w:val="1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2025-05-09T22:33:00Z</dcterms:created>
  <dc:creator>uos</dc:creator>
  <cp:lastModifiedBy>uos</cp:lastModifiedBy>
  <dcterms:modified xsi:type="dcterms:W3CDTF">2025-05-09T16:21:18Z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