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eastAsia="方正小标宋简体" w:cs="Times New Roman"/>
          <w:sz w:val="40"/>
          <w:szCs w:val="40"/>
        </w:rPr>
      </w:pPr>
      <w:bookmarkStart w:id="0" w:name="_GoBack"/>
      <w:r>
        <w:rPr>
          <w:rFonts w:hint="default" w:ascii="Times New Roman" w:hAnsi="Times New Roman" w:eastAsia="方正小标宋简体" w:cs="Times New Roman"/>
          <w:sz w:val="40"/>
          <w:szCs w:val="40"/>
        </w:rPr>
        <w:t>关于</w:t>
      </w:r>
      <w:r>
        <w:rPr>
          <w:rFonts w:hint="default" w:ascii="Times New Roman" w:hAnsi="Times New Roman" w:eastAsia="方正小标宋简体" w:cs="Times New Roman"/>
          <w:sz w:val="40"/>
          <w:szCs w:val="40"/>
          <w:lang w:val="en-US" w:eastAsia="zh-CN"/>
        </w:rPr>
        <w:t>组织申报2025年第一批</w:t>
      </w:r>
      <w:r>
        <w:rPr>
          <w:rFonts w:hint="default" w:ascii="Times New Roman" w:hAnsi="Times New Roman" w:eastAsia="方正小标宋简体" w:cs="Times New Roman"/>
          <w:sz w:val="40"/>
          <w:szCs w:val="40"/>
        </w:rPr>
        <w:t>东莞市中小企业数字化转型城市试点专项资金中小企业数字化</w:t>
      </w:r>
    </w:p>
    <w:p>
      <w:pPr>
        <w:jc w:val="center"/>
        <w:rPr>
          <w:rFonts w:hint="default" w:ascii="Times New Roman" w:hAnsi="Times New Roman" w:eastAsia="方正小标宋简体" w:cs="Times New Roman"/>
          <w:sz w:val="40"/>
          <w:szCs w:val="40"/>
        </w:rPr>
      </w:pPr>
      <w:r>
        <w:rPr>
          <w:rFonts w:hint="default" w:ascii="Times New Roman" w:hAnsi="Times New Roman" w:eastAsia="方正小标宋简体" w:cs="Times New Roman"/>
          <w:sz w:val="40"/>
          <w:szCs w:val="40"/>
        </w:rPr>
        <w:t>改造项目（纺织服装鞋帽、食品</w:t>
      </w:r>
    </w:p>
    <w:p>
      <w:pPr>
        <w:jc w:val="center"/>
        <w:rPr>
          <w:rFonts w:hint="default" w:ascii="Times New Roman" w:hAnsi="Times New Roman" w:eastAsia="方正小标宋简体" w:cs="Times New Roman"/>
          <w:sz w:val="40"/>
          <w:szCs w:val="40"/>
        </w:rPr>
      </w:pPr>
      <w:r>
        <w:rPr>
          <w:rFonts w:hint="default" w:ascii="Times New Roman" w:hAnsi="Times New Roman" w:eastAsia="方正小标宋简体" w:cs="Times New Roman"/>
          <w:sz w:val="40"/>
          <w:szCs w:val="40"/>
        </w:rPr>
        <w:t>饮料行业）</w:t>
      </w:r>
      <w:r>
        <w:rPr>
          <w:rFonts w:hint="default" w:ascii="Times New Roman" w:hAnsi="Times New Roman" w:eastAsia="方正小标宋简体" w:cs="Times New Roman"/>
          <w:sz w:val="40"/>
          <w:szCs w:val="40"/>
          <w:lang w:val="en-US" w:eastAsia="zh-CN"/>
        </w:rPr>
        <w:t>的</w:t>
      </w:r>
      <w:r>
        <w:rPr>
          <w:rFonts w:hint="default" w:ascii="Times New Roman" w:hAnsi="Times New Roman" w:eastAsia="方正小标宋简体" w:cs="Times New Roman"/>
          <w:sz w:val="40"/>
          <w:szCs w:val="40"/>
        </w:rPr>
        <w:t>通知</w:t>
      </w:r>
    </w:p>
    <w:p>
      <w:pPr>
        <w:jc w:val="center"/>
        <w:rPr>
          <w:rFonts w:hint="default" w:ascii="Times New Roman" w:hAnsi="Times New Roman" w:eastAsia="方正小标宋简体" w:cs="Times New Roman"/>
          <w:sz w:val="36"/>
          <w:szCs w:val="36"/>
        </w:rPr>
      </w:pP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各</w:t>
      </w:r>
      <w:r>
        <w:rPr>
          <w:rFonts w:hint="default" w:ascii="Times New Roman" w:hAnsi="Times New Roman" w:eastAsia="仿宋_GB2312" w:cs="Times New Roman"/>
          <w:color w:val="000000"/>
          <w:sz w:val="32"/>
          <w:szCs w:val="32"/>
        </w:rPr>
        <w:t>镇街（园区）工业和信息化主管部门，各有关企业：</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为加快推进我市纺织服装鞋帽、食品饮料行业中小企业数字化改造，根据</w:t>
      </w:r>
      <w:r>
        <w:rPr>
          <w:rFonts w:hint="default" w:ascii="Times New Roman" w:hAnsi="Times New Roman" w:eastAsia="仿宋_GB2312" w:cs="Times New Roman"/>
          <w:sz w:val="32"/>
          <w:szCs w:val="32"/>
        </w:rPr>
        <w:t>《东莞市中小企业数字化转型城市试点实施方案》</w:t>
      </w:r>
      <w:r>
        <w:rPr>
          <w:rFonts w:hint="default" w:ascii="Times New Roman" w:hAnsi="Times New Roman" w:eastAsia="仿宋_GB2312" w:cs="Times New Roman"/>
          <w:color w:val="000000"/>
          <w:sz w:val="32"/>
          <w:szCs w:val="32"/>
        </w:rPr>
        <w:t>、《东莞市中小企业数字化转型城市试点专项资金管理办法》（东工信〔2024〕71号），现组织申报202</w:t>
      </w:r>
      <w:r>
        <w:rPr>
          <w:rFonts w:hint="default" w:ascii="Times New Roman" w:hAnsi="Times New Roman" w:eastAsia="仿宋_GB2312" w:cs="Times New Roman"/>
          <w:color w:val="000000"/>
          <w:sz w:val="32"/>
          <w:szCs w:val="32"/>
          <w:lang w:val="en-US" w:eastAsia="zh-CN"/>
        </w:rPr>
        <w:t>5</w:t>
      </w:r>
      <w:r>
        <w:rPr>
          <w:rFonts w:hint="default" w:ascii="Times New Roman" w:hAnsi="Times New Roman" w:eastAsia="仿宋_GB2312" w:cs="Times New Roman"/>
          <w:color w:val="000000"/>
          <w:sz w:val="32"/>
          <w:szCs w:val="32"/>
        </w:rPr>
        <w:t>年</w:t>
      </w:r>
      <w:r>
        <w:rPr>
          <w:rFonts w:hint="default" w:ascii="Times New Roman" w:hAnsi="Times New Roman" w:eastAsia="仿宋_GB2312" w:cs="Times New Roman"/>
          <w:color w:val="000000"/>
          <w:sz w:val="32"/>
          <w:szCs w:val="32"/>
          <w:lang w:val="en-US" w:eastAsia="zh-CN"/>
        </w:rPr>
        <w:t>第一批</w:t>
      </w:r>
      <w:r>
        <w:rPr>
          <w:rFonts w:hint="default" w:ascii="Times New Roman" w:hAnsi="Times New Roman" w:eastAsia="仿宋_GB2312" w:cs="Times New Roman"/>
          <w:color w:val="000000"/>
          <w:sz w:val="32"/>
          <w:szCs w:val="32"/>
        </w:rPr>
        <w:t>东莞市中小企业数字化转型城市试点专项资金中小企业数字化改造项目（纺织服装鞋帽、食品饮料行业），有关事项通知如下：</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黑体" w:cs="Times New Roman"/>
          <w:b/>
          <w:bCs/>
          <w:color w:val="000000"/>
          <w:sz w:val="32"/>
          <w:szCs w:val="32"/>
        </w:rPr>
      </w:pPr>
      <w:r>
        <w:rPr>
          <w:rStyle w:val="7"/>
          <w:rFonts w:hint="default" w:ascii="Times New Roman" w:hAnsi="Times New Roman" w:eastAsia="黑体" w:cs="Times New Roman"/>
          <w:b w:val="0"/>
          <w:bCs w:val="0"/>
          <w:color w:val="000000"/>
          <w:sz w:val="32"/>
          <w:szCs w:val="32"/>
        </w:rPr>
        <w:t>一、申报条件</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一）申报企业须为在我市行政区域内注册，具有独立法人资格，且纳入东莞市中小企业数字化转型城市试点（纺织服装鞋帽、食品饮料行业）拟改造企业名单的中小企业，名单以市工业和信息化局最新公布为准。</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（二）按照有关文件规定，申报企业不属于市级财政专项资金不予资助范围。</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（三）申报项目</w:t>
      </w:r>
      <w:r>
        <w:rPr>
          <w:rFonts w:hint="default" w:ascii="Times New Roman" w:hAnsi="Times New Roman" w:eastAsia="仿宋_GB2312" w:cs="Times New Roman"/>
          <w:color w:val="000000"/>
          <w:sz w:val="32"/>
          <w:szCs w:val="32"/>
          <w:lang w:val="en-US" w:eastAsia="zh-CN"/>
        </w:rPr>
        <w:t>实施周期</w:t>
      </w:r>
      <w:r>
        <w:rPr>
          <w:rFonts w:hint="default" w:ascii="Times New Roman" w:hAnsi="Times New Roman" w:eastAsia="仿宋_GB2312" w:cs="Times New Roman"/>
          <w:color w:val="000000"/>
          <w:sz w:val="32"/>
          <w:szCs w:val="32"/>
        </w:rPr>
        <w:t>须在2024年1月1日（含）</w:t>
      </w:r>
      <w:r>
        <w:rPr>
          <w:rFonts w:hint="default" w:ascii="Times New Roman" w:hAnsi="Times New Roman" w:eastAsia="仿宋_GB2312" w:cs="Times New Roman"/>
          <w:color w:val="000000"/>
          <w:sz w:val="32"/>
          <w:szCs w:val="32"/>
          <w:lang w:val="en-US" w:eastAsia="zh-CN"/>
        </w:rPr>
        <w:t>至2025年2月2</w:t>
      </w:r>
      <w:r>
        <w:rPr>
          <w:rFonts w:hint="default"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lang w:val="en-US" w:eastAsia="zh-CN"/>
        </w:rPr>
        <w:t>日内</w:t>
      </w:r>
      <w:r>
        <w:rPr>
          <w:rFonts w:hint="default" w:ascii="Times New Roman" w:hAnsi="Times New Roman" w:eastAsia="仿宋_GB2312" w:cs="Times New Roman"/>
          <w:color w:val="000000"/>
          <w:sz w:val="32"/>
          <w:szCs w:val="32"/>
        </w:rPr>
        <w:t>。项目投入核算的合同签订日期、发票（报关单）开具日期、银行付款（银行承兑汇票）日期必须在项目实施期限内。</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（四）申报项目按照《关于开展纺织服装鞋帽和食品饮料行业中小企业数字化改造项目培育入库申报的通知》要求，在“企莞家-东莞市中小企业数字化转型公共服务平台”网站（https://www.dgszpt.com/）上进行入库。</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（五）申报企业须参与市工业和信息化局组织的中小企业数字化水平评测，并且数字化水平达到二级及以上。</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黑体" w:cs="Times New Roman"/>
          <w:b/>
          <w:bCs/>
          <w:color w:val="000000"/>
          <w:sz w:val="32"/>
          <w:szCs w:val="32"/>
          <w:lang w:val="en-US" w:eastAsia="zh-CN"/>
        </w:rPr>
      </w:pPr>
      <w:r>
        <w:rPr>
          <w:rStyle w:val="7"/>
          <w:rFonts w:hint="default" w:ascii="Times New Roman" w:hAnsi="Times New Roman" w:eastAsia="黑体" w:cs="Times New Roman"/>
          <w:b w:val="0"/>
          <w:bCs w:val="0"/>
          <w:color w:val="000000"/>
          <w:sz w:val="32"/>
          <w:szCs w:val="32"/>
        </w:rPr>
        <w:t>二、申报方式</w:t>
      </w:r>
      <w:r>
        <w:rPr>
          <w:rStyle w:val="7"/>
          <w:rFonts w:hint="default" w:ascii="Times New Roman" w:hAnsi="Times New Roman" w:eastAsia="黑体" w:cs="Times New Roman"/>
          <w:b w:val="0"/>
          <w:bCs w:val="0"/>
          <w:color w:val="000000"/>
          <w:sz w:val="32"/>
          <w:szCs w:val="32"/>
          <w:lang w:val="en-US" w:eastAsia="zh-CN"/>
        </w:rPr>
        <w:t>及时间</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仿宋_GB2312" w:cs="Times New Roman"/>
          <w:color w:val="000000"/>
          <w:sz w:val="32"/>
          <w:szCs w:val="32"/>
        </w:rPr>
      </w:pPr>
      <w:r>
        <w:rPr>
          <w:rStyle w:val="7"/>
          <w:rFonts w:hint="default" w:ascii="Times New Roman" w:hAnsi="Times New Roman" w:eastAsia="仿宋_GB2312" w:cs="Times New Roman"/>
          <w:b w:val="0"/>
          <w:bCs w:val="0"/>
          <w:color w:val="000000"/>
          <w:sz w:val="32"/>
          <w:szCs w:val="32"/>
          <w:lang w:val="en-US" w:eastAsia="zh-CN"/>
        </w:rPr>
        <w:t>企业登陆“企莞家-东莞市中小企业数字化转型公共服务平台”网站（https://www.dgszpt.com/）按《申报指南》要求提交申报并上传申报资料。网上申报时间</w:t>
      </w:r>
      <w:r>
        <w:rPr>
          <w:rStyle w:val="7"/>
          <w:rFonts w:hint="default" w:ascii="Times New Roman" w:hAnsi="Times New Roman" w:eastAsia="仿宋_GB2312" w:cs="Times New Roman"/>
          <w:b w:val="0"/>
          <w:bCs w:val="0"/>
          <w:color w:val="000000"/>
          <w:sz w:val="32"/>
          <w:szCs w:val="32"/>
          <w:lang w:val="en-US" w:eastAsia="zh-CN"/>
        </w:rPr>
        <w:t>截止</w:t>
      </w:r>
      <w:r>
        <w:rPr>
          <w:rStyle w:val="7"/>
          <w:rFonts w:hint="default" w:ascii="Times New Roman" w:hAnsi="Times New Roman" w:eastAsia="仿宋_GB2312" w:cs="Times New Roman"/>
          <w:b w:val="0"/>
          <w:bCs w:val="0"/>
          <w:color w:val="000000"/>
          <w:sz w:val="32"/>
          <w:szCs w:val="32"/>
          <w:lang w:val="en-US" w:eastAsia="zh-CN"/>
        </w:rPr>
        <w:t>至202</w:t>
      </w:r>
      <w:r>
        <w:rPr>
          <w:rStyle w:val="7"/>
          <w:rFonts w:hint="default" w:ascii="Times New Roman" w:hAnsi="Times New Roman" w:eastAsia="仿宋_GB2312" w:cs="Times New Roman"/>
          <w:b w:val="0"/>
          <w:bCs w:val="0"/>
          <w:color w:val="000000"/>
          <w:sz w:val="32"/>
          <w:szCs w:val="32"/>
          <w:lang w:val="en-US" w:eastAsia="zh-CN"/>
        </w:rPr>
        <w:t>5</w:t>
      </w:r>
      <w:r>
        <w:rPr>
          <w:rStyle w:val="7"/>
          <w:rFonts w:hint="default" w:ascii="Times New Roman" w:hAnsi="Times New Roman" w:eastAsia="仿宋_GB2312" w:cs="Times New Roman"/>
          <w:b w:val="0"/>
          <w:bCs w:val="0"/>
          <w:color w:val="000000"/>
          <w:sz w:val="32"/>
          <w:szCs w:val="32"/>
          <w:lang w:val="en-US" w:eastAsia="zh-CN"/>
        </w:rPr>
        <w:t>年</w:t>
      </w:r>
      <w:r>
        <w:rPr>
          <w:rStyle w:val="7"/>
          <w:rFonts w:hint="default" w:ascii="Times New Roman" w:hAnsi="Times New Roman" w:eastAsia="仿宋_GB2312" w:cs="Times New Roman"/>
          <w:b w:val="0"/>
          <w:bCs w:val="0"/>
          <w:color w:val="000000"/>
          <w:sz w:val="32"/>
          <w:szCs w:val="32"/>
          <w:lang w:val="en-US" w:eastAsia="zh-CN"/>
        </w:rPr>
        <w:t>2</w:t>
      </w:r>
      <w:r>
        <w:rPr>
          <w:rStyle w:val="7"/>
          <w:rFonts w:hint="default" w:ascii="Times New Roman" w:hAnsi="Times New Roman" w:eastAsia="仿宋_GB2312" w:cs="Times New Roman"/>
          <w:b w:val="0"/>
          <w:bCs w:val="0"/>
          <w:color w:val="000000"/>
          <w:sz w:val="32"/>
          <w:szCs w:val="32"/>
          <w:lang w:val="en-US" w:eastAsia="zh-CN"/>
        </w:rPr>
        <w:t>月</w:t>
      </w:r>
      <w:r>
        <w:rPr>
          <w:rStyle w:val="7"/>
          <w:rFonts w:hint="default" w:ascii="Times New Roman" w:hAnsi="Times New Roman" w:eastAsia="仿宋_GB2312" w:cs="Times New Roman"/>
          <w:b w:val="0"/>
          <w:bCs w:val="0"/>
          <w:color w:val="000000"/>
          <w:sz w:val="32"/>
          <w:szCs w:val="32"/>
          <w:lang w:val="en-US" w:eastAsia="zh-CN"/>
        </w:rPr>
        <w:t>23</w:t>
      </w:r>
      <w:r>
        <w:rPr>
          <w:rStyle w:val="7"/>
          <w:rFonts w:hint="default" w:ascii="Times New Roman" w:hAnsi="Times New Roman" w:eastAsia="仿宋_GB2312" w:cs="Times New Roman"/>
          <w:b w:val="0"/>
          <w:bCs w:val="0"/>
          <w:color w:val="000000"/>
          <w:sz w:val="32"/>
          <w:szCs w:val="32"/>
          <w:lang w:val="en-US" w:eastAsia="zh-CN"/>
        </w:rPr>
        <w:t>日下午17:00。</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7"/>
          <w:rFonts w:hint="default" w:ascii="Times New Roman" w:hAnsi="Times New Roman" w:eastAsia="黑体" w:cs="Times New Roman"/>
        </w:rPr>
      </w:pPr>
      <w:r>
        <w:rPr>
          <w:rStyle w:val="7"/>
          <w:rFonts w:hint="default" w:ascii="Times New Roman" w:hAnsi="Times New Roman" w:eastAsia="黑体" w:cs="Times New Roman"/>
          <w:b w:val="0"/>
          <w:bCs w:val="0"/>
          <w:color w:val="000000"/>
          <w:sz w:val="32"/>
          <w:szCs w:val="32"/>
        </w:rPr>
        <w:t>三、联系方式</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仿宋_GB2312" w:cs="Times New Roman"/>
          <w:color w:val="000000"/>
          <w:sz w:val="32"/>
          <w:szCs w:val="32"/>
          <w:highlight w:val="none"/>
          <w:lang w:val="en-US" w:eastAsia="zh-CN"/>
        </w:rPr>
      </w:pPr>
      <w:r>
        <w:rPr>
          <w:rFonts w:hint="default" w:ascii="Times New Roman" w:hAnsi="Times New Roman" w:eastAsia="仿宋_GB2312" w:cs="Times New Roman"/>
          <w:color w:val="000000"/>
          <w:sz w:val="32"/>
          <w:szCs w:val="32"/>
          <w:highlight w:val="none"/>
          <w:lang w:eastAsia="zh-CN"/>
        </w:rPr>
        <w:t>咨询</w:t>
      </w:r>
      <w:r>
        <w:rPr>
          <w:rFonts w:hint="default" w:ascii="Times New Roman" w:hAnsi="Times New Roman" w:eastAsia="仿宋_GB2312" w:cs="Times New Roman"/>
          <w:color w:val="000000"/>
          <w:sz w:val="32"/>
          <w:szCs w:val="32"/>
          <w:highlight w:val="none"/>
        </w:rPr>
        <w:t>电话：</w:t>
      </w:r>
      <w:r>
        <w:rPr>
          <w:rFonts w:hint="default" w:ascii="Times New Roman" w:hAnsi="Times New Roman" w:eastAsia="仿宋_GB2312" w:cs="Times New Roman"/>
          <w:color w:val="000000"/>
          <w:sz w:val="32"/>
          <w:szCs w:val="32"/>
          <w:highlight w:val="none"/>
          <w:lang w:val="en-US" w:eastAsia="zh-CN"/>
        </w:rPr>
        <w:t>22226671</w:t>
      </w:r>
      <w:r>
        <w:rPr>
          <w:rFonts w:hint="default" w:ascii="Times New Roman" w:hAnsi="Times New Roman" w:eastAsia="仿宋_GB2312" w:cs="Times New Roman"/>
          <w:color w:val="000000"/>
          <w:sz w:val="32"/>
          <w:szCs w:val="32"/>
          <w:highlight w:val="none"/>
          <w:lang w:val="en-US" w:eastAsia="zh-CN"/>
        </w:rPr>
        <w:t>、22381538</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联系地址：东莞市南城街道鸿福西路68号塞纳城市嘉园二楼东莞市工业和信息化局</w:t>
      </w:r>
      <w:r>
        <w:rPr>
          <w:rFonts w:hint="default" w:ascii="Times New Roman" w:hAnsi="Times New Roman" w:eastAsia="仿宋_GB2312" w:cs="Times New Roman"/>
          <w:color w:val="000000"/>
          <w:sz w:val="32"/>
          <w:szCs w:val="32"/>
          <w:lang w:val="en-US" w:eastAsia="zh-CN"/>
        </w:rPr>
        <w:t>工业互联网</w:t>
      </w:r>
      <w:r>
        <w:rPr>
          <w:rFonts w:hint="default" w:ascii="Times New Roman" w:hAnsi="Times New Roman" w:eastAsia="仿宋_GB2312" w:cs="Times New Roman"/>
          <w:color w:val="000000"/>
          <w:sz w:val="32"/>
          <w:szCs w:val="32"/>
        </w:rPr>
        <w:t>科。</w:t>
      </w:r>
    </w:p>
    <w:p>
      <w:pPr>
        <w:keepNext w:val="0"/>
        <w:keepLines w:val="0"/>
        <w:pageBreakBefore w:val="0"/>
        <w:kinsoku/>
        <w:wordWrap/>
        <w:overflowPunct/>
        <w:topLinePunct w:val="0"/>
        <w:autoSpaceDE/>
        <w:autoSpaceDN/>
        <w:bidi w:val="0"/>
        <w:adjustRightInd/>
        <w:snapToGrid/>
        <w:spacing w:line="560" w:lineRule="exact"/>
        <w:ind w:firstLine="420" w:firstLineChars="200"/>
        <w:jc w:val="both"/>
        <w:textAlignment w:val="auto"/>
        <w:rPr>
          <w:rFonts w:hint="default" w:ascii="Times New Roman" w:hAnsi="Times New Roman" w:eastAsia="方正小标宋简体" w:cs="Times New Roman"/>
        </w:rPr>
      </w:pP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附件：东莞市中小企业数字化转型城市试点专项资金中小企</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1600" w:firstLineChars="5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业数字化改造项目（纺织服装鞋帽、食品饮料行业）</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1600" w:firstLineChars="5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申报指南</w:t>
      </w:r>
    </w:p>
    <w:p>
      <w:pPr>
        <w:pStyle w:val="4"/>
        <w:spacing w:before="0" w:beforeAutospacing="0" w:after="0" w:afterAutospacing="0"/>
        <w:ind w:firstLine="640" w:firstLineChars="200"/>
        <w:jc w:val="both"/>
        <w:rPr>
          <w:rFonts w:hint="default" w:ascii="Times New Roman" w:hAnsi="Times New Roman" w:eastAsia="仿宋_GB2312" w:cs="Times New Roman"/>
          <w:color w:val="000000"/>
          <w:sz w:val="32"/>
          <w:szCs w:val="32"/>
        </w:rPr>
      </w:pPr>
    </w:p>
    <w:p>
      <w:pPr>
        <w:pStyle w:val="4"/>
        <w:spacing w:before="0" w:beforeAutospacing="0" w:after="0" w:afterAutospacing="0"/>
        <w:ind w:firstLine="640" w:firstLineChars="200"/>
        <w:jc w:val="both"/>
        <w:rPr>
          <w:rFonts w:hint="default" w:ascii="Times New Roman" w:hAnsi="Times New Roman" w:eastAsia="仿宋_GB2312" w:cs="Times New Roman"/>
          <w:color w:val="000000"/>
          <w:sz w:val="32"/>
          <w:szCs w:val="32"/>
        </w:rPr>
      </w:pPr>
    </w:p>
    <w:p>
      <w:pPr>
        <w:pStyle w:val="4"/>
        <w:spacing w:before="0" w:beforeAutospacing="0" w:after="0" w:afterAutospacing="0"/>
        <w:ind w:firstLine="640" w:firstLineChars="200"/>
        <w:jc w:val="right"/>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东莞市工业和信息化局</w:t>
      </w:r>
    </w:p>
    <w:p>
      <w:pPr>
        <w:pStyle w:val="4"/>
        <w:spacing w:before="0" w:beforeAutospacing="0" w:after="0" w:afterAutospacing="0"/>
        <w:ind w:firstLine="640" w:firstLineChars="200"/>
        <w:jc w:val="center"/>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 xml:space="preserve">                                </w:t>
      </w:r>
      <w:r>
        <w:rPr>
          <w:rFonts w:hint="default" w:ascii="Times New Roman" w:hAnsi="Times New Roman" w:eastAsia="仿宋_GB2312" w:cs="Times New Roman"/>
          <w:color w:val="000000"/>
          <w:sz w:val="32"/>
          <w:szCs w:val="32"/>
        </w:rPr>
        <w:t>202</w:t>
      </w:r>
      <w:r>
        <w:rPr>
          <w:rFonts w:hint="default" w:ascii="Times New Roman" w:hAnsi="Times New Roman" w:eastAsia="仿宋_GB2312" w:cs="Times New Roman"/>
          <w:color w:val="000000"/>
          <w:sz w:val="32"/>
          <w:szCs w:val="32"/>
          <w:lang w:val="en-US" w:eastAsia="zh-CN"/>
        </w:rPr>
        <w:t>5</w:t>
      </w:r>
      <w:r>
        <w:rPr>
          <w:rFonts w:hint="default" w:ascii="Times New Roman" w:hAnsi="Times New Roman" w:eastAsia="仿宋_GB2312" w:cs="Times New Roman"/>
          <w:color w:val="000000"/>
          <w:sz w:val="32"/>
          <w:szCs w:val="32"/>
        </w:rPr>
        <w:t>年1月</w:t>
      </w:r>
      <w:r>
        <w:rPr>
          <w:rFonts w:hint="default" w:ascii="Times New Roman" w:hAnsi="Times New Roman" w:eastAsia="仿宋_GB2312" w:cs="Times New Roman"/>
          <w:color w:val="000000"/>
          <w:sz w:val="32"/>
          <w:szCs w:val="32"/>
          <w:lang w:val="en-US" w:eastAsia="zh-CN"/>
        </w:rPr>
        <w:t>14</w:t>
      </w:r>
      <w:r>
        <w:rPr>
          <w:rFonts w:hint="default" w:ascii="Times New Roman" w:hAnsi="Times New Roman" w:eastAsia="仿宋_GB2312" w:cs="Times New Roman"/>
          <w:color w:val="000000"/>
          <w:sz w:val="32"/>
          <w:szCs w:val="32"/>
        </w:rPr>
        <w:t>日</w:t>
      </w:r>
    </w:p>
    <w:bookmarkEnd w:id="0"/>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c1MWI1Mzc3NzA4MmE4NTlmNDI5ZDYzZDM2ZjY2MmIifQ=="/>
  </w:docVars>
  <w:rsids>
    <w:rsidRoot w:val="002A1684"/>
    <w:rsid w:val="00115C8F"/>
    <w:rsid w:val="00140250"/>
    <w:rsid w:val="002A1684"/>
    <w:rsid w:val="002B5FE1"/>
    <w:rsid w:val="003F477C"/>
    <w:rsid w:val="006C10DC"/>
    <w:rsid w:val="0093569D"/>
    <w:rsid w:val="009871FE"/>
    <w:rsid w:val="00B5443F"/>
    <w:rsid w:val="00B73CC2"/>
    <w:rsid w:val="00BE7723"/>
    <w:rsid w:val="00C470DF"/>
    <w:rsid w:val="00CE67EA"/>
    <w:rsid w:val="00E52D76"/>
    <w:rsid w:val="00EB74F3"/>
    <w:rsid w:val="00F672FE"/>
    <w:rsid w:val="02672D80"/>
    <w:rsid w:val="03B52160"/>
    <w:rsid w:val="11CC33C3"/>
    <w:rsid w:val="14654C1C"/>
    <w:rsid w:val="18C777BC"/>
    <w:rsid w:val="1C4D64CC"/>
    <w:rsid w:val="30291FA1"/>
    <w:rsid w:val="34FA0B3D"/>
    <w:rsid w:val="41556B70"/>
    <w:rsid w:val="51265355"/>
    <w:rsid w:val="5156017D"/>
    <w:rsid w:val="698D38FA"/>
    <w:rsid w:val="6B781A9A"/>
    <w:rsid w:val="6F6A7585"/>
    <w:rsid w:val="F7DE7AE4"/>
    <w:rsid w:val="FDBB60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14:ligatures w14:val="none"/>
    </w:rPr>
  </w:style>
  <w:style w:type="character" w:styleId="7">
    <w:name w:val="Strong"/>
    <w:basedOn w:val="6"/>
    <w:qFormat/>
    <w:uiPriority w:val="22"/>
    <w:rPr>
      <w:b/>
      <w:bCs/>
    </w:rPr>
  </w:style>
  <w:style w:type="character" w:customStyle="1" w:styleId="8">
    <w:name w:val="页眉 字符"/>
    <w:basedOn w:val="6"/>
    <w:link w:val="3"/>
    <w:qFormat/>
    <w:uiPriority w:val="99"/>
    <w:rPr>
      <w:sz w:val="18"/>
      <w:szCs w:val="18"/>
    </w:rPr>
  </w:style>
  <w:style w:type="character" w:customStyle="1" w:styleId="9">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811</Words>
  <Characters>887</Characters>
  <Lines>6</Lines>
  <Paragraphs>1</Paragraphs>
  <TotalTime>67</TotalTime>
  <ScaleCrop>false</ScaleCrop>
  <LinksUpToDate>false</LinksUpToDate>
  <CharactersWithSpaces>887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2024-08-07T23:15:00Z</dcterms:created>
  <dc:creator>Mr Li</dc:creator>
  <cp:lastModifiedBy>蓝郁郁</cp:lastModifiedBy>
  <cp:lastPrinted>2024-12-19T00:52:00Z</cp:lastPrinted>
  <dcterms:modified xsi:type="dcterms:W3CDTF">2025-01-14T08:10:15Z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9F55AE91AE1C4E71BA3246465686D002</vt:lpwstr>
  </property>
  <property fmtid="{D5CDD505-2E9C-101B-9397-08002B2CF9AE}" pid="4" name="KSOTemplateDocerSaveRecord">
    <vt:lpwstr>eyJoZGlkIjoiMjU1NjI1MzFmMjAxMGFkMzJiMWM3YWUyOTIwZGFmYTciLCJ1c2VySWQiOiIzNjQ5MTkxMzIifQ==</vt:lpwstr>
  </property>
</Properties>
</file>