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6F1D97">
      <w:pPr>
        <w:widowControl/>
        <w:autoSpaceDE w:val="0"/>
        <w:autoSpaceDN w:val="0"/>
        <w:adjustRightInd w:val="0"/>
        <w:snapToGrid w:val="0"/>
        <w:spacing w:line="620" w:lineRule="exact"/>
        <w:ind w:firstLine="0" w:firstLineChars="0"/>
        <w:textAlignment w:val="baseline"/>
        <w:outlineLvl w:val="0"/>
        <w:rPr>
          <w:rFonts w:ascii="黑体" w:hAnsi="黑体" w:eastAsia="黑体" w:cs="Times New Roman"/>
          <w:snapToGrid w:val="0"/>
          <w:color w:val="000000"/>
          <w:spacing w:val="-10"/>
          <w:kern w:val="0"/>
        </w:rPr>
      </w:pPr>
      <w:r>
        <w:rPr>
          <w:rFonts w:hint="eastAsia" w:ascii="黑体" w:hAnsi="黑体" w:eastAsia="黑体" w:cs="Times New Roman"/>
          <w:snapToGrid w:val="0"/>
          <w:color w:val="000000"/>
          <w:spacing w:val="-10"/>
          <w:kern w:val="0"/>
        </w:rPr>
        <w:t>附件1</w:t>
      </w:r>
    </w:p>
    <w:p w14:paraId="21FE7816">
      <w:pPr>
        <w:widowControl/>
        <w:autoSpaceDE w:val="0"/>
        <w:autoSpaceDN w:val="0"/>
        <w:adjustRightInd w:val="0"/>
        <w:snapToGrid w:val="0"/>
        <w:spacing w:line="620" w:lineRule="exact"/>
        <w:ind w:firstLine="0" w:firstLineChars="0"/>
        <w:jc w:val="center"/>
        <w:textAlignment w:val="baseline"/>
        <w:outlineLvl w:val="0"/>
        <w:rPr>
          <w:rFonts w:eastAsia="方正小标宋简体" w:cs="Times New Roman"/>
          <w:snapToGrid w:val="0"/>
          <w:color w:val="000000"/>
          <w:spacing w:val="-10"/>
          <w:kern w:val="0"/>
          <w:sz w:val="44"/>
          <w:szCs w:val="44"/>
        </w:rPr>
      </w:pPr>
    </w:p>
    <w:p w14:paraId="15581728">
      <w:pPr>
        <w:widowControl/>
        <w:autoSpaceDE w:val="0"/>
        <w:autoSpaceDN w:val="0"/>
        <w:adjustRightInd w:val="0"/>
        <w:snapToGrid w:val="0"/>
        <w:spacing w:line="620" w:lineRule="exact"/>
        <w:ind w:firstLine="0" w:firstLineChars="0"/>
        <w:jc w:val="center"/>
        <w:textAlignment w:val="baseline"/>
        <w:outlineLvl w:val="0"/>
        <w:rPr>
          <w:rFonts w:eastAsia="方正小标宋简体" w:cs="Times New Roman"/>
          <w:snapToGrid w:val="0"/>
          <w:color w:val="000000"/>
          <w:spacing w:val="-10"/>
          <w:kern w:val="0"/>
          <w:sz w:val="44"/>
          <w:szCs w:val="44"/>
        </w:rPr>
      </w:pPr>
      <w:r>
        <w:rPr>
          <w:rFonts w:hint="eastAsia" w:eastAsia="方正小标宋简体" w:cs="Times New Roman"/>
          <w:snapToGrid w:val="0"/>
          <w:color w:val="000000"/>
          <w:spacing w:val="-10"/>
          <w:kern w:val="0"/>
          <w:sz w:val="44"/>
          <w:szCs w:val="44"/>
        </w:rPr>
        <w:t>2024年东莞市中小企业数字化转型城市试点专项资金中小企业数字化改造项目（智能移动终端行业）</w:t>
      </w:r>
      <w:r>
        <w:rPr>
          <w:rFonts w:eastAsia="方正小标宋简体" w:cs="Times New Roman"/>
          <w:snapToGrid w:val="0"/>
          <w:color w:val="000000"/>
          <w:kern w:val="0"/>
          <w:sz w:val="44"/>
          <w:szCs w:val="44"/>
        </w:rPr>
        <w:t>申报材料</w:t>
      </w:r>
    </w:p>
    <w:p w14:paraId="1F404386">
      <w:pPr>
        <w:widowControl/>
        <w:autoSpaceDE w:val="0"/>
        <w:autoSpaceDN w:val="0"/>
        <w:adjustRightInd w:val="0"/>
        <w:snapToGrid w:val="0"/>
        <w:spacing w:line="620" w:lineRule="exact"/>
        <w:ind w:firstLine="840"/>
        <w:jc w:val="center"/>
        <w:textAlignment w:val="baseline"/>
        <w:rPr>
          <w:rFonts w:eastAsia="方正小标宋简体" w:cs="Times New Roman"/>
          <w:snapToGrid w:val="0"/>
          <w:color w:val="000000"/>
          <w:spacing w:val="-10"/>
          <w:kern w:val="0"/>
          <w:sz w:val="44"/>
          <w:szCs w:val="44"/>
        </w:rPr>
      </w:pPr>
    </w:p>
    <w:p w14:paraId="624030A7">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p w14:paraId="7DA0B484">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p w14:paraId="115CE007">
      <w:pPr>
        <w:widowControl/>
        <w:autoSpaceDE w:val="0"/>
        <w:autoSpaceDN w:val="0"/>
        <w:adjustRightInd w:val="0"/>
        <w:snapToGrid w:val="0"/>
        <w:spacing w:line="560" w:lineRule="exact"/>
        <w:ind w:firstLine="640"/>
        <w:jc w:val="left"/>
        <w:textAlignment w:val="baseline"/>
        <w:rPr>
          <w:rFonts w:ascii="黑体" w:eastAsia="黑体" w:cs="黑体"/>
          <w:snapToGrid w:val="0"/>
          <w:color w:val="000000"/>
          <w:kern w:val="0"/>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8"/>
        <w:gridCol w:w="5113"/>
      </w:tblGrid>
      <w:tr w14:paraId="47B21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198C4C8A">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rPr>
              <w:t>申报单位：</w:t>
            </w:r>
          </w:p>
        </w:tc>
        <w:tc>
          <w:tcPr>
            <w:tcW w:w="5113" w:type="dxa"/>
            <w:tcBorders>
              <w:top w:val="nil"/>
              <w:left w:val="nil"/>
              <w:bottom w:val="single" w:color="auto" w:sz="4" w:space="0"/>
              <w:right w:val="nil"/>
            </w:tcBorders>
          </w:tcPr>
          <w:p w14:paraId="49E45BF6">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r>
              <w:rPr>
                <w:rFonts w:hint="eastAsia" w:cs="Times New Roman"/>
                <w:snapToGrid w:val="0"/>
                <w:color w:val="000000"/>
                <w:kern w:val="0"/>
                <w:szCs w:val="21"/>
              </w:rPr>
              <w:t>（加盖公章）</w:t>
            </w:r>
          </w:p>
        </w:tc>
      </w:tr>
      <w:tr w14:paraId="0AFFD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7A0A523C">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rPr>
              <w:t>项目名称：</w:t>
            </w:r>
          </w:p>
        </w:tc>
        <w:tc>
          <w:tcPr>
            <w:tcW w:w="5113" w:type="dxa"/>
            <w:tcBorders>
              <w:top w:val="single" w:color="auto" w:sz="4" w:space="0"/>
              <w:left w:val="nil"/>
              <w:bottom w:val="single" w:color="auto" w:sz="4" w:space="0"/>
              <w:right w:val="nil"/>
            </w:tcBorders>
          </w:tcPr>
          <w:p w14:paraId="7F3BBCDA">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14:paraId="1ABD6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7A8A750B">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ascii="仿宋_GB2312" w:cs="黑体"/>
                <w:snapToGrid w:val="0"/>
                <w:color w:val="000000"/>
                <w:kern w:val="0"/>
                <w:szCs w:val="21"/>
              </w:rPr>
              <w:t>企业所属行业领域：</w:t>
            </w:r>
          </w:p>
        </w:tc>
        <w:tc>
          <w:tcPr>
            <w:tcW w:w="5113" w:type="dxa"/>
            <w:tcBorders>
              <w:top w:val="single" w:color="auto" w:sz="4" w:space="0"/>
              <w:left w:val="nil"/>
              <w:bottom w:val="single" w:color="auto" w:sz="4" w:space="0"/>
              <w:right w:val="nil"/>
            </w:tcBorders>
          </w:tcPr>
          <w:p w14:paraId="040CB040">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14:paraId="3C9C2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7220A6AA">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ascii="仿宋_GB2312" w:cs="黑体"/>
                <w:snapToGrid w:val="0"/>
                <w:color w:val="000000"/>
                <w:kern w:val="0"/>
                <w:szCs w:val="21"/>
              </w:rPr>
              <w:t>企业</w:t>
            </w:r>
            <w:r>
              <w:rPr>
                <w:rFonts w:ascii="仿宋_GB2312" w:cs="黑体"/>
                <w:snapToGrid w:val="0"/>
                <w:color w:val="000000"/>
                <w:kern w:val="0"/>
                <w:szCs w:val="21"/>
              </w:rPr>
              <w:t>地址：</w:t>
            </w:r>
          </w:p>
        </w:tc>
        <w:tc>
          <w:tcPr>
            <w:tcW w:w="5113" w:type="dxa"/>
            <w:tcBorders>
              <w:top w:val="single" w:color="auto" w:sz="4" w:space="0"/>
              <w:left w:val="nil"/>
              <w:bottom w:val="single" w:color="auto" w:sz="4" w:space="0"/>
              <w:right w:val="nil"/>
            </w:tcBorders>
          </w:tcPr>
          <w:p w14:paraId="127D6B1B">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14:paraId="3F15E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2DB37A2B">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cs="Times New Roman"/>
                <w:snapToGrid w:val="0"/>
                <w:color w:val="000000"/>
                <w:kern w:val="0"/>
                <w:szCs w:val="21"/>
              </w:rPr>
              <w:t>联系人：</w:t>
            </w:r>
          </w:p>
        </w:tc>
        <w:tc>
          <w:tcPr>
            <w:tcW w:w="5113" w:type="dxa"/>
            <w:tcBorders>
              <w:top w:val="single" w:color="auto" w:sz="4" w:space="0"/>
              <w:left w:val="nil"/>
              <w:bottom w:val="single" w:color="auto" w:sz="4" w:space="0"/>
              <w:right w:val="nil"/>
            </w:tcBorders>
          </w:tcPr>
          <w:p w14:paraId="4A63D847">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14:paraId="0BA8F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71F7A3B6">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cs="Times New Roman"/>
                <w:snapToGrid w:val="0"/>
                <w:color w:val="000000"/>
                <w:kern w:val="0"/>
                <w:szCs w:val="21"/>
              </w:rPr>
              <w:t>联系电话：</w:t>
            </w:r>
          </w:p>
        </w:tc>
        <w:tc>
          <w:tcPr>
            <w:tcW w:w="5113" w:type="dxa"/>
            <w:tcBorders>
              <w:top w:val="single" w:color="auto" w:sz="4" w:space="0"/>
              <w:left w:val="nil"/>
              <w:bottom w:val="single" w:color="auto" w:sz="4" w:space="0"/>
              <w:right w:val="nil"/>
            </w:tcBorders>
          </w:tcPr>
          <w:p w14:paraId="70646B2B">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14:paraId="31BD4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551DF0D3">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cs="Times New Roman"/>
                <w:snapToGrid w:val="0"/>
                <w:color w:val="000000"/>
                <w:kern w:val="0"/>
                <w:szCs w:val="21"/>
              </w:rPr>
              <w:t>电子邮箱：</w:t>
            </w:r>
          </w:p>
        </w:tc>
        <w:tc>
          <w:tcPr>
            <w:tcW w:w="5113" w:type="dxa"/>
            <w:tcBorders>
              <w:top w:val="single" w:color="auto" w:sz="4" w:space="0"/>
              <w:left w:val="nil"/>
              <w:bottom w:val="single" w:color="auto" w:sz="4" w:space="0"/>
              <w:right w:val="nil"/>
            </w:tcBorders>
          </w:tcPr>
          <w:p w14:paraId="196CEA0B">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14:paraId="74707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5BC72C3E">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rPr>
              <w:t>牵引单位：</w:t>
            </w:r>
          </w:p>
        </w:tc>
        <w:tc>
          <w:tcPr>
            <w:tcW w:w="5113" w:type="dxa"/>
            <w:tcBorders>
              <w:top w:val="single" w:color="auto" w:sz="4" w:space="0"/>
              <w:left w:val="nil"/>
              <w:bottom w:val="single" w:color="auto" w:sz="4" w:space="0"/>
              <w:right w:val="nil"/>
            </w:tcBorders>
          </w:tcPr>
          <w:p w14:paraId="0F0CB52A">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14:paraId="0683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5E593E21">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rPr>
              <w:t>联系人：</w:t>
            </w:r>
          </w:p>
        </w:tc>
        <w:tc>
          <w:tcPr>
            <w:tcW w:w="5113" w:type="dxa"/>
            <w:tcBorders>
              <w:top w:val="single" w:color="auto" w:sz="4" w:space="0"/>
              <w:left w:val="nil"/>
              <w:bottom w:val="single" w:color="auto" w:sz="4" w:space="0"/>
              <w:right w:val="nil"/>
            </w:tcBorders>
          </w:tcPr>
          <w:p w14:paraId="726AC2C2">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r w14:paraId="602F5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14:paraId="55A672ED">
            <w:pPr>
              <w:widowControl/>
              <w:autoSpaceDE w:val="0"/>
              <w:autoSpaceDN w:val="0"/>
              <w:adjustRightInd w:val="0"/>
              <w:snapToGrid w:val="0"/>
              <w:spacing w:line="600" w:lineRule="exact"/>
              <w:ind w:firstLine="0" w:firstLineChars="0"/>
              <w:jc w:val="distribute"/>
              <w:textAlignment w:val="baseline"/>
              <w:rPr>
                <w:rFonts w:cs="Times New Roman"/>
                <w:snapToGrid w:val="0"/>
                <w:color w:val="000000"/>
                <w:kern w:val="0"/>
                <w:szCs w:val="21"/>
              </w:rPr>
            </w:pPr>
            <w:r>
              <w:rPr>
                <w:rFonts w:hint="eastAsia" w:cs="Times New Roman"/>
                <w:snapToGrid w:val="0"/>
                <w:color w:val="000000"/>
                <w:kern w:val="0"/>
                <w:szCs w:val="21"/>
              </w:rPr>
              <w:t>联系电话：</w:t>
            </w:r>
          </w:p>
        </w:tc>
        <w:tc>
          <w:tcPr>
            <w:tcW w:w="5113" w:type="dxa"/>
            <w:tcBorders>
              <w:top w:val="single" w:color="auto" w:sz="4" w:space="0"/>
              <w:left w:val="nil"/>
              <w:bottom w:val="single" w:color="auto" w:sz="4" w:space="0"/>
              <w:right w:val="nil"/>
            </w:tcBorders>
          </w:tcPr>
          <w:p w14:paraId="16571556">
            <w:pPr>
              <w:widowControl/>
              <w:autoSpaceDE w:val="0"/>
              <w:autoSpaceDN w:val="0"/>
              <w:adjustRightInd w:val="0"/>
              <w:snapToGrid w:val="0"/>
              <w:spacing w:line="600" w:lineRule="exact"/>
              <w:ind w:firstLine="0" w:firstLineChars="0"/>
              <w:jc w:val="left"/>
              <w:textAlignment w:val="baseline"/>
              <w:rPr>
                <w:rFonts w:cs="Times New Roman"/>
                <w:snapToGrid w:val="0"/>
                <w:color w:val="000000"/>
                <w:kern w:val="0"/>
                <w:szCs w:val="21"/>
              </w:rPr>
            </w:pPr>
          </w:p>
        </w:tc>
      </w:tr>
    </w:tbl>
    <w:p w14:paraId="386B6CFA">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p>
    <w:p w14:paraId="65E0EDAD">
      <w:pPr>
        <w:widowControl/>
        <w:autoSpaceDE w:val="0"/>
        <w:autoSpaceDN w:val="0"/>
        <w:adjustRightInd w:val="0"/>
        <w:snapToGrid w:val="0"/>
        <w:spacing w:line="600" w:lineRule="exact"/>
        <w:ind w:firstLine="640"/>
        <w:jc w:val="left"/>
        <w:textAlignment w:val="baseline"/>
        <w:rPr>
          <w:rFonts w:cs="Times New Roman"/>
          <w:snapToGrid w:val="0"/>
          <w:color w:val="000000"/>
          <w:kern w:val="0"/>
          <w:szCs w:val="21"/>
        </w:rPr>
      </w:pPr>
      <w:r>
        <w:rPr>
          <w:rFonts w:cs="Times New Roman"/>
          <w:snapToGrid w:val="0"/>
          <w:color w:val="000000"/>
          <w:kern w:val="0"/>
          <w:szCs w:val="21"/>
        </w:rPr>
        <w:t>编制时间：2024年**月**日</w:t>
      </w:r>
    </w:p>
    <w:p w14:paraId="526B98C3">
      <w:pPr>
        <w:widowControl/>
        <w:autoSpaceDE w:val="0"/>
        <w:autoSpaceDN w:val="0"/>
        <w:adjustRightInd w:val="0"/>
        <w:snapToGrid w:val="0"/>
        <w:spacing w:line="560" w:lineRule="exact"/>
        <w:ind w:firstLine="0" w:firstLineChars="0"/>
        <w:jc w:val="center"/>
        <w:textAlignment w:val="baseline"/>
        <w:rPr>
          <w:rFonts w:eastAsia="方正小标宋简体" w:cs="Times New Roman"/>
          <w:snapToGrid w:val="0"/>
          <w:color w:val="000000"/>
          <w:kern w:val="0"/>
          <w:sz w:val="44"/>
          <w:szCs w:val="44"/>
        </w:rPr>
      </w:pPr>
      <w:r>
        <w:rPr>
          <w:rFonts w:hint="eastAsia" w:eastAsia="方正小标宋简体" w:cs="Times New Roman"/>
          <w:snapToGrid w:val="0"/>
          <w:color w:val="000000"/>
          <w:kern w:val="0"/>
          <w:sz w:val="44"/>
          <w:szCs w:val="44"/>
        </w:rPr>
        <w:t>2024年东莞市中小企业数字化转型城市试点专项资金中小企业数字化改造项目</w:t>
      </w:r>
      <w:r>
        <w:rPr>
          <w:rFonts w:eastAsia="方正小标宋简体" w:cs="Times New Roman"/>
          <w:snapToGrid w:val="0"/>
          <w:color w:val="000000"/>
          <w:kern w:val="0"/>
          <w:sz w:val="44"/>
          <w:szCs w:val="44"/>
        </w:rPr>
        <w:t>申请表</w:t>
      </w:r>
    </w:p>
    <w:tbl>
      <w:tblPr>
        <w:tblStyle w:val="6"/>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3"/>
        <w:gridCol w:w="623"/>
        <w:gridCol w:w="781"/>
        <w:gridCol w:w="161"/>
        <w:gridCol w:w="1158"/>
        <w:gridCol w:w="11"/>
        <w:gridCol w:w="397"/>
        <w:gridCol w:w="801"/>
        <w:gridCol w:w="62"/>
        <w:gridCol w:w="321"/>
        <w:gridCol w:w="163"/>
        <w:gridCol w:w="986"/>
        <w:gridCol w:w="248"/>
        <w:gridCol w:w="190"/>
        <w:gridCol w:w="1594"/>
      </w:tblGrid>
      <w:tr w14:paraId="1F41D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000" w:type="pct"/>
            <w:gridSpan w:val="15"/>
            <w:vAlign w:val="center"/>
          </w:tcPr>
          <w:p w14:paraId="47F78AF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snapToGrid w:val="0"/>
                <w:color w:val="000000"/>
                <w:kern w:val="0"/>
                <w:sz w:val="24"/>
                <w:szCs w:val="24"/>
              </w:rPr>
            </w:pPr>
            <w:bookmarkStart w:id="0" w:name="_GoBack"/>
            <w:bookmarkEnd w:id="0"/>
            <w:r>
              <w:rPr>
                <w:rFonts w:hint="eastAsia" w:ascii="仿宋_GB2312" w:hAnsi="仿宋_GB2312" w:eastAsia="宋体" w:cs="仿宋_GB2312"/>
                <w:b/>
                <w:snapToGrid w:val="0"/>
                <w:color w:val="000000"/>
                <w:kern w:val="0"/>
                <w:sz w:val="24"/>
                <w:szCs w:val="24"/>
              </w:rPr>
              <w:t>专项资金申报系统企业信息标准化表格</w:t>
            </w:r>
          </w:p>
        </w:tc>
      </w:tr>
      <w:tr w14:paraId="01A99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000" w:type="pct"/>
            <w:gridSpan w:val="15"/>
            <w:vAlign w:val="center"/>
          </w:tcPr>
          <w:p w14:paraId="0EF4836B">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一、企业基本情况</w:t>
            </w:r>
          </w:p>
        </w:tc>
      </w:tr>
      <w:tr w14:paraId="3E767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0534F6B7">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企业名称</w:t>
            </w:r>
          </w:p>
        </w:tc>
        <w:tc>
          <w:tcPr>
            <w:tcW w:w="3793" w:type="pct"/>
            <w:gridSpan w:val="13"/>
            <w:vAlign w:val="center"/>
          </w:tcPr>
          <w:p w14:paraId="41DED386">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58509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54DB0462">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统一社会信用代码</w:t>
            </w:r>
          </w:p>
        </w:tc>
        <w:tc>
          <w:tcPr>
            <w:tcW w:w="1165" w:type="pct"/>
            <w:gridSpan w:val="4"/>
            <w:vAlign w:val="center"/>
          </w:tcPr>
          <w:p w14:paraId="48DFCF80">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gridSpan w:val="3"/>
            <w:vAlign w:val="center"/>
          </w:tcPr>
          <w:p w14:paraId="1B2594F1">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登记注册类型</w:t>
            </w:r>
          </w:p>
        </w:tc>
        <w:tc>
          <w:tcPr>
            <w:tcW w:w="1932" w:type="pct"/>
            <w:gridSpan w:val="6"/>
            <w:vAlign w:val="center"/>
          </w:tcPr>
          <w:p w14:paraId="0EFAC750">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5EED27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7C1E63D8">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注册资本</w:t>
            </w:r>
          </w:p>
        </w:tc>
        <w:tc>
          <w:tcPr>
            <w:tcW w:w="431" w:type="pct"/>
            <w:vAlign w:val="center"/>
          </w:tcPr>
          <w:p w14:paraId="0265EA7E">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4" w:type="pct"/>
            <w:gridSpan w:val="3"/>
            <w:vAlign w:val="center"/>
          </w:tcPr>
          <w:p w14:paraId="4BE50D73">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资本币种</w:t>
            </w:r>
          </w:p>
        </w:tc>
        <w:tc>
          <w:tcPr>
            <w:tcW w:w="695" w:type="pct"/>
            <w:gridSpan w:val="3"/>
            <w:vAlign w:val="center"/>
          </w:tcPr>
          <w:p w14:paraId="5EF8CE12">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人民币</w:t>
            </w:r>
          </w:p>
        </w:tc>
        <w:tc>
          <w:tcPr>
            <w:tcW w:w="811" w:type="pct"/>
            <w:gridSpan w:val="3"/>
            <w:vAlign w:val="center"/>
          </w:tcPr>
          <w:p w14:paraId="7C683B12">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成立日期</w:t>
            </w:r>
          </w:p>
        </w:tc>
        <w:tc>
          <w:tcPr>
            <w:tcW w:w="1122" w:type="pct"/>
            <w:gridSpan w:val="3"/>
            <w:vAlign w:val="center"/>
          </w:tcPr>
          <w:p w14:paraId="3CA85DA8">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0BE77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5B2D4470">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企业主要出资方的国别（或地区）</w:t>
            </w:r>
          </w:p>
        </w:tc>
        <w:tc>
          <w:tcPr>
            <w:tcW w:w="3793" w:type="pct"/>
            <w:gridSpan w:val="13"/>
            <w:vAlign w:val="center"/>
          </w:tcPr>
          <w:p w14:paraId="096ADA82">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snapToGrid w:val="0"/>
                <w:color w:val="000000"/>
                <w:kern w:val="0"/>
                <w:sz w:val="24"/>
                <w:szCs w:val="24"/>
              </w:rPr>
              <w:t>□中国大陆 □香港 □台湾 □日本 □美国 □韩国 □其他（请填写）</w:t>
            </w:r>
            <w:r>
              <w:rPr>
                <w:rFonts w:hint="eastAsia" w:ascii="仿宋_GB2312" w:hAnsi="仿宋_GB2312" w:eastAsia="宋体" w:cs="仿宋_GB2312"/>
                <w:snapToGrid w:val="0"/>
                <w:color w:val="000000"/>
                <w:kern w:val="0"/>
                <w:sz w:val="24"/>
                <w:szCs w:val="24"/>
                <w:u w:val="single"/>
              </w:rPr>
              <w:t xml:space="preserve">              </w:t>
            </w:r>
          </w:p>
        </w:tc>
      </w:tr>
      <w:tr w14:paraId="4BD39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4C421D8E">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所属镇街（园区）</w:t>
            </w:r>
          </w:p>
        </w:tc>
        <w:tc>
          <w:tcPr>
            <w:tcW w:w="1165" w:type="pct"/>
            <w:gridSpan w:val="4"/>
            <w:vAlign w:val="center"/>
          </w:tcPr>
          <w:p w14:paraId="099FEA83">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gridSpan w:val="3"/>
            <w:vAlign w:val="center"/>
          </w:tcPr>
          <w:p w14:paraId="5DC4829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营业执照地址</w:t>
            </w:r>
          </w:p>
        </w:tc>
        <w:tc>
          <w:tcPr>
            <w:tcW w:w="1932" w:type="pct"/>
            <w:gridSpan w:val="6"/>
            <w:vAlign w:val="center"/>
          </w:tcPr>
          <w:p w14:paraId="7CB9357F">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699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trPr>
        <w:tc>
          <w:tcPr>
            <w:tcW w:w="1207" w:type="pct"/>
            <w:gridSpan w:val="2"/>
            <w:vAlign w:val="center"/>
          </w:tcPr>
          <w:p w14:paraId="25638D4C">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企业性质</w:t>
            </w:r>
          </w:p>
        </w:tc>
        <w:tc>
          <w:tcPr>
            <w:tcW w:w="1165" w:type="pct"/>
            <w:gridSpan w:val="4"/>
            <w:vAlign w:val="center"/>
          </w:tcPr>
          <w:p w14:paraId="0C8EFDEA">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□国有  □民营   □外资  □混合所有制  □其他</w:t>
            </w:r>
          </w:p>
        </w:tc>
        <w:tc>
          <w:tcPr>
            <w:tcW w:w="695" w:type="pct"/>
            <w:gridSpan w:val="3"/>
            <w:vAlign w:val="center"/>
          </w:tcPr>
          <w:p w14:paraId="6BBDF7BF">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Cs/>
                <w:snapToGrid w:val="0"/>
                <w:color w:val="000000"/>
                <w:kern w:val="0"/>
                <w:sz w:val="24"/>
                <w:szCs w:val="24"/>
              </w:rPr>
            </w:pPr>
            <w:r>
              <w:rPr>
                <w:rFonts w:hint="eastAsia" w:ascii="仿宋_GB2312" w:hAnsi="仿宋_GB2312" w:eastAsia="宋体" w:cs="仿宋_GB2312"/>
                <w:bCs/>
                <w:snapToGrid w:val="0"/>
                <w:color w:val="000000"/>
                <w:kern w:val="0"/>
                <w:sz w:val="24"/>
                <w:szCs w:val="24"/>
              </w:rPr>
              <w:t>企业规模</w:t>
            </w:r>
          </w:p>
        </w:tc>
        <w:tc>
          <w:tcPr>
            <w:tcW w:w="1932" w:type="pct"/>
            <w:gridSpan w:val="6"/>
            <w:vAlign w:val="center"/>
          </w:tcPr>
          <w:p w14:paraId="4C980B47">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 xml:space="preserve">□中型企业    □小型企业    □微型企业  </w:t>
            </w:r>
          </w:p>
          <w:p w14:paraId="4EC4BB29">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（中小企业规模类型自测：https://baosong.miit.gov.cn/ScaleTest）</w:t>
            </w:r>
          </w:p>
        </w:tc>
      </w:tr>
      <w:tr w14:paraId="2D06F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32EFB279">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所属产业链关键环节</w:t>
            </w:r>
          </w:p>
        </w:tc>
        <w:tc>
          <w:tcPr>
            <w:tcW w:w="1165" w:type="pct"/>
            <w:gridSpan w:val="4"/>
            <w:vAlign w:val="center"/>
          </w:tcPr>
          <w:p w14:paraId="23171550">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 xml:space="preserve">□智能组件 </w:t>
            </w:r>
          </w:p>
          <w:p w14:paraId="0C01D165">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 xml:space="preserve">□基础元器件 </w:t>
            </w:r>
          </w:p>
          <w:p w14:paraId="0653B49F">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□精密模具</w:t>
            </w:r>
          </w:p>
        </w:tc>
        <w:tc>
          <w:tcPr>
            <w:tcW w:w="695" w:type="pct"/>
            <w:gridSpan w:val="3"/>
            <w:vAlign w:val="center"/>
          </w:tcPr>
          <w:p w14:paraId="0D3BE65E">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bCs/>
                <w:snapToGrid w:val="0"/>
                <w:color w:val="000000"/>
                <w:kern w:val="0"/>
                <w:sz w:val="24"/>
                <w:szCs w:val="24"/>
              </w:rPr>
              <w:t>优质中小企业情况</w:t>
            </w:r>
          </w:p>
        </w:tc>
        <w:tc>
          <w:tcPr>
            <w:tcW w:w="1932" w:type="pct"/>
            <w:gridSpan w:val="6"/>
            <w:vAlign w:val="center"/>
          </w:tcPr>
          <w:p w14:paraId="562A421A">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□无  □创新型中小企业  □专精特新中小企业  □专精特新“小巨人”企业</w:t>
            </w:r>
          </w:p>
        </w:tc>
      </w:tr>
      <w:tr w14:paraId="207B7D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5468225F">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银行开户名</w:t>
            </w:r>
          </w:p>
        </w:tc>
        <w:tc>
          <w:tcPr>
            <w:tcW w:w="3793" w:type="pct"/>
            <w:gridSpan w:val="13"/>
            <w:vAlign w:val="center"/>
          </w:tcPr>
          <w:p w14:paraId="69FB42D6">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24436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770AF4BE">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开户银行全称</w:t>
            </w:r>
          </w:p>
        </w:tc>
        <w:tc>
          <w:tcPr>
            <w:tcW w:w="1165" w:type="pct"/>
            <w:gridSpan w:val="4"/>
            <w:vAlign w:val="center"/>
          </w:tcPr>
          <w:p w14:paraId="18483AFC">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695" w:type="pct"/>
            <w:gridSpan w:val="3"/>
            <w:vAlign w:val="center"/>
          </w:tcPr>
          <w:p w14:paraId="764396FE">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开户银行账号</w:t>
            </w:r>
          </w:p>
        </w:tc>
        <w:tc>
          <w:tcPr>
            <w:tcW w:w="1932" w:type="pct"/>
            <w:gridSpan w:val="6"/>
            <w:vAlign w:val="center"/>
          </w:tcPr>
          <w:p w14:paraId="42887946">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0D0BA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64411EBC">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法定代表人</w:t>
            </w:r>
          </w:p>
        </w:tc>
        <w:tc>
          <w:tcPr>
            <w:tcW w:w="431" w:type="pct"/>
            <w:vAlign w:val="center"/>
          </w:tcPr>
          <w:p w14:paraId="2C57C588">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4" w:type="pct"/>
            <w:gridSpan w:val="3"/>
            <w:vAlign w:val="center"/>
          </w:tcPr>
          <w:p w14:paraId="65B3691A">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手机</w:t>
            </w:r>
          </w:p>
        </w:tc>
        <w:tc>
          <w:tcPr>
            <w:tcW w:w="695" w:type="pct"/>
            <w:gridSpan w:val="3"/>
            <w:vAlign w:val="center"/>
          </w:tcPr>
          <w:p w14:paraId="3807205E">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811" w:type="pct"/>
            <w:gridSpan w:val="3"/>
            <w:vAlign w:val="center"/>
          </w:tcPr>
          <w:p w14:paraId="366D0A2D">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电子邮箱</w:t>
            </w:r>
          </w:p>
        </w:tc>
        <w:tc>
          <w:tcPr>
            <w:tcW w:w="1122" w:type="pct"/>
            <w:gridSpan w:val="3"/>
            <w:vAlign w:val="center"/>
          </w:tcPr>
          <w:p w14:paraId="7AC49D48">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34359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207" w:type="pct"/>
            <w:gridSpan w:val="2"/>
            <w:vAlign w:val="center"/>
          </w:tcPr>
          <w:p w14:paraId="00CFED5E">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申报联系人</w:t>
            </w:r>
          </w:p>
        </w:tc>
        <w:tc>
          <w:tcPr>
            <w:tcW w:w="431" w:type="pct"/>
            <w:vAlign w:val="center"/>
          </w:tcPr>
          <w:p w14:paraId="781B08CD">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734" w:type="pct"/>
            <w:gridSpan w:val="3"/>
            <w:vAlign w:val="center"/>
          </w:tcPr>
          <w:p w14:paraId="48A2676B">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手机</w:t>
            </w:r>
          </w:p>
        </w:tc>
        <w:tc>
          <w:tcPr>
            <w:tcW w:w="695" w:type="pct"/>
            <w:gridSpan w:val="3"/>
            <w:vAlign w:val="center"/>
          </w:tcPr>
          <w:p w14:paraId="6FDC0A8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811" w:type="pct"/>
            <w:gridSpan w:val="3"/>
            <w:vAlign w:val="center"/>
          </w:tcPr>
          <w:p w14:paraId="3E456B07">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电子邮箱</w:t>
            </w:r>
          </w:p>
        </w:tc>
        <w:tc>
          <w:tcPr>
            <w:tcW w:w="1122" w:type="pct"/>
            <w:gridSpan w:val="3"/>
            <w:vAlign w:val="center"/>
          </w:tcPr>
          <w:p w14:paraId="35C7F730">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7EEC6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000" w:type="pct"/>
            <w:gridSpan w:val="15"/>
            <w:vAlign w:val="center"/>
          </w:tcPr>
          <w:p w14:paraId="32013191">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二、经营情况（万元，精确到小数点后2位数）</w:t>
            </w:r>
          </w:p>
        </w:tc>
      </w:tr>
      <w:tr w14:paraId="74B761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5000" w:type="pct"/>
            <w:gridSpan w:val="15"/>
            <w:vAlign w:val="center"/>
          </w:tcPr>
          <w:p w14:paraId="2A349FF4">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前三年发展情况</w:t>
            </w:r>
          </w:p>
        </w:tc>
      </w:tr>
      <w:tr w14:paraId="4F4A7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638" w:type="pct"/>
            <w:gridSpan w:val="3"/>
            <w:vAlign w:val="center"/>
          </w:tcPr>
          <w:p w14:paraId="04DB08EA">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财务指标</w:t>
            </w:r>
          </w:p>
        </w:tc>
        <w:tc>
          <w:tcPr>
            <w:tcW w:w="728" w:type="pct"/>
            <w:gridSpan w:val="2"/>
            <w:vAlign w:val="center"/>
          </w:tcPr>
          <w:p w14:paraId="1039608F">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2021年度</w:t>
            </w:r>
          </w:p>
        </w:tc>
        <w:tc>
          <w:tcPr>
            <w:tcW w:w="878" w:type="pct"/>
            <w:gridSpan w:val="5"/>
            <w:vAlign w:val="center"/>
          </w:tcPr>
          <w:p w14:paraId="14191BD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2022年度</w:t>
            </w:r>
          </w:p>
        </w:tc>
        <w:tc>
          <w:tcPr>
            <w:tcW w:w="876" w:type="pct"/>
            <w:gridSpan w:val="4"/>
            <w:vAlign w:val="center"/>
          </w:tcPr>
          <w:p w14:paraId="70BDDA51">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2023年度</w:t>
            </w:r>
          </w:p>
        </w:tc>
        <w:tc>
          <w:tcPr>
            <w:tcW w:w="880" w:type="pct"/>
            <w:vAlign w:val="center"/>
          </w:tcPr>
          <w:p w14:paraId="7CCD34D6">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bCs/>
                <w:snapToGrid w:val="0"/>
                <w:color w:val="000000"/>
                <w:kern w:val="0"/>
                <w:sz w:val="24"/>
                <w:szCs w:val="24"/>
              </w:rPr>
            </w:pPr>
            <w:r>
              <w:rPr>
                <w:rFonts w:hint="eastAsia" w:ascii="仿宋_GB2312" w:hAnsi="仿宋_GB2312" w:eastAsia="宋体" w:cs="仿宋_GB2312"/>
                <w:b/>
                <w:bCs/>
                <w:snapToGrid w:val="0"/>
                <w:color w:val="000000"/>
                <w:kern w:val="0"/>
                <w:sz w:val="24"/>
                <w:szCs w:val="24"/>
              </w:rPr>
              <w:t>备注</w:t>
            </w:r>
          </w:p>
        </w:tc>
      </w:tr>
      <w:tr w14:paraId="3CC8B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8" w:type="pct"/>
            <w:gridSpan w:val="3"/>
            <w:vAlign w:val="center"/>
          </w:tcPr>
          <w:p w14:paraId="546150C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*资产总额（万元）</w:t>
            </w:r>
          </w:p>
        </w:tc>
        <w:tc>
          <w:tcPr>
            <w:tcW w:w="728" w:type="pct"/>
            <w:gridSpan w:val="2"/>
            <w:vAlign w:val="center"/>
          </w:tcPr>
          <w:p w14:paraId="6A2D5D30">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7F7D52B3">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1BB82F71">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2C5A030A">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304415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8" w:type="pct"/>
            <w:gridSpan w:val="3"/>
            <w:vAlign w:val="center"/>
          </w:tcPr>
          <w:p w14:paraId="36B3AC41">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*负债总额（万元）</w:t>
            </w:r>
          </w:p>
        </w:tc>
        <w:tc>
          <w:tcPr>
            <w:tcW w:w="728" w:type="pct"/>
            <w:gridSpan w:val="2"/>
            <w:vAlign w:val="center"/>
          </w:tcPr>
          <w:p w14:paraId="28AB8DD0">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611BDFAD">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0D6D6B2B">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4E55B10A">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1678F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8" w:type="pct"/>
            <w:gridSpan w:val="3"/>
            <w:vAlign w:val="center"/>
          </w:tcPr>
          <w:p w14:paraId="6730E625">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*所有者权益（万元）</w:t>
            </w:r>
          </w:p>
        </w:tc>
        <w:tc>
          <w:tcPr>
            <w:tcW w:w="728" w:type="pct"/>
            <w:gridSpan w:val="2"/>
            <w:vAlign w:val="center"/>
          </w:tcPr>
          <w:p w14:paraId="761C8C34">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52612449">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2B5E8366">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787FE572">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744C0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8" w:type="pct"/>
            <w:gridSpan w:val="3"/>
            <w:vAlign w:val="center"/>
          </w:tcPr>
          <w:p w14:paraId="400F954A">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*营业收入（万元）</w:t>
            </w:r>
          </w:p>
        </w:tc>
        <w:tc>
          <w:tcPr>
            <w:tcW w:w="728" w:type="pct"/>
            <w:gridSpan w:val="2"/>
            <w:vAlign w:val="center"/>
          </w:tcPr>
          <w:p w14:paraId="64AFC337">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4363E539">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59AD6F3B">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61A8A9A8">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662BE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8" w:type="pct"/>
            <w:gridSpan w:val="3"/>
            <w:vAlign w:val="center"/>
          </w:tcPr>
          <w:p w14:paraId="48761D4E">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*工业总产值（万元）</w:t>
            </w:r>
          </w:p>
        </w:tc>
        <w:tc>
          <w:tcPr>
            <w:tcW w:w="728" w:type="pct"/>
            <w:gridSpan w:val="2"/>
            <w:vAlign w:val="center"/>
          </w:tcPr>
          <w:p w14:paraId="1A5170CE">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27B24D38">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7B3BBB5B">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2F9261D4">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08CC1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exact"/>
        </w:trPr>
        <w:tc>
          <w:tcPr>
            <w:tcW w:w="1638" w:type="pct"/>
            <w:gridSpan w:val="3"/>
            <w:vAlign w:val="center"/>
          </w:tcPr>
          <w:p w14:paraId="4D1E900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*利润总额（万元）</w:t>
            </w:r>
          </w:p>
        </w:tc>
        <w:tc>
          <w:tcPr>
            <w:tcW w:w="728" w:type="pct"/>
            <w:gridSpan w:val="2"/>
            <w:vAlign w:val="center"/>
          </w:tcPr>
          <w:p w14:paraId="57A08DD3">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1D27A71D">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168FD2E0">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083037C7">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352C12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8" w:type="pct"/>
            <w:gridSpan w:val="3"/>
            <w:vAlign w:val="center"/>
          </w:tcPr>
          <w:p w14:paraId="697DD0DC">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*研发经费支出（万元）</w:t>
            </w:r>
          </w:p>
        </w:tc>
        <w:tc>
          <w:tcPr>
            <w:tcW w:w="728" w:type="pct"/>
            <w:gridSpan w:val="2"/>
            <w:vAlign w:val="center"/>
          </w:tcPr>
          <w:p w14:paraId="231A2DC2">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06045E42">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5171FF9C">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28797CC4">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0AB2F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8" w:type="pct"/>
            <w:gridSpan w:val="3"/>
            <w:vAlign w:val="center"/>
          </w:tcPr>
          <w:p w14:paraId="46133A3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*实缴税金（万元）</w:t>
            </w:r>
          </w:p>
        </w:tc>
        <w:tc>
          <w:tcPr>
            <w:tcW w:w="728" w:type="pct"/>
            <w:gridSpan w:val="2"/>
            <w:vAlign w:val="center"/>
          </w:tcPr>
          <w:p w14:paraId="31B85203">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38562D9C">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2E92DB4A">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62E511FF">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4E153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exact"/>
        </w:trPr>
        <w:tc>
          <w:tcPr>
            <w:tcW w:w="1638" w:type="pct"/>
            <w:gridSpan w:val="3"/>
            <w:vAlign w:val="center"/>
          </w:tcPr>
          <w:p w14:paraId="4774D0A0">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*工业投资（万元）</w:t>
            </w:r>
          </w:p>
        </w:tc>
        <w:tc>
          <w:tcPr>
            <w:tcW w:w="728" w:type="pct"/>
            <w:gridSpan w:val="2"/>
            <w:vAlign w:val="center"/>
          </w:tcPr>
          <w:p w14:paraId="11D850B6">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bCs/>
                <w:snapToGrid w:val="0"/>
                <w:color w:val="000000"/>
                <w:kern w:val="0"/>
                <w:sz w:val="24"/>
                <w:szCs w:val="24"/>
              </w:rPr>
            </w:pPr>
          </w:p>
        </w:tc>
        <w:tc>
          <w:tcPr>
            <w:tcW w:w="878" w:type="pct"/>
            <w:gridSpan w:val="5"/>
            <w:vAlign w:val="center"/>
          </w:tcPr>
          <w:p w14:paraId="4E4EE997">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76" w:type="pct"/>
            <w:gridSpan w:val="4"/>
            <w:vAlign w:val="center"/>
          </w:tcPr>
          <w:p w14:paraId="55DED3B2">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880" w:type="pct"/>
            <w:vAlign w:val="center"/>
          </w:tcPr>
          <w:p w14:paraId="0C91BB75">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12626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5000" w:type="pct"/>
            <w:gridSpan w:val="15"/>
            <w:vAlign w:val="center"/>
          </w:tcPr>
          <w:p w14:paraId="1CA1DDAC">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三、申报项目信息</w:t>
            </w:r>
          </w:p>
        </w:tc>
      </w:tr>
      <w:tr w14:paraId="72FE0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9" w:hRule="exact"/>
        </w:trPr>
        <w:tc>
          <w:tcPr>
            <w:tcW w:w="5000" w:type="pct"/>
            <w:gridSpan w:val="15"/>
            <w:vAlign w:val="center"/>
          </w:tcPr>
          <w:p w14:paraId="75D4D6D5">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数字化改造需求（企业购买相关产品服务的需求分析）</w:t>
            </w:r>
          </w:p>
          <w:p w14:paraId="2E5843C9">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bCs/>
                <w:snapToGrid w:val="0"/>
                <w:color w:val="000000"/>
                <w:kern w:val="0"/>
                <w:sz w:val="21"/>
                <w:szCs w:val="21"/>
              </w:rPr>
              <w:t>（一级、二级、三级场景请按照附件《东莞市中小企业数字化转型关键场景清单》填写，详见附件1-1）</w:t>
            </w:r>
          </w:p>
        </w:tc>
      </w:tr>
      <w:tr w14:paraId="326C4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63" w:type="pct"/>
            <w:vAlign w:val="center"/>
          </w:tcPr>
          <w:p w14:paraId="342EFA53">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Cs/>
                <w:snapToGrid w:val="0"/>
                <w:color w:val="000000"/>
                <w:kern w:val="0"/>
                <w:sz w:val="24"/>
                <w:szCs w:val="24"/>
              </w:rPr>
            </w:pPr>
            <w:r>
              <w:rPr>
                <w:rFonts w:eastAsia="宋体" w:cs="Times New Roman"/>
                <w:bCs/>
                <w:snapToGrid w:val="0"/>
                <w:color w:val="000000"/>
                <w:kern w:val="0"/>
                <w:sz w:val="24"/>
                <w:szCs w:val="24"/>
              </w:rPr>
              <w:t>一级场景</w:t>
            </w:r>
          </w:p>
        </w:tc>
        <w:tc>
          <w:tcPr>
            <w:tcW w:w="864" w:type="pct"/>
            <w:gridSpan w:val="3"/>
            <w:vAlign w:val="center"/>
          </w:tcPr>
          <w:p w14:paraId="627B0F39">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Cs/>
                <w:snapToGrid w:val="0"/>
                <w:color w:val="000000"/>
                <w:kern w:val="0"/>
                <w:sz w:val="24"/>
                <w:szCs w:val="24"/>
              </w:rPr>
            </w:pPr>
            <w:r>
              <w:rPr>
                <w:rFonts w:eastAsia="宋体" w:cs="Times New Roman"/>
                <w:bCs/>
                <w:snapToGrid w:val="0"/>
                <w:color w:val="000000"/>
                <w:kern w:val="0"/>
                <w:sz w:val="24"/>
                <w:szCs w:val="24"/>
              </w:rPr>
              <w:t>二级场景</w:t>
            </w:r>
          </w:p>
        </w:tc>
        <w:tc>
          <w:tcPr>
            <w:tcW w:w="864" w:type="pct"/>
            <w:gridSpan w:val="3"/>
            <w:vAlign w:val="center"/>
          </w:tcPr>
          <w:p w14:paraId="2C7E08DC">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Cs/>
                <w:snapToGrid w:val="0"/>
                <w:color w:val="000000"/>
                <w:kern w:val="0"/>
                <w:sz w:val="24"/>
                <w:szCs w:val="24"/>
              </w:rPr>
            </w:pPr>
            <w:r>
              <w:rPr>
                <w:rFonts w:eastAsia="宋体" w:cs="Times New Roman"/>
                <w:bCs/>
                <w:snapToGrid w:val="0"/>
                <w:color w:val="000000"/>
                <w:kern w:val="0"/>
                <w:sz w:val="24"/>
                <w:szCs w:val="24"/>
              </w:rPr>
              <w:t>三级场景</w:t>
            </w:r>
          </w:p>
        </w:tc>
        <w:tc>
          <w:tcPr>
            <w:tcW w:w="2409" w:type="pct"/>
            <w:gridSpan w:val="8"/>
            <w:vAlign w:val="center"/>
          </w:tcPr>
          <w:p w14:paraId="250EB493">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Cs/>
                <w:snapToGrid w:val="0"/>
                <w:color w:val="000000"/>
                <w:kern w:val="0"/>
                <w:sz w:val="24"/>
                <w:szCs w:val="24"/>
              </w:rPr>
            </w:pPr>
            <w:r>
              <w:rPr>
                <w:rFonts w:eastAsia="宋体" w:cs="Times New Roman"/>
                <w:bCs/>
                <w:snapToGrid w:val="0"/>
                <w:color w:val="000000"/>
                <w:kern w:val="0"/>
                <w:sz w:val="24"/>
                <w:szCs w:val="24"/>
              </w:rPr>
              <w:t>问题和需求</w:t>
            </w:r>
            <w:r>
              <w:rPr>
                <w:rFonts w:hint="eastAsia" w:eastAsia="宋体" w:cs="Times New Roman"/>
                <w:bCs/>
                <w:snapToGrid w:val="0"/>
                <w:color w:val="000000"/>
                <w:kern w:val="0"/>
                <w:sz w:val="24"/>
                <w:szCs w:val="24"/>
              </w:rPr>
              <w:t>分析</w:t>
            </w:r>
          </w:p>
        </w:tc>
      </w:tr>
      <w:tr w14:paraId="7AC754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63" w:type="pct"/>
            <w:vAlign w:val="center"/>
          </w:tcPr>
          <w:p w14:paraId="673A4C71">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864" w:type="pct"/>
            <w:gridSpan w:val="3"/>
            <w:vAlign w:val="center"/>
          </w:tcPr>
          <w:p w14:paraId="2361904F">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864" w:type="pct"/>
            <w:gridSpan w:val="3"/>
            <w:vAlign w:val="center"/>
          </w:tcPr>
          <w:p w14:paraId="299FCE40">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2409" w:type="pct"/>
            <w:gridSpan w:val="8"/>
            <w:vAlign w:val="center"/>
          </w:tcPr>
          <w:p w14:paraId="4BA659BE">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7488A5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63" w:type="pct"/>
            <w:vAlign w:val="center"/>
          </w:tcPr>
          <w:p w14:paraId="6F47DBFF">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864" w:type="pct"/>
            <w:gridSpan w:val="3"/>
            <w:vAlign w:val="center"/>
          </w:tcPr>
          <w:p w14:paraId="21BE2A08">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864" w:type="pct"/>
            <w:gridSpan w:val="3"/>
            <w:vAlign w:val="center"/>
          </w:tcPr>
          <w:p w14:paraId="0E8EADC3">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2409" w:type="pct"/>
            <w:gridSpan w:val="8"/>
            <w:vAlign w:val="center"/>
          </w:tcPr>
          <w:p w14:paraId="2421CEF6">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65BC9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63" w:type="pct"/>
            <w:vAlign w:val="center"/>
          </w:tcPr>
          <w:p w14:paraId="567F965D">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864" w:type="pct"/>
            <w:gridSpan w:val="3"/>
            <w:vAlign w:val="center"/>
          </w:tcPr>
          <w:p w14:paraId="51D8B31D">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864" w:type="pct"/>
            <w:gridSpan w:val="3"/>
            <w:vAlign w:val="center"/>
          </w:tcPr>
          <w:p w14:paraId="7816FCAE">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c>
          <w:tcPr>
            <w:tcW w:w="2409" w:type="pct"/>
            <w:gridSpan w:val="8"/>
            <w:vAlign w:val="center"/>
          </w:tcPr>
          <w:p w14:paraId="00E8655D">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3AB8AD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5000" w:type="pct"/>
            <w:gridSpan w:val="15"/>
            <w:vAlign w:val="center"/>
          </w:tcPr>
          <w:p w14:paraId="184E94E4">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b/>
                <w:snapToGrid w:val="0"/>
                <w:color w:val="000000"/>
                <w:kern w:val="0"/>
                <w:sz w:val="24"/>
                <w:szCs w:val="24"/>
              </w:rPr>
              <w:t>数字化改造情况及成效</w:t>
            </w:r>
          </w:p>
        </w:tc>
      </w:tr>
      <w:tr w14:paraId="46A03F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Align w:val="center"/>
          </w:tcPr>
          <w:p w14:paraId="17E2F8C7">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数字化改造项目名称</w:t>
            </w:r>
          </w:p>
        </w:tc>
        <w:tc>
          <w:tcPr>
            <w:tcW w:w="3362" w:type="pct"/>
            <w:gridSpan w:val="12"/>
            <w:vAlign w:val="center"/>
          </w:tcPr>
          <w:p w14:paraId="6ED9A2AE">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5D1A93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Align w:val="center"/>
          </w:tcPr>
          <w:p w14:paraId="38423867">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企业项目申报资助情况</w:t>
            </w:r>
          </w:p>
        </w:tc>
        <w:tc>
          <w:tcPr>
            <w:tcW w:w="3362" w:type="pct"/>
            <w:gridSpan w:val="12"/>
            <w:vAlign w:val="center"/>
          </w:tcPr>
          <w:p w14:paraId="7C0D7A2E">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A6A6A6"/>
                <w:kern w:val="0"/>
                <w:sz w:val="24"/>
                <w:szCs w:val="24"/>
              </w:rPr>
              <w:t>如无获得资助，请填“无”</w:t>
            </w:r>
          </w:p>
        </w:tc>
      </w:tr>
      <w:tr w14:paraId="2DC97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7" w:hRule="exact"/>
        </w:trPr>
        <w:tc>
          <w:tcPr>
            <w:tcW w:w="1638" w:type="pct"/>
            <w:gridSpan w:val="3"/>
            <w:vAlign w:val="center"/>
          </w:tcPr>
          <w:p w14:paraId="542C3367">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数字化转型内容介绍</w:t>
            </w:r>
          </w:p>
        </w:tc>
        <w:tc>
          <w:tcPr>
            <w:tcW w:w="3362" w:type="pct"/>
            <w:gridSpan w:val="12"/>
            <w:vAlign w:val="center"/>
          </w:tcPr>
          <w:p w14:paraId="023046AE">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结合企业痛点问题和需求，描述企业数字化转型解决方案及实施内容。若有多项，请逐项列出。</w:t>
            </w:r>
          </w:p>
        </w:tc>
      </w:tr>
      <w:tr w14:paraId="5880C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exact"/>
        </w:trPr>
        <w:tc>
          <w:tcPr>
            <w:tcW w:w="1638" w:type="pct"/>
            <w:gridSpan w:val="3"/>
            <w:vMerge w:val="restart"/>
            <w:tcBorders>
              <w:right w:val="single" w:color="auto" w:sz="4" w:space="0"/>
            </w:tcBorders>
            <w:vAlign w:val="center"/>
          </w:tcPr>
          <w:p w14:paraId="15509D1E">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数字化水平等级</w:t>
            </w:r>
          </w:p>
        </w:tc>
        <w:tc>
          <w:tcPr>
            <w:tcW w:w="1696" w:type="pct"/>
            <w:gridSpan w:val="8"/>
            <w:tcBorders>
              <w:left w:val="single" w:color="auto" w:sz="4" w:space="0"/>
              <w:right w:val="single" w:color="auto" w:sz="4" w:space="0"/>
            </w:tcBorders>
            <w:vAlign w:val="center"/>
          </w:tcPr>
          <w:p w14:paraId="57D62970">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改造前</w:t>
            </w:r>
          </w:p>
        </w:tc>
        <w:tc>
          <w:tcPr>
            <w:tcW w:w="1666" w:type="pct"/>
            <w:gridSpan w:val="4"/>
            <w:tcBorders>
              <w:left w:val="single" w:color="auto" w:sz="4" w:space="0"/>
            </w:tcBorders>
            <w:vAlign w:val="center"/>
          </w:tcPr>
          <w:p w14:paraId="3A1A9ED8">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改造后</w:t>
            </w:r>
          </w:p>
        </w:tc>
      </w:tr>
      <w:tr w14:paraId="19A44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5" w:hRule="exact"/>
        </w:trPr>
        <w:tc>
          <w:tcPr>
            <w:tcW w:w="1638" w:type="pct"/>
            <w:gridSpan w:val="3"/>
            <w:vMerge w:val="continue"/>
            <w:tcBorders>
              <w:right w:val="single" w:color="auto" w:sz="4" w:space="0"/>
            </w:tcBorders>
            <w:vAlign w:val="center"/>
          </w:tcPr>
          <w:p w14:paraId="0B920BB9">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1696" w:type="pct"/>
            <w:gridSpan w:val="8"/>
            <w:tcBorders>
              <w:left w:val="single" w:color="auto" w:sz="4" w:space="0"/>
              <w:right w:val="single" w:color="auto" w:sz="4" w:space="0"/>
            </w:tcBorders>
            <w:vAlign w:val="center"/>
          </w:tcPr>
          <w:p w14:paraId="46856358">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c>
          <w:tcPr>
            <w:tcW w:w="1666" w:type="pct"/>
            <w:gridSpan w:val="4"/>
            <w:tcBorders>
              <w:left w:val="single" w:color="auto" w:sz="4" w:space="0"/>
            </w:tcBorders>
            <w:vAlign w:val="center"/>
          </w:tcPr>
          <w:p w14:paraId="4BF1B1B0">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p>
        </w:tc>
      </w:tr>
      <w:tr w14:paraId="39FFD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7" w:hRule="exact"/>
        </w:trPr>
        <w:tc>
          <w:tcPr>
            <w:tcW w:w="1638" w:type="pct"/>
            <w:gridSpan w:val="3"/>
            <w:vAlign w:val="center"/>
          </w:tcPr>
          <w:p w14:paraId="4E8CEB9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云应用情况</w:t>
            </w:r>
          </w:p>
        </w:tc>
        <w:tc>
          <w:tcPr>
            <w:tcW w:w="3362" w:type="pct"/>
            <w:gridSpan w:val="12"/>
            <w:vAlign w:val="center"/>
          </w:tcPr>
          <w:p w14:paraId="6C9B95F1">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bCs/>
                <w:snapToGrid w:val="0"/>
                <w:color w:val="000000"/>
                <w:kern w:val="0"/>
                <w:sz w:val="24"/>
                <w:szCs w:val="24"/>
                <w:u w:val="single"/>
              </w:rPr>
            </w:pPr>
            <w:r>
              <w:rPr>
                <w:rFonts w:hint="eastAsia" w:ascii="仿宋_GB2312" w:hAnsi="仿宋_GB2312" w:eastAsia="宋体" w:cs="仿宋_GB2312"/>
                <w:bCs/>
                <w:snapToGrid w:val="0"/>
                <w:color w:val="000000"/>
                <w:kern w:val="0"/>
                <w:sz w:val="24"/>
                <w:szCs w:val="24"/>
              </w:rPr>
              <w:t>□公有云：</w:t>
            </w:r>
            <w:r>
              <w:rPr>
                <w:rFonts w:hint="eastAsia" w:ascii="仿宋_GB2312" w:hAnsi="仿宋_GB2312" w:eastAsia="宋体" w:cs="仿宋_GB2312"/>
                <w:bCs/>
                <w:snapToGrid w:val="0"/>
                <w:color w:val="000000"/>
                <w:kern w:val="0"/>
                <w:sz w:val="24"/>
                <w:szCs w:val="24"/>
                <w:u w:val="single"/>
              </w:rPr>
              <w:t xml:space="preserve">                </w:t>
            </w:r>
            <w:r>
              <w:rPr>
                <w:rFonts w:hint="eastAsia" w:ascii="仿宋_GB2312" w:hAnsi="仿宋_GB2312" w:eastAsia="宋体" w:cs="仿宋_GB2312"/>
                <w:bCs/>
                <w:snapToGrid w:val="0"/>
                <w:color w:val="000000"/>
                <w:kern w:val="0"/>
                <w:sz w:val="24"/>
                <w:szCs w:val="24"/>
              </w:rPr>
              <w:t xml:space="preserve">   □私有云：</w:t>
            </w:r>
            <w:r>
              <w:rPr>
                <w:rFonts w:hint="eastAsia" w:ascii="仿宋_GB2312" w:hAnsi="仿宋_GB2312" w:eastAsia="宋体" w:cs="仿宋_GB2312"/>
                <w:bCs/>
                <w:snapToGrid w:val="0"/>
                <w:color w:val="000000"/>
                <w:kern w:val="0"/>
                <w:sz w:val="24"/>
                <w:szCs w:val="24"/>
                <w:u w:val="single"/>
              </w:rPr>
              <w:t xml:space="preserve">                 </w:t>
            </w:r>
          </w:p>
          <w:p w14:paraId="43559D89">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bCs/>
                <w:snapToGrid w:val="0"/>
                <w:color w:val="000000"/>
                <w:kern w:val="0"/>
                <w:sz w:val="24"/>
                <w:szCs w:val="24"/>
              </w:rPr>
            </w:pPr>
            <w:r>
              <w:rPr>
                <w:rFonts w:hint="eastAsia" w:ascii="仿宋_GB2312" w:hAnsi="仿宋_GB2312" w:eastAsia="宋体" w:cs="仿宋_GB2312"/>
                <w:bCs/>
                <w:snapToGrid w:val="0"/>
                <w:color w:val="000000"/>
                <w:kern w:val="0"/>
                <w:sz w:val="24"/>
                <w:szCs w:val="24"/>
              </w:rPr>
              <w:t>□混合云：</w:t>
            </w:r>
            <w:r>
              <w:rPr>
                <w:rFonts w:hint="eastAsia" w:ascii="仿宋_GB2312" w:hAnsi="仿宋_GB2312" w:eastAsia="宋体" w:cs="仿宋_GB2312"/>
                <w:bCs/>
                <w:snapToGrid w:val="0"/>
                <w:color w:val="000000"/>
                <w:kern w:val="0"/>
                <w:sz w:val="24"/>
                <w:szCs w:val="24"/>
                <w:u w:val="single"/>
              </w:rPr>
              <w:t xml:space="preserve">                </w:t>
            </w:r>
            <w:r>
              <w:rPr>
                <w:rFonts w:hint="eastAsia" w:ascii="仿宋_GB2312" w:hAnsi="仿宋_GB2312" w:eastAsia="宋体" w:cs="仿宋_GB2312"/>
                <w:bCs/>
                <w:snapToGrid w:val="0"/>
                <w:color w:val="000000"/>
                <w:kern w:val="0"/>
                <w:sz w:val="24"/>
                <w:szCs w:val="24"/>
              </w:rPr>
              <w:t xml:space="preserve">   □未上云</w:t>
            </w:r>
          </w:p>
          <w:p w14:paraId="4C7DF9B7">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rPr>
            </w:pPr>
            <w:r>
              <w:rPr>
                <w:rFonts w:hint="eastAsia" w:eastAsia="宋体" w:cs="Times New Roman"/>
                <w:bCs/>
                <w:snapToGrid w:val="0"/>
                <w:color w:val="000000"/>
                <w:kern w:val="0"/>
                <w:sz w:val="21"/>
                <w:szCs w:val="21"/>
              </w:rPr>
              <w:t>（</w:t>
            </w:r>
            <w:r>
              <w:rPr>
                <w:rFonts w:eastAsia="宋体" w:cs="Times New Roman"/>
                <w:bCs/>
                <w:snapToGrid w:val="0"/>
                <w:color w:val="000000"/>
                <w:kern w:val="0"/>
                <w:sz w:val="21"/>
                <w:szCs w:val="21"/>
              </w:rPr>
              <w:t>选择前三项中的任何一项，需填写相应的云服务提供商名称</w:t>
            </w:r>
            <w:r>
              <w:rPr>
                <w:rFonts w:hint="eastAsia" w:eastAsia="宋体" w:cs="Times New Roman"/>
                <w:bCs/>
                <w:snapToGrid w:val="0"/>
                <w:color w:val="000000"/>
                <w:kern w:val="0"/>
                <w:sz w:val="21"/>
                <w:szCs w:val="21"/>
              </w:rPr>
              <w:t>）</w:t>
            </w:r>
          </w:p>
        </w:tc>
      </w:tr>
      <w:tr w14:paraId="33A58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Align w:val="center"/>
          </w:tcPr>
          <w:p w14:paraId="7E23EC76">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改造项目起止时间</w:t>
            </w:r>
          </w:p>
        </w:tc>
        <w:tc>
          <w:tcPr>
            <w:tcW w:w="3362" w:type="pct"/>
            <w:gridSpan w:val="12"/>
            <w:vAlign w:val="center"/>
          </w:tcPr>
          <w:p w14:paraId="6C6A1B06">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snapToGrid w:val="0"/>
                <w:color w:val="000000"/>
                <w:kern w:val="0"/>
                <w:sz w:val="24"/>
                <w:szCs w:val="24"/>
                <w:u w:val="single"/>
              </w:rPr>
            </w:pPr>
          </w:p>
        </w:tc>
      </w:tr>
      <w:tr w14:paraId="04C46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exact"/>
        </w:trPr>
        <w:tc>
          <w:tcPr>
            <w:tcW w:w="1638" w:type="pct"/>
            <w:gridSpan w:val="3"/>
            <w:vAlign w:val="center"/>
          </w:tcPr>
          <w:p w14:paraId="0CB9613B">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改造总投入（万元）</w:t>
            </w:r>
          </w:p>
          <w:p w14:paraId="7A4601CC">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（不含税）</w:t>
            </w:r>
          </w:p>
        </w:tc>
        <w:tc>
          <w:tcPr>
            <w:tcW w:w="3362" w:type="pct"/>
            <w:gridSpan w:val="12"/>
            <w:vAlign w:val="center"/>
          </w:tcPr>
          <w:p w14:paraId="635C7AB3">
            <w:pPr>
              <w:widowControl/>
              <w:autoSpaceDE w:val="0"/>
              <w:autoSpaceDN w:val="0"/>
              <w:adjustRightInd w:val="0"/>
              <w:snapToGrid w:val="0"/>
              <w:spacing w:line="240" w:lineRule="auto"/>
              <w:ind w:firstLine="1084" w:firstLineChars="452"/>
              <w:jc w:val="left"/>
              <w:textAlignment w:val="baseline"/>
              <w:rPr>
                <w:rFonts w:ascii="仿宋_GB2312" w:hAnsi="仿宋_GB2312" w:eastAsia="宋体" w:cs="仿宋_GB2312"/>
                <w:snapToGrid w:val="0"/>
                <w:color w:val="000000"/>
                <w:kern w:val="0"/>
                <w:sz w:val="24"/>
                <w:szCs w:val="24"/>
              </w:rPr>
            </w:pPr>
          </w:p>
        </w:tc>
      </w:tr>
      <w:tr w14:paraId="31196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restart"/>
            <w:vAlign w:val="center"/>
          </w:tcPr>
          <w:p w14:paraId="2F4276BD">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数字化改造成效</w:t>
            </w:r>
          </w:p>
          <w:p w14:paraId="1468A6D9">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（不少于3项）</w:t>
            </w:r>
          </w:p>
        </w:tc>
        <w:tc>
          <w:tcPr>
            <w:tcW w:w="1395" w:type="pct"/>
            <w:gridSpan w:val="5"/>
            <w:vAlign w:val="center"/>
          </w:tcPr>
          <w:p w14:paraId="24330669">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eastAsia="宋体" w:cs="Times New Roman"/>
                <w:b/>
                <w:snapToGrid w:val="0"/>
                <w:color w:val="000000"/>
                <w:kern w:val="0"/>
                <w:sz w:val="24"/>
                <w:szCs w:val="24"/>
              </w:rPr>
              <w:t>改造阶段</w:t>
            </w:r>
          </w:p>
        </w:tc>
        <w:tc>
          <w:tcPr>
            <w:tcW w:w="982" w:type="pct"/>
            <w:gridSpan w:val="5"/>
            <w:vAlign w:val="center"/>
          </w:tcPr>
          <w:p w14:paraId="0157EFC9">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r>
              <w:rPr>
                <w:rFonts w:eastAsia="宋体" w:cs="Times New Roman"/>
                <w:b/>
                <w:snapToGrid w:val="0"/>
                <w:color w:val="000000"/>
                <w:kern w:val="0"/>
                <w:sz w:val="24"/>
                <w:szCs w:val="24"/>
              </w:rPr>
              <w:t>改造前</w:t>
            </w:r>
          </w:p>
        </w:tc>
        <w:tc>
          <w:tcPr>
            <w:tcW w:w="985" w:type="pct"/>
            <w:gridSpan w:val="2"/>
            <w:vAlign w:val="center"/>
          </w:tcPr>
          <w:p w14:paraId="0B4765A2">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r>
              <w:rPr>
                <w:rFonts w:eastAsia="宋体" w:cs="Times New Roman"/>
                <w:b/>
                <w:snapToGrid w:val="0"/>
                <w:color w:val="000000"/>
                <w:kern w:val="0"/>
                <w:sz w:val="24"/>
                <w:szCs w:val="24"/>
              </w:rPr>
              <w:t>改造后</w:t>
            </w:r>
          </w:p>
        </w:tc>
      </w:tr>
      <w:tr w14:paraId="27DD22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continue"/>
            <w:vAlign w:val="center"/>
          </w:tcPr>
          <w:p w14:paraId="3FA5CB9D">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7A43BC76">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关键工序数控化率</w:t>
            </w:r>
          </w:p>
        </w:tc>
        <w:tc>
          <w:tcPr>
            <w:tcW w:w="982" w:type="pct"/>
            <w:gridSpan w:val="5"/>
            <w:vAlign w:val="center"/>
          </w:tcPr>
          <w:p w14:paraId="50C763A6">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0AFB7351">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6F964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continue"/>
            <w:vAlign w:val="center"/>
          </w:tcPr>
          <w:p w14:paraId="0D2EEED6">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4AEC662A">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生产设备联网率</w:t>
            </w:r>
          </w:p>
        </w:tc>
        <w:tc>
          <w:tcPr>
            <w:tcW w:w="982" w:type="pct"/>
            <w:gridSpan w:val="5"/>
            <w:vAlign w:val="center"/>
          </w:tcPr>
          <w:p w14:paraId="072030EC">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56CE71B0">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1BC19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7" w:hRule="exact"/>
        </w:trPr>
        <w:tc>
          <w:tcPr>
            <w:tcW w:w="1638" w:type="pct"/>
            <w:gridSpan w:val="3"/>
            <w:vMerge w:val="continue"/>
            <w:vAlign w:val="center"/>
          </w:tcPr>
          <w:p w14:paraId="01143E43">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4DE967C2">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产品数字化研发设计工具覆盖率</w:t>
            </w:r>
          </w:p>
        </w:tc>
        <w:tc>
          <w:tcPr>
            <w:tcW w:w="982" w:type="pct"/>
            <w:gridSpan w:val="5"/>
            <w:vAlign w:val="center"/>
          </w:tcPr>
          <w:p w14:paraId="7F4C404C">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24FBDE41">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1EC4B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continue"/>
            <w:vAlign w:val="center"/>
          </w:tcPr>
          <w:p w14:paraId="38BB6E76">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351C4147">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数字化培训覆盖人数</w:t>
            </w:r>
          </w:p>
        </w:tc>
        <w:tc>
          <w:tcPr>
            <w:tcW w:w="982" w:type="pct"/>
            <w:gridSpan w:val="5"/>
            <w:vAlign w:val="center"/>
          </w:tcPr>
          <w:p w14:paraId="67B663AA">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4AC14005">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4B66D5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continue"/>
            <w:vAlign w:val="center"/>
          </w:tcPr>
          <w:p w14:paraId="3BC8B91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6794C6D9">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月度平均产品合格率</w:t>
            </w:r>
          </w:p>
        </w:tc>
        <w:tc>
          <w:tcPr>
            <w:tcW w:w="982" w:type="pct"/>
            <w:gridSpan w:val="5"/>
            <w:vAlign w:val="center"/>
          </w:tcPr>
          <w:p w14:paraId="6E3C8F36">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169B8635">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2AF3D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continue"/>
            <w:vAlign w:val="center"/>
          </w:tcPr>
          <w:p w14:paraId="0A94ED8A">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151B7541">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库存周转率</w:t>
            </w:r>
          </w:p>
        </w:tc>
        <w:tc>
          <w:tcPr>
            <w:tcW w:w="982" w:type="pct"/>
            <w:gridSpan w:val="5"/>
            <w:vAlign w:val="center"/>
          </w:tcPr>
          <w:p w14:paraId="5EE742D1">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1F25F9DD">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4909B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continue"/>
            <w:vAlign w:val="center"/>
          </w:tcPr>
          <w:p w14:paraId="4BE1FA3C">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2D5B9626">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生产计划达成率</w:t>
            </w:r>
          </w:p>
        </w:tc>
        <w:tc>
          <w:tcPr>
            <w:tcW w:w="982" w:type="pct"/>
            <w:gridSpan w:val="5"/>
            <w:vAlign w:val="center"/>
          </w:tcPr>
          <w:p w14:paraId="5B42BFDE">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2A912A10">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2B346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continue"/>
            <w:vAlign w:val="center"/>
          </w:tcPr>
          <w:p w14:paraId="1607B1E9">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0B5179A0">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准时交货率</w:t>
            </w:r>
          </w:p>
        </w:tc>
        <w:tc>
          <w:tcPr>
            <w:tcW w:w="982" w:type="pct"/>
            <w:gridSpan w:val="5"/>
            <w:vAlign w:val="center"/>
          </w:tcPr>
          <w:p w14:paraId="157A80CB">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48FFBCD3">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51077D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1638" w:type="pct"/>
            <w:gridSpan w:val="3"/>
            <w:vMerge w:val="continue"/>
            <w:vAlign w:val="center"/>
          </w:tcPr>
          <w:p w14:paraId="610982D6">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7E059BC0">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eastAsia="宋体" w:cs="Times New Roman"/>
                <w:bCs/>
                <w:snapToGrid w:val="0"/>
                <w:color w:val="000000"/>
                <w:kern w:val="0"/>
                <w:sz w:val="24"/>
                <w:szCs w:val="24"/>
              </w:rPr>
              <w:t>产能利用率</w:t>
            </w:r>
          </w:p>
        </w:tc>
        <w:tc>
          <w:tcPr>
            <w:tcW w:w="982" w:type="pct"/>
            <w:gridSpan w:val="5"/>
            <w:vAlign w:val="center"/>
          </w:tcPr>
          <w:p w14:paraId="0A66919D">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7CED6F1E">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575F8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7" w:hRule="exact"/>
        </w:trPr>
        <w:tc>
          <w:tcPr>
            <w:tcW w:w="1638" w:type="pct"/>
            <w:gridSpan w:val="3"/>
            <w:vMerge w:val="continue"/>
            <w:vAlign w:val="center"/>
          </w:tcPr>
          <w:p w14:paraId="4F525BDC">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rPr>
            </w:pPr>
          </w:p>
        </w:tc>
        <w:tc>
          <w:tcPr>
            <w:tcW w:w="1395" w:type="pct"/>
            <w:gridSpan w:val="5"/>
            <w:vAlign w:val="center"/>
          </w:tcPr>
          <w:p w14:paraId="19505D16">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r>
              <w:rPr>
                <w:rFonts w:hint="eastAsia" w:eastAsia="宋体" w:cs="Times New Roman"/>
                <w:bCs/>
                <w:snapToGrid w:val="0"/>
                <w:color w:val="000000"/>
                <w:kern w:val="0"/>
                <w:sz w:val="24"/>
                <w:szCs w:val="24"/>
              </w:rPr>
              <w:t>其他指标（请列出具体指标）</w:t>
            </w:r>
          </w:p>
        </w:tc>
        <w:tc>
          <w:tcPr>
            <w:tcW w:w="982" w:type="pct"/>
            <w:gridSpan w:val="5"/>
            <w:vAlign w:val="center"/>
          </w:tcPr>
          <w:p w14:paraId="1F34AAFF">
            <w:pPr>
              <w:widowControl/>
              <w:autoSpaceDE w:val="0"/>
              <w:autoSpaceDN w:val="0"/>
              <w:adjustRightInd w:val="0"/>
              <w:snapToGrid w:val="0"/>
              <w:spacing w:line="240" w:lineRule="auto"/>
              <w:ind w:firstLine="0" w:firstLineChars="0"/>
              <w:jc w:val="center"/>
              <w:textAlignment w:val="baseline"/>
              <w:rPr>
                <w:rFonts w:eastAsia="宋体" w:cs="Times New Roman"/>
                <w:bCs/>
                <w:snapToGrid w:val="0"/>
                <w:color w:val="000000"/>
                <w:kern w:val="0"/>
                <w:sz w:val="24"/>
                <w:szCs w:val="24"/>
              </w:rPr>
            </w:pPr>
          </w:p>
        </w:tc>
        <w:tc>
          <w:tcPr>
            <w:tcW w:w="985" w:type="pct"/>
            <w:gridSpan w:val="2"/>
            <w:vAlign w:val="center"/>
          </w:tcPr>
          <w:p w14:paraId="3B7A3D16">
            <w:pPr>
              <w:widowControl/>
              <w:autoSpaceDE w:val="0"/>
              <w:autoSpaceDN w:val="0"/>
              <w:adjustRightInd w:val="0"/>
              <w:snapToGrid w:val="0"/>
              <w:spacing w:line="240" w:lineRule="auto"/>
              <w:ind w:firstLine="0" w:firstLineChars="0"/>
              <w:jc w:val="center"/>
              <w:textAlignment w:val="baseline"/>
              <w:rPr>
                <w:rFonts w:eastAsia="宋体" w:cs="Times New Roman"/>
                <w:b/>
                <w:snapToGrid w:val="0"/>
                <w:color w:val="000000"/>
                <w:kern w:val="0"/>
                <w:sz w:val="24"/>
                <w:szCs w:val="24"/>
              </w:rPr>
            </w:pPr>
          </w:p>
        </w:tc>
      </w:tr>
      <w:tr w14:paraId="4762AC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3" w:hRule="exact"/>
        </w:trPr>
        <w:tc>
          <w:tcPr>
            <w:tcW w:w="5000" w:type="pct"/>
            <w:gridSpan w:val="15"/>
            <w:vAlign w:val="center"/>
          </w:tcPr>
          <w:p w14:paraId="1D75B45D">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b/>
                <w:snapToGrid w:val="0"/>
                <w:color w:val="000000"/>
                <w:kern w:val="0"/>
                <w:sz w:val="24"/>
                <w:szCs w:val="24"/>
              </w:rPr>
              <w:t>项目责任承诺书</w:t>
            </w:r>
          </w:p>
        </w:tc>
      </w:tr>
      <w:tr w14:paraId="57523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8" w:hRule="exact"/>
        </w:trPr>
        <w:tc>
          <w:tcPr>
            <w:tcW w:w="5000" w:type="pct"/>
            <w:gridSpan w:val="15"/>
            <w:vAlign w:val="center"/>
          </w:tcPr>
          <w:p w14:paraId="08D19C69">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本公司承诺，递交的申报资料真实有效，如存在利用虚假资料瞒报、虚报等手段通过资金申请资格审查并获得资金资助的，公司将承担相应的法律责任及后果。</w:t>
            </w:r>
          </w:p>
          <w:p w14:paraId="4329ED6C">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公司获资助后，切实加强对专项资金的使用管理，严格执行财务规章制度和会计核算办法。</w:t>
            </w:r>
          </w:p>
          <w:p w14:paraId="2732F4AC">
            <w:pPr>
              <w:widowControl/>
              <w:autoSpaceDE w:val="0"/>
              <w:autoSpaceDN w:val="0"/>
              <w:adjustRightInd w:val="0"/>
              <w:snapToGrid w:val="0"/>
              <w:spacing w:line="360" w:lineRule="auto"/>
              <w:ind w:firstLine="480"/>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 xml:space="preserve">主动配合项目跟踪、检查、评价工作，自觉接受财政、审计、监察部门的监督检查。 </w:t>
            </w:r>
          </w:p>
          <w:p w14:paraId="159FB6A8">
            <w:pPr>
              <w:widowControl/>
              <w:autoSpaceDE w:val="0"/>
              <w:autoSpaceDN w:val="0"/>
              <w:adjustRightInd w:val="0"/>
              <w:snapToGrid w:val="0"/>
              <w:spacing w:line="240" w:lineRule="auto"/>
              <w:ind w:firstLine="4670" w:firstLineChars="1946"/>
              <w:jc w:val="left"/>
              <w:textAlignment w:val="baseline"/>
              <w:rPr>
                <w:rFonts w:ascii="仿宋_GB2312" w:hAnsi="仿宋_GB2312" w:eastAsia="宋体" w:cs="仿宋_GB2312"/>
                <w:snapToGrid w:val="0"/>
                <w:color w:val="000000"/>
                <w:kern w:val="0"/>
                <w:sz w:val="24"/>
                <w:szCs w:val="24"/>
              </w:rPr>
            </w:pPr>
          </w:p>
          <w:p w14:paraId="7328D8C0">
            <w:pPr>
              <w:widowControl/>
              <w:autoSpaceDE w:val="0"/>
              <w:autoSpaceDN w:val="0"/>
              <w:adjustRightInd w:val="0"/>
              <w:snapToGrid w:val="0"/>
              <w:spacing w:line="360" w:lineRule="auto"/>
              <w:ind w:firstLine="4670" w:firstLineChars="1946"/>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法定代表人（签章）：</w:t>
            </w:r>
          </w:p>
          <w:p w14:paraId="14CD3EAA">
            <w:pPr>
              <w:widowControl/>
              <w:autoSpaceDE w:val="0"/>
              <w:autoSpaceDN w:val="0"/>
              <w:adjustRightInd w:val="0"/>
              <w:snapToGrid w:val="0"/>
              <w:spacing w:line="360" w:lineRule="auto"/>
              <w:ind w:firstLine="4670" w:firstLineChars="1946"/>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企业名称（盖章）：</w:t>
            </w:r>
          </w:p>
          <w:p w14:paraId="3A2147E9">
            <w:pPr>
              <w:widowControl/>
              <w:autoSpaceDE w:val="0"/>
              <w:autoSpaceDN w:val="0"/>
              <w:adjustRightInd w:val="0"/>
              <w:snapToGrid w:val="0"/>
              <w:spacing w:line="360" w:lineRule="auto"/>
              <w:ind w:firstLine="0" w:firstLineChars="0"/>
              <w:jc w:val="left"/>
              <w:textAlignment w:val="baseline"/>
              <w:rPr>
                <w:rFonts w:ascii="仿宋_GB2312" w:hAnsi="仿宋_GB2312" w:eastAsia="宋体" w:cs="仿宋_GB2312"/>
                <w:snapToGrid w:val="0"/>
                <w:color w:val="000000"/>
                <w:kern w:val="0"/>
                <w:sz w:val="24"/>
                <w:szCs w:val="24"/>
                <w:u w:val="single"/>
              </w:rPr>
            </w:pPr>
            <w:r>
              <w:rPr>
                <w:rFonts w:hint="eastAsia" w:ascii="仿宋_GB2312" w:hAnsi="仿宋_GB2312" w:eastAsia="宋体" w:cs="仿宋_GB2312"/>
                <w:snapToGrid w:val="0"/>
                <w:color w:val="000000"/>
                <w:kern w:val="0"/>
                <w:sz w:val="24"/>
                <w:szCs w:val="24"/>
              </w:rPr>
              <w:t xml:space="preserve">                                                     年      月      日</w:t>
            </w:r>
          </w:p>
        </w:tc>
      </w:tr>
      <w:tr w14:paraId="4F109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exact"/>
        </w:trPr>
        <w:tc>
          <w:tcPr>
            <w:tcW w:w="5000" w:type="pct"/>
            <w:gridSpan w:val="15"/>
            <w:vAlign w:val="center"/>
          </w:tcPr>
          <w:p w14:paraId="44590924">
            <w:pPr>
              <w:widowControl/>
              <w:autoSpaceDE w:val="0"/>
              <w:autoSpaceDN w:val="0"/>
              <w:adjustRightInd w:val="0"/>
              <w:snapToGrid w:val="0"/>
              <w:spacing w:line="240" w:lineRule="auto"/>
              <w:ind w:firstLine="0" w:firstLineChars="0"/>
              <w:jc w:val="center"/>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审核意见表</w:t>
            </w:r>
          </w:p>
        </w:tc>
      </w:tr>
      <w:tr w14:paraId="79EA88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8" w:hRule="exact"/>
        </w:trPr>
        <w:tc>
          <w:tcPr>
            <w:tcW w:w="1638" w:type="pct"/>
            <w:gridSpan w:val="3"/>
            <w:tcBorders>
              <w:right w:val="single" w:color="auto" w:sz="4" w:space="0"/>
            </w:tcBorders>
            <w:vAlign w:val="center"/>
          </w:tcPr>
          <w:p w14:paraId="71AE0C7B">
            <w:pPr>
              <w:widowControl/>
              <w:autoSpaceDE w:val="0"/>
              <w:autoSpaceDN w:val="0"/>
              <w:adjustRightInd w:val="0"/>
              <w:snapToGrid w:val="0"/>
              <w:spacing w:line="240" w:lineRule="auto"/>
              <w:ind w:firstLine="0" w:firstLineChars="0"/>
              <w:jc w:val="left"/>
              <w:textAlignment w:val="baseline"/>
              <w:rPr>
                <w:rFonts w:ascii="仿宋_GB2312" w:hAnsi="仿宋_GB2312" w:eastAsia="宋体" w:cs="仿宋_GB2312"/>
                <w:b/>
                <w:snapToGrid w:val="0"/>
                <w:color w:val="000000"/>
                <w:kern w:val="0"/>
                <w:sz w:val="24"/>
                <w:szCs w:val="24"/>
              </w:rPr>
            </w:pPr>
            <w:r>
              <w:rPr>
                <w:rFonts w:hint="eastAsia" w:ascii="仿宋_GB2312" w:hAnsi="仿宋_GB2312" w:eastAsia="宋体" w:cs="仿宋_GB2312"/>
                <w:b/>
                <w:snapToGrid w:val="0"/>
                <w:color w:val="000000"/>
                <w:kern w:val="0"/>
                <w:sz w:val="24"/>
                <w:szCs w:val="24"/>
              </w:rPr>
              <w:t>镇街（园区）工业和信息化主管部门意见</w:t>
            </w:r>
          </w:p>
        </w:tc>
        <w:tc>
          <w:tcPr>
            <w:tcW w:w="3362" w:type="pct"/>
            <w:gridSpan w:val="12"/>
            <w:tcBorders>
              <w:left w:val="single" w:color="auto" w:sz="4" w:space="0"/>
            </w:tcBorders>
            <w:vAlign w:val="center"/>
          </w:tcPr>
          <w:p w14:paraId="591C2617">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14:paraId="31D2F2BE">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14:paraId="51F8717C">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14:paraId="43105197">
            <w:pPr>
              <w:widowControl/>
              <w:autoSpaceDE w:val="0"/>
              <w:autoSpaceDN w:val="0"/>
              <w:adjustRightInd w:val="0"/>
              <w:snapToGrid w:val="0"/>
              <w:spacing w:line="240" w:lineRule="auto"/>
              <w:ind w:firstLine="480"/>
              <w:jc w:val="left"/>
              <w:textAlignment w:val="baseline"/>
              <w:rPr>
                <w:rFonts w:ascii="仿宋_GB2312" w:hAnsi="仿宋_GB2312" w:eastAsia="宋体" w:cs="仿宋_GB2312"/>
                <w:snapToGrid w:val="0"/>
                <w:color w:val="000000"/>
                <w:kern w:val="0"/>
                <w:sz w:val="24"/>
                <w:szCs w:val="24"/>
              </w:rPr>
            </w:pPr>
          </w:p>
          <w:p w14:paraId="5C63EC6D">
            <w:pPr>
              <w:widowControl/>
              <w:autoSpaceDE w:val="0"/>
              <w:autoSpaceDN w:val="0"/>
              <w:adjustRightInd w:val="0"/>
              <w:snapToGrid w:val="0"/>
              <w:spacing w:line="240" w:lineRule="auto"/>
              <w:ind w:right="780" w:firstLine="3604" w:firstLineChars="1502"/>
              <w:jc w:val="lef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盖章：</w:t>
            </w:r>
          </w:p>
          <w:p w14:paraId="46852680">
            <w:pPr>
              <w:widowControl/>
              <w:autoSpaceDE w:val="0"/>
              <w:autoSpaceDN w:val="0"/>
              <w:adjustRightInd w:val="0"/>
              <w:snapToGrid w:val="0"/>
              <w:spacing w:line="240" w:lineRule="auto"/>
              <w:ind w:right="780" w:firstLine="0" w:firstLineChars="0"/>
              <w:jc w:val="left"/>
              <w:textAlignment w:val="baseline"/>
              <w:rPr>
                <w:rFonts w:ascii="仿宋_GB2312" w:hAnsi="仿宋_GB2312" w:eastAsia="宋体" w:cs="仿宋_GB2312"/>
                <w:snapToGrid w:val="0"/>
                <w:color w:val="000000"/>
                <w:kern w:val="0"/>
                <w:sz w:val="24"/>
                <w:szCs w:val="24"/>
              </w:rPr>
            </w:pPr>
          </w:p>
          <w:p w14:paraId="6688C821">
            <w:pPr>
              <w:widowControl/>
              <w:autoSpaceDE w:val="0"/>
              <w:autoSpaceDN w:val="0"/>
              <w:adjustRightInd w:val="0"/>
              <w:snapToGrid w:val="0"/>
              <w:spacing w:line="240" w:lineRule="auto"/>
              <w:ind w:right="195" w:firstLine="480"/>
              <w:jc w:val="right"/>
              <w:textAlignment w:val="baseline"/>
              <w:rPr>
                <w:rFonts w:ascii="仿宋_GB2312" w:hAnsi="仿宋_GB2312" w:eastAsia="宋体" w:cs="仿宋_GB2312"/>
                <w:snapToGrid w:val="0"/>
                <w:color w:val="000000"/>
                <w:kern w:val="0"/>
                <w:sz w:val="24"/>
                <w:szCs w:val="24"/>
              </w:rPr>
            </w:pPr>
            <w:r>
              <w:rPr>
                <w:rFonts w:hint="eastAsia" w:ascii="仿宋_GB2312" w:hAnsi="仿宋_GB2312" w:eastAsia="宋体" w:cs="仿宋_GB2312"/>
                <w:snapToGrid w:val="0"/>
                <w:color w:val="000000"/>
                <w:kern w:val="0"/>
                <w:sz w:val="24"/>
                <w:szCs w:val="24"/>
              </w:rPr>
              <w:t>年     月    日</w:t>
            </w:r>
          </w:p>
        </w:tc>
      </w:tr>
    </w:tbl>
    <w:p w14:paraId="702B9326">
      <w:pPr>
        <w:widowControl/>
        <w:autoSpaceDE w:val="0"/>
        <w:autoSpaceDN w:val="0"/>
        <w:adjustRightInd w:val="0"/>
        <w:snapToGrid w:val="0"/>
        <w:spacing w:line="560" w:lineRule="exact"/>
        <w:ind w:firstLine="562"/>
        <w:jc w:val="left"/>
        <w:textAlignment w:val="baseline"/>
        <w:rPr>
          <w:rFonts w:ascii="宋体" w:hAnsi="宋体" w:eastAsia="宋体" w:cs="宋体"/>
          <w:b/>
          <w:bCs/>
          <w:snapToGrid w:val="0"/>
          <w:color w:val="000000"/>
          <w:kern w:val="0"/>
          <w:sz w:val="28"/>
          <w:szCs w:val="28"/>
        </w:rPr>
      </w:pPr>
    </w:p>
    <w:p w14:paraId="0692FF49">
      <w:pPr>
        <w:widowControl/>
        <w:autoSpaceDE w:val="0"/>
        <w:autoSpaceDN w:val="0"/>
        <w:adjustRightInd w:val="0"/>
        <w:snapToGrid w:val="0"/>
        <w:spacing w:line="560" w:lineRule="exact"/>
        <w:ind w:firstLine="562"/>
        <w:jc w:val="left"/>
        <w:textAlignment w:val="baseline"/>
        <w:rPr>
          <w:rFonts w:ascii="宋体" w:hAnsi="宋体" w:eastAsia="宋体" w:cs="宋体"/>
          <w:b/>
          <w:bCs/>
          <w:snapToGrid w:val="0"/>
          <w:color w:val="000000"/>
          <w:kern w:val="0"/>
          <w:sz w:val="28"/>
          <w:szCs w:val="28"/>
        </w:rPr>
      </w:pPr>
    </w:p>
    <w:p w14:paraId="7866D048">
      <w:pPr>
        <w:widowControl/>
        <w:autoSpaceDE w:val="0"/>
        <w:autoSpaceDN w:val="0"/>
        <w:adjustRightInd w:val="0"/>
        <w:snapToGrid w:val="0"/>
        <w:spacing w:line="560" w:lineRule="exact"/>
        <w:ind w:firstLine="640"/>
        <w:jc w:val="left"/>
        <w:textAlignment w:val="baseline"/>
        <w:rPr>
          <w:rFonts w:cs="Times New Roman"/>
          <w:snapToGrid w:val="0"/>
          <w:color w:val="000000"/>
          <w:kern w:val="0"/>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814" w:left="1587" w:header="851" w:footer="992" w:gutter="0"/>
          <w:cols w:space="720" w:num="1"/>
          <w:docGrid w:type="lines" w:linePitch="312" w:charSpace="0"/>
        </w:sectPr>
      </w:pPr>
    </w:p>
    <w:p w14:paraId="0B57D4D6">
      <w:pPr>
        <w:widowControl/>
        <w:autoSpaceDE w:val="0"/>
        <w:autoSpaceDN w:val="0"/>
        <w:adjustRightInd w:val="0"/>
        <w:snapToGrid w:val="0"/>
        <w:spacing w:line="560" w:lineRule="exact"/>
        <w:ind w:firstLine="0" w:firstLineChars="0"/>
        <w:jc w:val="left"/>
        <w:textAlignment w:val="baseline"/>
        <w:outlineLvl w:val="1"/>
        <w:rPr>
          <w:rFonts w:ascii="黑体" w:hAnsi="黑体" w:eastAsia="黑体" w:cs="黑体"/>
          <w:snapToGrid w:val="0"/>
          <w:color w:val="000000"/>
          <w:kern w:val="0"/>
        </w:rPr>
      </w:pPr>
      <w:r>
        <w:rPr>
          <w:rFonts w:hint="eastAsia" w:ascii="黑体" w:hAnsi="黑体" w:eastAsia="黑体" w:cs="黑体"/>
          <w:snapToGrid w:val="0"/>
          <w:color w:val="000000"/>
          <w:kern w:val="0"/>
        </w:rPr>
        <w:t>附件1-1</w:t>
      </w:r>
    </w:p>
    <w:p w14:paraId="51FFA1EC">
      <w:pPr>
        <w:widowControl/>
        <w:autoSpaceDE w:val="0"/>
        <w:autoSpaceDN w:val="0"/>
        <w:adjustRightInd w:val="0"/>
        <w:snapToGrid w:val="0"/>
        <w:spacing w:line="560" w:lineRule="exact"/>
        <w:ind w:firstLine="0" w:firstLineChars="0"/>
        <w:jc w:val="center"/>
        <w:textAlignment w:val="baseline"/>
        <w:outlineLvl w:val="1"/>
        <w:rPr>
          <w:rFonts w:ascii="方正小标宋简体" w:hAnsi="方正小标宋简体" w:eastAsia="方正小标宋简体" w:cs="方正小标宋简体"/>
          <w:snapToGrid w:val="0"/>
          <w:color w:val="000000"/>
          <w:kern w:val="0"/>
          <w:sz w:val="44"/>
          <w:szCs w:val="44"/>
        </w:rPr>
      </w:pPr>
      <w:r>
        <w:rPr>
          <w:rFonts w:hint="eastAsia" w:ascii="方正小标宋简体" w:hAnsi="方正小标宋简体" w:eastAsia="方正小标宋简体" w:cs="方正小标宋简体"/>
          <w:snapToGrid w:val="0"/>
          <w:color w:val="000000"/>
          <w:kern w:val="0"/>
          <w:sz w:val="44"/>
          <w:szCs w:val="44"/>
        </w:rPr>
        <w:t>东莞市中小企业数字化转型关键场景</w:t>
      </w:r>
    </w:p>
    <w:p w14:paraId="220BB9B1">
      <w:pPr>
        <w:widowControl/>
        <w:autoSpaceDE w:val="0"/>
        <w:autoSpaceDN w:val="0"/>
        <w:adjustRightInd w:val="0"/>
        <w:snapToGrid w:val="0"/>
        <w:spacing w:line="560" w:lineRule="exact"/>
        <w:ind w:firstLine="0" w:firstLineChars="0"/>
        <w:jc w:val="center"/>
        <w:textAlignment w:val="baseline"/>
        <w:rPr>
          <w:rFonts w:ascii="方正小标宋简体" w:hAnsi="方正小标宋简体" w:eastAsia="方正小标宋简体" w:cs="方正小标宋简体"/>
          <w:snapToGrid w:val="0"/>
          <w:color w:val="000000"/>
          <w:kern w:val="0"/>
          <w:sz w:val="44"/>
          <w:szCs w:val="4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5"/>
        <w:gridCol w:w="1969"/>
        <w:gridCol w:w="4818"/>
      </w:tblGrid>
      <w:tr w14:paraId="30642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817" w:type="dxa"/>
            <w:vMerge w:val="restart"/>
            <w:shd w:val="clear" w:color="auto" w:fill="auto"/>
            <w:vAlign w:val="center"/>
          </w:tcPr>
          <w:p w14:paraId="7450BE51">
            <w:pPr>
              <w:widowControl/>
              <w:autoSpaceDE w:val="0"/>
              <w:autoSpaceDN w:val="0"/>
              <w:adjustRightInd w:val="0"/>
              <w:snapToGrid w:val="0"/>
              <w:spacing w:line="240" w:lineRule="auto"/>
              <w:ind w:firstLine="0" w:firstLineChars="0"/>
              <w:jc w:val="center"/>
              <w:textAlignment w:val="baseline"/>
              <w:rPr>
                <w:rFonts w:cs="Times New Roman"/>
                <w:b/>
                <w:bCs/>
                <w:snapToGrid w:val="0"/>
                <w:color w:val="000000"/>
                <w:kern w:val="0"/>
                <w:sz w:val="24"/>
                <w:szCs w:val="24"/>
              </w:rPr>
            </w:pPr>
            <w:r>
              <w:rPr>
                <w:rFonts w:cs="Times New Roman"/>
                <w:b/>
                <w:bCs/>
                <w:snapToGrid w:val="0"/>
                <w:color w:val="000000"/>
                <w:kern w:val="0"/>
                <w:sz w:val="24"/>
                <w:szCs w:val="24"/>
              </w:rPr>
              <w:t>一级场景</w:t>
            </w:r>
          </w:p>
        </w:tc>
        <w:tc>
          <w:tcPr>
            <w:tcW w:w="2063" w:type="dxa"/>
            <w:vMerge w:val="restart"/>
            <w:shd w:val="clear" w:color="auto" w:fill="auto"/>
            <w:vAlign w:val="center"/>
          </w:tcPr>
          <w:p w14:paraId="17E347B7">
            <w:pPr>
              <w:widowControl/>
              <w:autoSpaceDE w:val="0"/>
              <w:autoSpaceDN w:val="0"/>
              <w:adjustRightInd w:val="0"/>
              <w:snapToGrid w:val="0"/>
              <w:spacing w:line="560" w:lineRule="exact"/>
              <w:ind w:firstLine="0" w:firstLineChars="0"/>
              <w:jc w:val="center"/>
              <w:textAlignment w:val="center"/>
              <w:rPr>
                <w:rFonts w:cs="Times New Roman"/>
                <w:b/>
                <w:bCs/>
                <w:snapToGrid w:val="0"/>
                <w:color w:val="000000"/>
                <w:kern w:val="0"/>
                <w:sz w:val="24"/>
                <w:szCs w:val="24"/>
              </w:rPr>
            </w:pPr>
            <w:r>
              <w:rPr>
                <w:rFonts w:cs="Times New Roman"/>
                <w:b/>
                <w:bCs/>
                <w:snapToGrid w:val="0"/>
                <w:color w:val="000000"/>
                <w:kern w:val="0"/>
                <w:sz w:val="24"/>
                <w:szCs w:val="24"/>
              </w:rPr>
              <w:t>二级场景</w:t>
            </w:r>
          </w:p>
        </w:tc>
        <w:tc>
          <w:tcPr>
            <w:tcW w:w="5083" w:type="dxa"/>
            <w:vMerge w:val="restart"/>
            <w:shd w:val="clear" w:color="auto" w:fill="auto"/>
            <w:vAlign w:val="center"/>
          </w:tcPr>
          <w:p w14:paraId="6C086D6B">
            <w:pPr>
              <w:widowControl/>
              <w:autoSpaceDE w:val="0"/>
              <w:autoSpaceDN w:val="0"/>
              <w:adjustRightInd w:val="0"/>
              <w:snapToGrid w:val="0"/>
              <w:spacing w:line="560" w:lineRule="exact"/>
              <w:ind w:firstLine="0" w:firstLineChars="0"/>
              <w:jc w:val="center"/>
              <w:textAlignment w:val="center"/>
              <w:rPr>
                <w:rFonts w:cs="Times New Roman"/>
                <w:b/>
                <w:bCs/>
                <w:snapToGrid w:val="0"/>
                <w:color w:val="000000"/>
                <w:kern w:val="0"/>
                <w:sz w:val="24"/>
                <w:szCs w:val="24"/>
              </w:rPr>
            </w:pPr>
            <w:r>
              <w:rPr>
                <w:rFonts w:cs="Times New Roman"/>
                <w:b/>
                <w:bCs/>
                <w:snapToGrid w:val="0"/>
                <w:color w:val="000000"/>
                <w:kern w:val="0"/>
                <w:sz w:val="24"/>
                <w:szCs w:val="24"/>
              </w:rPr>
              <w:t>三级场景</w:t>
            </w:r>
          </w:p>
        </w:tc>
      </w:tr>
      <w:tr w14:paraId="398F2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17" w:type="dxa"/>
            <w:vMerge w:val="continue"/>
            <w:shd w:val="clear" w:color="auto" w:fill="auto"/>
            <w:vAlign w:val="center"/>
          </w:tcPr>
          <w:p w14:paraId="23753A26">
            <w:pPr>
              <w:widowControl/>
              <w:autoSpaceDE w:val="0"/>
              <w:autoSpaceDN w:val="0"/>
              <w:adjustRightInd w:val="0"/>
              <w:snapToGrid w:val="0"/>
              <w:spacing w:line="560" w:lineRule="exact"/>
              <w:ind w:firstLine="0" w:firstLineChars="0"/>
              <w:jc w:val="center"/>
              <w:textAlignment w:val="baseline"/>
              <w:rPr>
                <w:rFonts w:cs="Times New Roman"/>
                <w:b/>
                <w:bCs/>
                <w:snapToGrid w:val="0"/>
                <w:color w:val="000000"/>
                <w:kern w:val="0"/>
                <w:sz w:val="24"/>
                <w:szCs w:val="24"/>
              </w:rPr>
            </w:pPr>
          </w:p>
        </w:tc>
        <w:tc>
          <w:tcPr>
            <w:tcW w:w="2063" w:type="dxa"/>
            <w:vMerge w:val="continue"/>
            <w:shd w:val="clear" w:color="auto" w:fill="auto"/>
            <w:vAlign w:val="center"/>
          </w:tcPr>
          <w:p w14:paraId="3ACF3265">
            <w:pPr>
              <w:widowControl/>
              <w:autoSpaceDE w:val="0"/>
              <w:autoSpaceDN w:val="0"/>
              <w:adjustRightInd w:val="0"/>
              <w:snapToGrid w:val="0"/>
              <w:spacing w:line="560" w:lineRule="exact"/>
              <w:ind w:firstLine="0" w:firstLineChars="0"/>
              <w:jc w:val="center"/>
              <w:textAlignment w:val="baseline"/>
              <w:rPr>
                <w:rFonts w:cs="Times New Roman"/>
                <w:b/>
                <w:bCs/>
                <w:snapToGrid w:val="0"/>
                <w:color w:val="000000"/>
                <w:kern w:val="0"/>
                <w:sz w:val="24"/>
                <w:szCs w:val="24"/>
              </w:rPr>
            </w:pPr>
          </w:p>
        </w:tc>
        <w:tc>
          <w:tcPr>
            <w:tcW w:w="5083" w:type="dxa"/>
            <w:vMerge w:val="continue"/>
            <w:shd w:val="clear" w:color="auto" w:fill="auto"/>
            <w:vAlign w:val="center"/>
          </w:tcPr>
          <w:p w14:paraId="643518C9">
            <w:pPr>
              <w:widowControl/>
              <w:autoSpaceDE w:val="0"/>
              <w:autoSpaceDN w:val="0"/>
              <w:adjustRightInd w:val="0"/>
              <w:snapToGrid w:val="0"/>
              <w:spacing w:line="560" w:lineRule="exact"/>
              <w:ind w:firstLine="0" w:firstLineChars="0"/>
              <w:jc w:val="center"/>
              <w:textAlignment w:val="baseline"/>
              <w:rPr>
                <w:rFonts w:cs="Times New Roman"/>
                <w:b/>
                <w:bCs/>
                <w:snapToGrid w:val="0"/>
                <w:color w:val="000000"/>
                <w:kern w:val="0"/>
                <w:sz w:val="24"/>
                <w:szCs w:val="24"/>
              </w:rPr>
            </w:pPr>
          </w:p>
        </w:tc>
      </w:tr>
      <w:tr w14:paraId="69ED8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17" w:type="dxa"/>
            <w:vMerge w:val="restart"/>
            <w:shd w:val="clear" w:color="auto" w:fill="auto"/>
            <w:vAlign w:val="center"/>
          </w:tcPr>
          <w:p w14:paraId="1D37ECF2">
            <w:pPr>
              <w:widowControl/>
              <w:autoSpaceDE w:val="0"/>
              <w:autoSpaceDN w:val="0"/>
              <w:adjustRightInd w:val="0"/>
              <w:snapToGrid w:val="0"/>
              <w:spacing w:line="560" w:lineRule="exact"/>
              <w:ind w:firstLine="0" w:firstLineChars="0"/>
              <w:jc w:val="center"/>
              <w:textAlignment w:val="center"/>
              <w:rPr>
                <w:rFonts w:cs="Times New Roman"/>
                <w:snapToGrid w:val="0"/>
                <w:color w:val="000000"/>
                <w:kern w:val="0"/>
                <w:sz w:val="24"/>
                <w:szCs w:val="24"/>
              </w:rPr>
            </w:pPr>
            <w:r>
              <w:rPr>
                <w:rFonts w:cs="Times New Roman"/>
                <w:snapToGrid w:val="0"/>
                <w:color w:val="000000"/>
                <w:kern w:val="0"/>
                <w:sz w:val="24"/>
                <w:szCs w:val="24"/>
              </w:rPr>
              <w:t>1.产品生命周期数字化</w:t>
            </w:r>
          </w:p>
        </w:tc>
        <w:tc>
          <w:tcPr>
            <w:tcW w:w="2063" w:type="dxa"/>
            <w:vMerge w:val="restart"/>
            <w:shd w:val="clear" w:color="auto" w:fill="auto"/>
            <w:vAlign w:val="center"/>
          </w:tcPr>
          <w:p w14:paraId="06834E8E">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1.1产品研发</w:t>
            </w:r>
          </w:p>
        </w:tc>
        <w:tc>
          <w:tcPr>
            <w:tcW w:w="5083" w:type="dxa"/>
            <w:vMerge w:val="restart"/>
            <w:shd w:val="clear" w:color="auto" w:fill="auto"/>
            <w:vAlign w:val="center"/>
          </w:tcPr>
          <w:p w14:paraId="1358F5CA">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1.1.1产品功能性能仿真测试</w:t>
            </w:r>
          </w:p>
        </w:tc>
      </w:tr>
      <w:tr w14:paraId="2E50F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17" w:type="dxa"/>
            <w:vMerge w:val="continue"/>
            <w:shd w:val="clear" w:color="auto" w:fill="auto"/>
            <w:vAlign w:val="center"/>
          </w:tcPr>
          <w:p w14:paraId="1F848B45">
            <w:pPr>
              <w:widowControl/>
              <w:autoSpaceDE w:val="0"/>
              <w:autoSpaceDN w:val="0"/>
              <w:adjustRightInd w:val="0"/>
              <w:snapToGrid w:val="0"/>
              <w:spacing w:line="560" w:lineRule="exact"/>
              <w:ind w:firstLine="0" w:firstLineChars="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86D4DBD">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vMerge w:val="continue"/>
            <w:shd w:val="clear" w:color="auto" w:fill="auto"/>
            <w:vAlign w:val="center"/>
          </w:tcPr>
          <w:p w14:paraId="69E46447">
            <w:pPr>
              <w:widowControl/>
              <w:autoSpaceDE w:val="0"/>
              <w:autoSpaceDN w:val="0"/>
              <w:adjustRightInd w:val="0"/>
              <w:snapToGrid w:val="0"/>
              <w:spacing w:line="560" w:lineRule="exact"/>
              <w:ind w:firstLine="0" w:firstLineChars="0"/>
              <w:jc w:val="left"/>
              <w:textAlignment w:val="baseline"/>
              <w:rPr>
                <w:rFonts w:cs="Times New Roman"/>
                <w:snapToGrid w:val="0"/>
                <w:color w:val="000000"/>
                <w:kern w:val="0"/>
                <w:sz w:val="24"/>
                <w:szCs w:val="24"/>
              </w:rPr>
            </w:pPr>
          </w:p>
        </w:tc>
      </w:tr>
      <w:tr w14:paraId="35B79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817" w:type="dxa"/>
            <w:vMerge w:val="continue"/>
            <w:shd w:val="clear" w:color="auto" w:fill="auto"/>
            <w:vAlign w:val="center"/>
          </w:tcPr>
          <w:p w14:paraId="57BEC31F">
            <w:pPr>
              <w:widowControl/>
              <w:autoSpaceDE w:val="0"/>
              <w:autoSpaceDN w:val="0"/>
              <w:adjustRightInd w:val="0"/>
              <w:snapToGrid w:val="0"/>
              <w:spacing w:line="560" w:lineRule="exact"/>
              <w:ind w:firstLine="0" w:firstLineChars="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0C5F2E1">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vMerge w:val="continue"/>
            <w:shd w:val="clear" w:color="auto" w:fill="auto"/>
            <w:vAlign w:val="center"/>
          </w:tcPr>
          <w:p w14:paraId="1982916A">
            <w:pPr>
              <w:widowControl/>
              <w:autoSpaceDE w:val="0"/>
              <w:autoSpaceDN w:val="0"/>
              <w:adjustRightInd w:val="0"/>
              <w:snapToGrid w:val="0"/>
              <w:spacing w:line="560" w:lineRule="exact"/>
              <w:ind w:firstLine="0" w:firstLineChars="0"/>
              <w:jc w:val="left"/>
              <w:textAlignment w:val="baseline"/>
              <w:rPr>
                <w:rFonts w:cs="Times New Roman"/>
                <w:snapToGrid w:val="0"/>
                <w:color w:val="000000"/>
                <w:kern w:val="0"/>
                <w:sz w:val="24"/>
                <w:szCs w:val="24"/>
              </w:rPr>
            </w:pPr>
          </w:p>
        </w:tc>
      </w:tr>
      <w:tr w14:paraId="46BCF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99B58D1">
            <w:pPr>
              <w:widowControl/>
              <w:autoSpaceDE w:val="0"/>
              <w:autoSpaceDN w:val="0"/>
              <w:adjustRightInd w:val="0"/>
              <w:snapToGrid w:val="0"/>
              <w:spacing w:line="560" w:lineRule="exact"/>
              <w:ind w:firstLine="0" w:firstLineChars="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39E7B788">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15CBBD20">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1.1.2产品全生命周期管理</w:t>
            </w:r>
          </w:p>
        </w:tc>
      </w:tr>
      <w:tr w14:paraId="2800E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791804EA">
            <w:pPr>
              <w:widowControl/>
              <w:autoSpaceDE w:val="0"/>
              <w:autoSpaceDN w:val="0"/>
              <w:adjustRightInd w:val="0"/>
              <w:snapToGrid w:val="0"/>
              <w:spacing w:line="560" w:lineRule="exact"/>
              <w:ind w:firstLine="0" w:firstLineChars="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0C4FED7F">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48D789B8">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1.1.3产品三维模型设计</w:t>
            </w:r>
          </w:p>
        </w:tc>
      </w:tr>
      <w:tr w14:paraId="75CAD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526E7A43">
            <w:pPr>
              <w:widowControl/>
              <w:autoSpaceDE w:val="0"/>
              <w:autoSpaceDN w:val="0"/>
              <w:adjustRightInd w:val="0"/>
              <w:snapToGrid w:val="0"/>
              <w:spacing w:line="560" w:lineRule="exact"/>
              <w:ind w:firstLine="0" w:firstLineChars="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2CC5A892">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03D085A0">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1.1.4客户需求分析及概念设计</w:t>
            </w:r>
          </w:p>
        </w:tc>
      </w:tr>
      <w:tr w14:paraId="70347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6240C3B4">
            <w:pPr>
              <w:widowControl/>
              <w:autoSpaceDE w:val="0"/>
              <w:autoSpaceDN w:val="0"/>
              <w:adjustRightInd w:val="0"/>
              <w:snapToGrid w:val="0"/>
              <w:spacing w:line="560" w:lineRule="exact"/>
              <w:ind w:firstLine="0" w:firstLineChars="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9BA62FF">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53DD4DCE">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1.1.5产品设计方案可制造性分析</w:t>
            </w:r>
          </w:p>
        </w:tc>
      </w:tr>
      <w:tr w14:paraId="12C57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E5BA119">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shd w:val="clear" w:color="auto" w:fill="auto"/>
            <w:vAlign w:val="center"/>
          </w:tcPr>
          <w:p w14:paraId="1BAD36F1">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1.2工艺设计</w:t>
            </w:r>
          </w:p>
        </w:tc>
        <w:tc>
          <w:tcPr>
            <w:tcW w:w="5083" w:type="dxa"/>
            <w:shd w:val="clear" w:color="auto" w:fill="auto"/>
            <w:vAlign w:val="center"/>
          </w:tcPr>
          <w:p w14:paraId="1AC35688">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1.2.1工艺知识及资源管理</w:t>
            </w:r>
          </w:p>
        </w:tc>
      </w:tr>
      <w:tr w14:paraId="12A36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7683DA45">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28E70275">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1.3产品营销</w:t>
            </w:r>
          </w:p>
        </w:tc>
        <w:tc>
          <w:tcPr>
            <w:tcW w:w="5083" w:type="dxa"/>
            <w:shd w:val="clear" w:color="auto" w:fill="auto"/>
            <w:vAlign w:val="center"/>
          </w:tcPr>
          <w:p w14:paraId="3FEA2ED1">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1.3.1新型电子商务</w:t>
            </w:r>
          </w:p>
        </w:tc>
      </w:tr>
      <w:tr w14:paraId="13BBA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6526953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705BFB83">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68FC63C1">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1.3.2营销数据管理</w:t>
            </w:r>
          </w:p>
        </w:tc>
      </w:tr>
      <w:tr w14:paraId="66F3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5C261058">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569A4180">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1.4产品服务</w:t>
            </w:r>
          </w:p>
        </w:tc>
        <w:tc>
          <w:tcPr>
            <w:tcW w:w="5083" w:type="dxa"/>
            <w:shd w:val="clear" w:color="auto" w:fill="auto"/>
            <w:vAlign w:val="center"/>
          </w:tcPr>
          <w:p w14:paraId="51420C73">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1.4.1智能产品服务</w:t>
            </w:r>
          </w:p>
        </w:tc>
      </w:tr>
      <w:tr w14:paraId="4D4B8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A11AAD7">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36A3E939">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6AE2E7B8">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1.4.2数字化售后服务</w:t>
            </w:r>
          </w:p>
        </w:tc>
      </w:tr>
      <w:tr w14:paraId="60571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restart"/>
            <w:shd w:val="clear" w:color="auto" w:fill="auto"/>
            <w:vAlign w:val="center"/>
          </w:tcPr>
          <w:p w14:paraId="0248B0DA">
            <w:pPr>
              <w:widowControl/>
              <w:autoSpaceDE w:val="0"/>
              <w:autoSpaceDN w:val="0"/>
              <w:adjustRightInd w:val="0"/>
              <w:snapToGrid w:val="0"/>
              <w:spacing w:line="560" w:lineRule="exact"/>
              <w:ind w:firstLine="0" w:firstLineChars="0"/>
              <w:jc w:val="center"/>
              <w:textAlignment w:val="center"/>
              <w:rPr>
                <w:rFonts w:cs="Times New Roman"/>
                <w:snapToGrid w:val="0"/>
                <w:color w:val="000000"/>
                <w:kern w:val="0"/>
                <w:sz w:val="24"/>
                <w:szCs w:val="24"/>
              </w:rPr>
            </w:pPr>
            <w:r>
              <w:rPr>
                <w:rFonts w:cs="Times New Roman"/>
                <w:snapToGrid w:val="0"/>
                <w:color w:val="000000"/>
                <w:kern w:val="0"/>
                <w:sz w:val="24"/>
                <w:szCs w:val="24"/>
              </w:rPr>
              <w:t>2.生产过程数字化</w:t>
            </w:r>
          </w:p>
        </w:tc>
        <w:tc>
          <w:tcPr>
            <w:tcW w:w="2063" w:type="dxa"/>
            <w:vMerge w:val="restart"/>
            <w:shd w:val="clear" w:color="auto" w:fill="auto"/>
            <w:vAlign w:val="center"/>
          </w:tcPr>
          <w:p w14:paraId="445BCE42">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2.1计划调度</w:t>
            </w:r>
          </w:p>
        </w:tc>
        <w:tc>
          <w:tcPr>
            <w:tcW w:w="5083" w:type="dxa"/>
            <w:shd w:val="clear" w:color="auto" w:fill="auto"/>
            <w:vAlign w:val="center"/>
          </w:tcPr>
          <w:p w14:paraId="1F90197C">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2.1.1数字化排产与优化</w:t>
            </w:r>
          </w:p>
        </w:tc>
      </w:tr>
      <w:tr w14:paraId="4BF5D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58C0FE7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2BB6083F">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35AEFA86">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2.1.2生产现场管理</w:t>
            </w:r>
          </w:p>
        </w:tc>
      </w:tr>
      <w:tr w14:paraId="4E95F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FAFC6CE">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3920250A">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2.2生产作业</w:t>
            </w:r>
          </w:p>
        </w:tc>
        <w:tc>
          <w:tcPr>
            <w:tcW w:w="5083" w:type="dxa"/>
            <w:shd w:val="clear" w:color="auto" w:fill="auto"/>
            <w:vAlign w:val="center"/>
          </w:tcPr>
          <w:p w14:paraId="2EB95693">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2.2.1基于设备、装置、产线升级的生产作业</w:t>
            </w:r>
          </w:p>
        </w:tc>
      </w:tr>
      <w:tr w14:paraId="0933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1B3D6460">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536E8E9">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0BCFBFA0">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2.2.2基于智能装备的生产作业</w:t>
            </w:r>
          </w:p>
        </w:tc>
      </w:tr>
      <w:tr w14:paraId="56BE4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B3B0FEC">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7F7A1DF2">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12D3391F">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2.2.3基于非标自动化的生产作业</w:t>
            </w:r>
          </w:p>
        </w:tc>
      </w:tr>
      <w:tr w14:paraId="2EFD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A926213">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5483D645">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721D56C0">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2.2.4规范化作业指导</w:t>
            </w:r>
          </w:p>
        </w:tc>
      </w:tr>
      <w:tr w14:paraId="49715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8EF7CBC">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0925CC07">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254E9C3D">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2.2.5基于专用设备的自动化生产</w:t>
            </w:r>
          </w:p>
        </w:tc>
      </w:tr>
      <w:tr w14:paraId="7E67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293D22DE">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07EB456D">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2.3质量管理</w:t>
            </w:r>
          </w:p>
        </w:tc>
        <w:tc>
          <w:tcPr>
            <w:tcW w:w="5083" w:type="dxa"/>
            <w:shd w:val="clear" w:color="auto" w:fill="auto"/>
            <w:vAlign w:val="center"/>
          </w:tcPr>
          <w:p w14:paraId="5B7D75BA">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2.3.1产品质量追溯</w:t>
            </w:r>
          </w:p>
        </w:tc>
      </w:tr>
      <w:tr w14:paraId="5BF82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4A62C7F">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511C3203">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44ED94AA">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2.3.2质量数据分析</w:t>
            </w:r>
          </w:p>
        </w:tc>
      </w:tr>
      <w:tr w14:paraId="350C2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8C09114">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410A9AFA">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05DC2C55">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2.3.3质量形态检测</w:t>
            </w:r>
          </w:p>
        </w:tc>
      </w:tr>
      <w:tr w14:paraId="118FF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12AF7BBB">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46F96502">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06463CBF">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2.3.4质量控制协同</w:t>
            </w:r>
          </w:p>
        </w:tc>
      </w:tr>
      <w:tr w14:paraId="71F7F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7397F9F">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1B91C6D5">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069904B2">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2.3.5质量性能检测</w:t>
            </w:r>
          </w:p>
        </w:tc>
      </w:tr>
      <w:tr w14:paraId="7BEA0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D3730CF">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3C1391C3">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2.4设备管理</w:t>
            </w:r>
          </w:p>
        </w:tc>
        <w:tc>
          <w:tcPr>
            <w:tcW w:w="5083" w:type="dxa"/>
            <w:shd w:val="clear" w:color="auto" w:fill="auto"/>
            <w:vAlign w:val="center"/>
          </w:tcPr>
          <w:p w14:paraId="24517C4C">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2.4.1设备状态监测</w:t>
            </w:r>
          </w:p>
        </w:tc>
      </w:tr>
      <w:tr w14:paraId="0EB13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7BC3CB9">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34C366C1">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50700385">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2.4.2设备巡点检管理</w:t>
            </w:r>
          </w:p>
        </w:tc>
      </w:tr>
      <w:tr w14:paraId="28D6D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53E60FE">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2FF8BC1F">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5A3FDDBA">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2.4.3设备信息全生命周期管理</w:t>
            </w:r>
          </w:p>
        </w:tc>
      </w:tr>
      <w:tr w14:paraId="71FE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68DC58E7">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4CF78722">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2.5能源管理</w:t>
            </w:r>
          </w:p>
        </w:tc>
        <w:tc>
          <w:tcPr>
            <w:tcW w:w="5083" w:type="dxa"/>
            <w:shd w:val="clear" w:color="auto" w:fill="auto"/>
            <w:vAlign w:val="center"/>
          </w:tcPr>
          <w:p w14:paraId="16D08F92">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2.5.1能源数据监测</w:t>
            </w:r>
          </w:p>
        </w:tc>
      </w:tr>
      <w:tr w14:paraId="00D05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C74EAE6">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064FA5EF">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50D0DA5F">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2.5.2能源运行优化</w:t>
            </w:r>
          </w:p>
        </w:tc>
      </w:tr>
      <w:tr w14:paraId="6D165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1B92F6EC">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shd w:val="clear" w:color="auto" w:fill="auto"/>
            <w:vAlign w:val="center"/>
          </w:tcPr>
          <w:p w14:paraId="1F58E566">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2.6环保管理</w:t>
            </w:r>
          </w:p>
        </w:tc>
        <w:tc>
          <w:tcPr>
            <w:tcW w:w="5083" w:type="dxa"/>
            <w:shd w:val="clear" w:color="auto" w:fill="auto"/>
            <w:vAlign w:val="center"/>
          </w:tcPr>
          <w:p w14:paraId="6A775A4F">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2.6.1排放数据监测</w:t>
            </w:r>
          </w:p>
        </w:tc>
      </w:tr>
      <w:tr w14:paraId="14AA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23C500B">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514310EC">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2.7安全管理</w:t>
            </w:r>
          </w:p>
        </w:tc>
        <w:tc>
          <w:tcPr>
            <w:tcW w:w="5083" w:type="dxa"/>
            <w:shd w:val="clear" w:color="auto" w:fill="auto"/>
            <w:vAlign w:val="center"/>
          </w:tcPr>
          <w:p w14:paraId="2DD736FD">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2.7.1安全要素识别</w:t>
            </w:r>
          </w:p>
        </w:tc>
      </w:tr>
      <w:tr w14:paraId="0905B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0392D35">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766F2F1">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5A16EC34">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2.7.2危险物料监控</w:t>
            </w:r>
          </w:p>
        </w:tc>
      </w:tr>
      <w:tr w14:paraId="5AB99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40BE6638">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432ECE16">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5982A1E7">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2.7.3人员智能监控</w:t>
            </w:r>
          </w:p>
        </w:tc>
      </w:tr>
      <w:tr w14:paraId="3C82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02EEAE21">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35653D7">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31143964">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2.7.4安全业务管理</w:t>
            </w:r>
          </w:p>
        </w:tc>
      </w:tr>
      <w:tr w14:paraId="2EFE4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6ABDD978">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41172BA5">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331789F0">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2.7.5网络、数据安全评估</w:t>
            </w:r>
          </w:p>
        </w:tc>
      </w:tr>
      <w:tr w14:paraId="37756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1A9A6F07">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131E24E6">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5D6D2672">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2.7.6网络、数据安全防护</w:t>
            </w:r>
          </w:p>
        </w:tc>
      </w:tr>
      <w:tr w14:paraId="49C63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F88B1CF">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68605D17">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2.8数据采集集成</w:t>
            </w:r>
          </w:p>
        </w:tc>
        <w:tc>
          <w:tcPr>
            <w:tcW w:w="5083" w:type="dxa"/>
            <w:shd w:val="clear" w:color="auto" w:fill="auto"/>
            <w:vAlign w:val="center"/>
          </w:tcPr>
          <w:p w14:paraId="117EE29C">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2.8.1设备数据采集感知</w:t>
            </w:r>
          </w:p>
        </w:tc>
      </w:tr>
      <w:tr w14:paraId="3B33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1505A1B6">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40E163DE">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172FF741">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2.8.2设备与系统集成</w:t>
            </w:r>
          </w:p>
        </w:tc>
      </w:tr>
      <w:tr w14:paraId="7AA4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restart"/>
            <w:shd w:val="clear" w:color="auto" w:fill="auto"/>
            <w:vAlign w:val="center"/>
          </w:tcPr>
          <w:p w14:paraId="09755555">
            <w:pPr>
              <w:widowControl/>
              <w:autoSpaceDE w:val="0"/>
              <w:autoSpaceDN w:val="0"/>
              <w:adjustRightInd w:val="0"/>
              <w:snapToGrid w:val="0"/>
              <w:spacing w:line="560" w:lineRule="exact"/>
              <w:ind w:firstLine="0" w:firstLineChars="0"/>
              <w:jc w:val="center"/>
              <w:textAlignment w:val="center"/>
              <w:rPr>
                <w:rFonts w:cs="Times New Roman"/>
                <w:snapToGrid w:val="0"/>
                <w:color w:val="000000"/>
                <w:kern w:val="0"/>
                <w:sz w:val="24"/>
                <w:szCs w:val="24"/>
              </w:rPr>
            </w:pPr>
            <w:r>
              <w:rPr>
                <w:rFonts w:cs="Times New Roman"/>
                <w:snapToGrid w:val="0"/>
                <w:color w:val="000000"/>
                <w:kern w:val="0"/>
                <w:sz w:val="24"/>
                <w:szCs w:val="24"/>
              </w:rPr>
              <w:t>3.产业链供应链数字化</w:t>
            </w:r>
          </w:p>
        </w:tc>
        <w:tc>
          <w:tcPr>
            <w:tcW w:w="2063" w:type="dxa"/>
            <w:vMerge w:val="restart"/>
            <w:shd w:val="clear" w:color="auto" w:fill="auto"/>
            <w:vAlign w:val="center"/>
          </w:tcPr>
          <w:p w14:paraId="74A8B459">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3.1供应链管理</w:t>
            </w:r>
          </w:p>
        </w:tc>
        <w:tc>
          <w:tcPr>
            <w:tcW w:w="5083" w:type="dxa"/>
            <w:shd w:val="clear" w:color="auto" w:fill="auto"/>
            <w:vAlign w:val="center"/>
          </w:tcPr>
          <w:p w14:paraId="3845D834">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3.1.1数字化采购管理</w:t>
            </w:r>
          </w:p>
        </w:tc>
      </w:tr>
      <w:tr w14:paraId="35A83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1E2396D">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48E92E73">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6DDFFE7E">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3.1.2数字化供应链协同</w:t>
            </w:r>
          </w:p>
        </w:tc>
      </w:tr>
      <w:tr w14:paraId="0B996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1601313C">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202752F7">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5A22EAA9">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3.1.3物料需求计算</w:t>
            </w:r>
          </w:p>
        </w:tc>
      </w:tr>
      <w:tr w14:paraId="16417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2DC7A0E7">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58DB5D53">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497493B3">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3.1.4客户管理</w:t>
            </w:r>
          </w:p>
        </w:tc>
      </w:tr>
      <w:tr w14:paraId="3A5A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1AA65A61">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7BB5B569">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04067573">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3.1.5供应链金融</w:t>
            </w:r>
          </w:p>
        </w:tc>
      </w:tr>
      <w:tr w14:paraId="304F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2C4F5923">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5FAE2EE5">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3.2仓储管理</w:t>
            </w:r>
          </w:p>
        </w:tc>
        <w:tc>
          <w:tcPr>
            <w:tcW w:w="5083" w:type="dxa"/>
            <w:shd w:val="clear" w:color="auto" w:fill="auto"/>
            <w:vAlign w:val="center"/>
          </w:tcPr>
          <w:p w14:paraId="68EB49E3">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3.2.1仓储信息管理</w:t>
            </w:r>
          </w:p>
        </w:tc>
      </w:tr>
      <w:tr w14:paraId="12A7F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523A6021">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732BA76F">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7D46A170">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3.2.2仓储自动化作业</w:t>
            </w:r>
          </w:p>
        </w:tc>
      </w:tr>
      <w:tr w14:paraId="5D664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20AD7CE3">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5BBF4DDB">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588A4C94">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3.2.3自动化称重计量</w:t>
            </w:r>
          </w:p>
        </w:tc>
      </w:tr>
      <w:tr w14:paraId="7A9E0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6BE663E9">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18A9E6DC">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361F4787">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3.2.4精准配送</w:t>
            </w:r>
          </w:p>
        </w:tc>
      </w:tr>
      <w:tr w14:paraId="0F64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60B85EB3">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0A73CEDF">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2851AB30">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3.2.5物料实时跟踪</w:t>
            </w:r>
          </w:p>
        </w:tc>
      </w:tr>
      <w:tr w14:paraId="45F68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7ED0FBC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1426E3B">
            <w:pPr>
              <w:widowControl/>
              <w:autoSpaceDE w:val="0"/>
              <w:autoSpaceDN w:val="0"/>
              <w:adjustRightInd w:val="0"/>
              <w:snapToGrid w:val="0"/>
              <w:spacing w:line="560" w:lineRule="exact"/>
              <w:ind w:firstLine="480"/>
              <w:textAlignment w:val="baseline"/>
              <w:rPr>
                <w:rFonts w:cs="Times New Roman"/>
                <w:snapToGrid w:val="0"/>
                <w:color w:val="000000"/>
                <w:kern w:val="0"/>
                <w:sz w:val="24"/>
                <w:szCs w:val="24"/>
              </w:rPr>
            </w:pPr>
          </w:p>
        </w:tc>
        <w:tc>
          <w:tcPr>
            <w:tcW w:w="5083" w:type="dxa"/>
            <w:shd w:val="clear" w:color="auto" w:fill="auto"/>
            <w:vAlign w:val="center"/>
          </w:tcPr>
          <w:p w14:paraId="05D9053B">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3.2.6物流监测与优化</w:t>
            </w:r>
          </w:p>
        </w:tc>
      </w:tr>
      <w:tr w14:paraId="2CE9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5DBB88F8">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13E892A5">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3.3产业链协同</w:t>
            </w:r>
          </w:p>
        </w:tc>
        <w:tc>
          <w:tcPr>
            <w:tcW w:w="5083" w:type="dxa"/>
            <w:shd w:val="clear" w:color="auto" w:fill="auto"/>
            <w:vAlign w:val="center"/>
          </w:tcPr>
          <w:p w14:paraId="76E43619">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3.3.1研发设计协同</w:t>
            </w:r>
          </w:p>
        </w:tc>
      </w:tr>
      <w:tr w14:paraId="6C28D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74AB3F40">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11C01EB">
            <w:pPr>
              <w:widowControl/>
              <w:autoSpaceDE w:val="0"/>
              <w:autoSpaceDN w:val="0"/>
              <w:adjustRightInd w:val="0"/>
              <w:snapToGrid w:val="0"/>
              <w:spacing w:line="560" w:lineRule="exact"/>
              <w:ind w:firstLine="0" w:firstLineChars="0"/>
              <w:textAlignment w:val="baseline"/>
              <w:rPr>
                <w:rFonts w:cs="Times New Roman"/>
                <w:snapToGrid w:val="0"/>
                <w:color w:val="000000"/>
                <w:kern w:val="0"/>
                <w:sz w:val="24"/>
                <w:szCs w:val="24"/>
              </w:rPr>
            </w:pPr>
          </w:p>
        </w:tc>
        <w:tc>
          <w:tcPr>
            <w:tcW w:w="5083" w:type="dxa"/>
            <w:shd w:val="clear" w:color="auto" w:fill="auto"/>
            <w:vAlign w:val="center"/>
          </w:tcPr>
          <w:p w14:paraId="482D988A">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3.3.2设备产能共享</w:t>
            </w:r>
          </w:p>
        </w:tc>
      </w:tr>
      <w:tr w14:paraId="5229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restart"/>
            <w:shd w:val="clear" w:color="auto" w:fill="auto"/>
            <w:vAlign w:val="center"/>
          </w:tcPr>
          <w:p w14:paraId="393257A6">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4.智能管理决策数字化</w:t>
            </w:r>
          </w:p>
        </w:tc>
        <w:tc>
          <w:tcPr>
            <w:tcW w:w="2063" w:type="dxa"/>
            <w:shd w:val="clear" w:color="auto" w:fill="auto"/>
            <w:vAlign w:val="center"/>
          </w:tcPr>
          <w:p w14:paraId="75ACFAE7">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4.1经营管理</w:t>
            </w:r>
          </w:p>
        </w:tc>
        <w:tc>
          <w:tcPr>
            <w:tcW w:w="5083" w:type="dxa"/>
            <w:shd w:val="clear" w:color="auto" w:fill="auto"/>
            <w:vAlign w:val="center"/>
          </w:tcPr>
          <w:p w14:paraId="480DFA91">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4.1.1企业资源计划管理</w:t>
            </w:r>
          </w:p>
        </w:tc>
      </w:tr>
      <w:tr w14:paraId="5E293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3C4732FA">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restart"/>
            <w:shd w:val="clear" w:color="auto" w:fill="auto"/>
            <w:vAlign w:val="center"/>
          </w:tcPr>
          <w:p w14:paraId="09EF9630">
            <w:pPr>
              <w:widowControl/>
              <w:autoSpaceDE w:val="0"/>
              <w:autoSpaceDN w:val="0"/>
              <w:adjustRightInd w:val="0"/>
              <w:snapToGrid w:val="0"/>
              <w:spacing w:line="560" w:lineRule="exact"/>
              <w:ind w:firstLine="0" w:firstLineChars="0"/>
              <w:textAlignment w:val="center"/>
              <w:rPr>
                <w:rFonts w:cs="Times New Roman"/>
                <w:snapToGrid w:val="0"/>
                <w:color w:val="000000"/>
                <w:kern w:val="0"/>
                <w:sz w:val="24"/>
                <w:szCs w:val="24"/>
              </w:rPr>
            </w:pPr>
            <w:r>
              <w:rPr>
                <w:rFonts w:cs="Times New Roman"/>
                <w:snapToGrid w:val="0"/>
                <w:color w:val="000000"/>
                <w:kern w:val="0"/>
                <w:sz w:val="24"/>
                <w:szCs w:val="24"/>
              </w:rPr>
              <w:t>4.2平台建设</w:t>
            </w:r>
          </w:p>
        </w:tc>
        <w:tc>
          <w:tcPr>
            <w:tcW w:w="5083" w:type="dxa"/>
            <w:shd w:val="clear" w:color="auto" w:fill="auto"/>
            <w:vAlign w:val="center"/>
          </w:tcPr>
          <w:p w14:paraId="65B0B74D">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4.2.1数据中台建设</w:t>
            </w:r>
          </w:p>
        </w:tc>
      </w:tr>
      <w:tr w14:paraId="66B39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17" w:type="dxa"/>
            <w:vMerge w:val="continue"/>
            <w:shd w:val="clear" w:color="auto" w:fill="auto"/>
            <w:vAlign w:val="center"/>
          </w:tcPr>
          <w:p w14:paraId="16D733C7">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2063" w:type="dxa"/>
            <w:vMerge w:val="continue"/>
            <w:shd w:val="clear" w:color="auto" w:fill="auto"/>
            <w:vAlign w:val="center"/>
          </w:tcPr>
          <w:p w14:paraId="63D7DC22">
            <w:pPr>
              <w:widowControl/>
              <w:autoSpaceDE w:val="0"/>
              <w:autoSpaceDN w:val="0"/>
              <w:adjustRightInd w:val="0"/>
              <w:snapToGrid w:val="0"/>
              <w:spacing w:line="560" w:lineRule="exact"/>
              <w:ind w:firstLine="480"/>
              <w:jc w:val="center"/>
              <w:textAlignment w:val="baseline"/>
              <w:rPr>
                <w:rFonts w:cs="Times New Roman"/>
                <w:snapToGrid w:val="0"/>
                <w:color w:val="000000"/>
                <w:kern w:val="0"/>
                <w:sz w:val="24"/>
                <w:szCs w:val="24"/>
              </w:rPr>
            </w:pPr>
          </w:p>
        </w:tc>
        <w:tc>
          <w:tcPr>
            <w:tcW w:w="5083" w:type="dxa"/>
            <w:shd w:val="clear" w:color="auto" w:fill="auto"/>
            <w:vAlign w:val="center"/>
          </w:tcPr>
          <w:p w14:paraId="55428B72">
            <w:pPr>
              <w:widowControl/>
              <w:autoSpaceDE w:val="0"/>
              <w:autoSpaceDN w:val="0"/>
              <w:adjustRightInd w:val="0"/>
              <w:snapToGrid w:val="0"/>
              <w:spacing w:line="560" w:lineRule="exact"/>
              <w:ind w:firstLine="0" w:firstLineChars="0"/>
              <w:jc w:val="left"/>
              <w:textAlignment w:val="center"/>
              <w:rPr>
                <w:rFonts w:cs="Times New Roman"/>
                <w:snapToGrid w:val="0"/>
                <w:color w:val="000000"/>
                <w:kern w:val="0"/>
                <w:sz w:val="24"/>
                <w:szCs w:val="24"/>
              </w:rPr>
            </w:pPr>
            <w:r>
              <w:rPr>
                <w:rFonts w:cs="Times New Roman"/>
                <w:snapToGrid w:val="0"/>
                <w:color w:val="000000"/>
                <w:kern w:val="0"/>
                <w:sz w:val="24"/>
                <w:szCs w:val="24"/>
              </w:rPr>
              <w:t>4.2.2业务中台建设</w:t>
            </w:r>
          </w:p>
        </w:tc>
      </w:tr>
    </w:tbl>
    <w:p w14:paraId="2CB27422">
      <w:pPr>
        <w:widowControl/>
        <w:autoSpaceDE w:val="0"/>
        <w:autoSpaceDN w:val="0"/>
        <w:adjustRightInd w:val="0"/>
        <w:snapToGrid w:val="0"/>
        <w:spacing w:line="560" w:lineRule="exact"/>
        <w:ind w:firstLine="0" w:firstLineChars="0"/>
        <w:jc w:val="left"/>
        <w:textAlignment w:val="baseline"/>
      </w:pPr>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4A079">
    <w:pPr>
      <w:ind w:firstLine="360"/>
      <w:jc w:val="center"/>
      <w:rPr>
        <w:rFonts w:eastAsia="宋体" w:cs="Times New Roman"/>
        <w:sz w:val="18"/>
        <w:szCs w:val="18"/>
      </w:rPr>
    </w:pPr>
    <w:r>
      <w:rPr>
        <w:rFonts w:cs="Times New Roman"/>
        <w:sz w:val="18"/>
      </w:rPr>
      <w:pict>
        <v:shape id="_x0000_s2050" o:spid="_x0000_s2050"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path/>
          <v:fill on="f" focussize="0,0"/>
          <v:stroke on="f" joinstyle="miter"/>
          <v:imagedata o:title=""/>
          <o:lock v:ext="edit"/>
          <v:textbox inset="0mm,0mm,0mm,0mm" style="mso-fit-shape-to-text:t;">
            <w:txbxContent>
              <w:p w14:paraId="64C0501D">
                <w:pPr>
                  <w:ind w:firstLine="640"/>
                  <w:jc w:val="center"/>
                  <w:rPr>
                    <w:rFonts w:cs="Times New Roman"/>
                  </w:rPr>
                </w:pPr>
                <w:r>
                  <w:rPr>
                    <w:rFonts w:cs="Times New Roman"/>
                  </w:rPr>
                  <w:t xml:space="preserve">— </w:t>
                </w:r>
                <w:r>
                  <w:rPr>
                    <w:rFonts w:cs="Times New Roman"/>
                  </w:rPr>
                  <w:fldChar w:fldCharType="begin"/>
                </w:r>
                <w:r>
                  <w:rPr>
                    <w:rFonts w:cs="Times New Roman"/>
                  </w:rPr>
                  <w:instrText xml:space="preserve"> PAGE  \* MERGEFORMAT </w:instrText>
                </w:r>
                <w:r>
                  <w:rPr>
                    <w:rFonts w:cs="Times New Roman"/>
                  </w:rPr>
                  <w:fldChar w:fldCharType="separate"/>
                </w:r>
                <w:r>
                  <w:rPr>
                    <w:rFonts w:cs="Times New Roman"/>
                  </w:rPr>
                  <w:t>1</w:t>
                </w:r>
                <w:r>
                  <w:rPr>
                    <w:rFonts w:cs="Times New Roman"/>
                  </w:rPr>
                  <w:fldChar w:fldCharType="end"/>
                </w:r>
                <w:r>
                  <w:rPr>
                    <w:rFonts w:cs="Times New Roma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DA343">
    <w:pPr>
      <w:tabs>
        <w:tab w:val="center" w:pos="4153"/>
        <w:tab w:val="right" w:pos="8306"/>
      </w:tabs>
      <w:snapToGrid w:val="0"/>
      <w:ind w:firstLine="360"/>
      <w:jc w:val="left"/>
      <w:rPr>
        <w:rFonts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6E763">
    <w:pPr>
      <w:tabs>
        <w:tab w:val="center" w:pos="4153"/>
        <w:tab w:val="right" w:pos="8306"/>
      </w:tabs>
      <w:snapToGrid w:val="0"/>
      <w:ind w:firstLine="360"/>
      <w:jc w:val="left"/>
      <w:rPr>
        <w:rFonts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010D5">
    <w:pPr>
      <w:ind w:firstLine="360"/>
      <w:jc w:val="center"/>
      <w:rPr>
        <w:rFonts w:eastAsia="宋体" w:cs="Times New Roman"/>
        <w:sz w:val="18"/>
        <w:szCs w:val="18"/>
      </w:rPr>
    </w:pPr>
    <w:r>
      <w:rPr>
        <w:sz w:val="18"/>
      </w:rPr>
      <w:pict>
        <v:shape id="_x0000_s2051" o:spid="_x0000_s2051"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path/>
          <v:fill on="f" focussize="0,0"/>
          <v:stroke on="f" joinstyle="miter"/>
          <v:imagedata o:title=""/>
          <o:lock v:ext="edit"/>
          <v:textbox inset="0mm,0mm,0mm,0mm" style="mso-fit-shape-to-text:t;">
            <w:txbxContent>
              <w:p w14:paraId="501D2452">
                <w:pPr>
                  <w:ind w:firstLine="640"/>
                  <w:jc w:val="center"/>
                </w:pPr>
                <w:r>
                  <w:t xml:space="preserve">— </w:t>
                </w:r>
                <w:r>
                  <w:fldChar w:fldCharType="begin"/>
                </w:r>
                <w:r>
                  <w:instrText xml:space="preserve"> PAGE  \* MERGEFORMAT </w:instrText>
                </w:r>
                <w:r>
                  <w:fldChar w:fldCharType="separate"/>
                </w:r>
                <w:r>
                  <w:t>9</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F903F">
    <w:pPr>
      <w:ind w:firstLine="360"/>
      <w:jc w:val="center"/>
      <w:rPr>
        <w:rFonts w:eastAsia="宋体" w:cs="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FC9B7">
    <w:pPr>
      <w:ind w:left="640" w:firstLine="0" w:firstLineChars="0"/>
      <w:rPr>
        <w:rFonts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7CFF5">
    <w:pPr>
      <w:pBdr>
        <w:bottom w:val="single" w:color="auto" w:sz="6" w:space="1"/>
      </w:pBdr>
      <w:tabs>
        <w:tab w:val="center" w:pos="4153"/>
        <w:tab w:val="right" w:pos="8306"/>
      </w:tabs>
      <w:snapToGrid w:val="0"/>
      <w:ind w:firstLine="360"/>
      <w:jc w:val="center"/>
      <w:rPr>
        <w:rFonts w:cs="Times New Roman"/>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480C3">
    <w:pPr>
      <w:ind w:firstLine="360"/>
      <w:jc w:val="center"/>
      <w:rPr>
        <w:rFonts w:eastAsia="宋体"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004E7FF1"/>
    <w:rsid w:val="00243194"/>
    <w:rsid w:val="0049027D"/>
    <w:rsid w:val="004E7FF1"/>
    <w:rsid w:val="00581058"/>
    <w:rsid w:val="00751FE1"/>
    <w:rsid w:val="007B5CEF"/>
    <w:rsid w:val="00815CAA"/>
    <w:rsid w:val="00833CF2"/>
    <w:rsid w:val="00846B17"/>
    <w:rsid w:val="00B2107E"/>
    <w:rsid w:val="00B82485"/>
    <w:rsid w:val="00D2239D"/>
    <w:rsid w:val="0D25638C"/>
    <w:rsid w:val="130A356E"/>
    <w:rsid w:val="45E17592"/>
    <w:rsid w:val="675E698E"/>
    <w:rsid w:val="6FAE1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uiPriority w:val="0"/>
    <w:pPr>
      <w:spacing w:line="240" w:lineRule="auto"/>
    </w:pPr>
    <w:rPr>
      <w:sz w:val="18"/>
      <w:szCs w:val="18"/>
    </w:r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rPr>
      <w:rFonts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1737</Words>
  <Characters>2043</Characters>
  <Lines>19</Lines>
  <Paragraphs>5</Paragraphs>
  <TotalTime>1</TotalTime>
  <ScaleCrop>false</ScaleCrop>
  <LinksUpToDate>false</LinksUpToDate>
  <CharactersWithSpaces>2220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2024-06-06T01:53:00Z</dcterms:created>
  <dc:creator>cpjxd</dc:creator>
  <cp:lastModifiedBy>Chang P</cp:lastModifiedBy>
  <dcterms:modified xsi:type="dcterms:W3CDTF">2024-11-05T02:04:48Z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656FCF9E359646608E85BD7215917890_12</vt:lpwstr>
  </property>
</Properties>
</file>