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A9" w:rsidRPr="00A903A9" w:rsidRDefault="00A903A9" w:rsidP="00A903A9">
      <w:pPr>
        <w:spacing w:line="600" w:lineRule="exact"/>
        <w:jc w:val="left"/>
        <w:rPr>
          <w:rFonts w:ascii="黑体" w:eastAsia="黑体" w:hAnsi="黑体" w:cs="Times New Roman" w:hint="eastAsia"/>
          <w:color w:val="000000" w:themeColor="text1"/>
          <w:sz w:val="32"/>
          <w:szCs w:val="32"/>
        </w:rPr>
      </w:pPr>
      <w:r w:rsidRPr="00A903A9">
        <w:rPr>
          <w:rFonts w:ascii="黑体" w:eastAsia="黑体" w:hAnsi="黑体" w:cs="Times New Roman" w:hint="eastAsia"/>
          <w:color w:val="000000" w:themeColor="text1"/>
          <w:sz w:val="32"/>
          <w:szCs w:val="32"/>
        </w:rPr>
        <w:t>附件：</w:t>
      </w:r>
    </w:p>
    <w:p w:rsidR="00A903A9" w:rsidRDefault="00A903A9" w:rsidP="0040070D">
      <w:pPr>
        <w:spacing w:line="600" w:lineRule="exact"/>
        <w:jc w:val="center"/>
        <w:rPr>
          <w:rFonts w:ascii="Times New Roman" w:eastAsia="方正小标宋简体" w:cs="Times New Roman" w:hint="eastAsia"/>
          <w:color w:val="000000" w:themeColor="text1"/>
          <w:sz w:val="44"/>
          <w:szCs w:val="44"/>
        </w:rPr>
      </w:pPr>
    </w:p>
    <w:p w:rsidR="00C62157" w:rsidRPr="0040070D" w:rsidRDefault="00C62157" w:rsidP="0040070D">
      <w:pPr>
        <w:spacing w:line="600" w:lineRule="exact"/>
        <w:jc w:val="center"/>
        <w:rPr>
          <w:rFonts w:ascii="Times New Roman" w:eastAsia="方正小标宋简体" w:hAnsi="Times New Roman" w:cs="Times New Roman"/>
          <w:color w:val="000000" w:themeColor="text1"/>
          <w:sz w:val="44"/>
          <w:szCs w:val="44"/>
        </w:rPr>
      </w:pPr>
      <w:r w:rsidRPr="0040070D">
        <w:rPr>
          <w:rFonts w:ascii="Times New Roman" w:eastAsia="方正小标宋简体" w:cs="Times New Roman"/>
          <w:color w:val="000000" w:themeColor="text1"/>
          <w:sz w:val="44"/>
          <w:szCs w:val="44"/>
        </w:rPr>
        <w:t>东莞市</w:t>
      </w:r>
      <w:r w:rsidR="00A903A9">
        <w:rPr>
          <w:rFonts w:ascii="Times New Roman" w:eastAsia="方正小标宋简体" w:hAnsi="Times New Roman" w:cs="方正小标宋简体" w:hint="eastAsia"/>
          <w:sz w:val="44"/>
          <w:szCs w:val="44"/>
        </w:rPr>
        <w:t>中小微企业</w:t>
      </w:r>
      <w:r w:rsidR="007C486D">
        <w:rPr>
          <w:rFonts w:ascii="Times New Roman" w:eastAsia="方正小标宋简体" w:hAnsi="Times New Roman" w:cs="方正小标宋简体" w:hint="eastAsia"/>
          <w:sz w:val="44"/>
          <w:szCs w:val="44"/>
        </w:rPr>
        <w:t>贷款</w:t>
      </w:r>
      <w:r w:rsidR="00A903A9">
        <w:rPr>
          <w:rFonts w:ascii="Times New Roman" w:eastAsia="方正小标宋简体" w:hAnsi="Times New Roman" w:cs="方正小标宋简体" w:hint="eastAsia"/>
          <w:sz w:val="44"/>
          <w:szCs w:val="44"/>
        </w:rPr>
        <w:t>风险补偿</w:t>
      </w:r>
      <w:r w:rsidR="00D74059" w:rsidRPr="0040070D">
        <w:rPr>
          <w:rFonts w:ascii="Times New Roman" w:eastAsia="方正小标宋简体" w:cs="Times New Roman"/>
          <w:color w:val="000000" w:themeColor="text1"/>
          <w:sz w:val="44"/>
          <w:szCs w:val="44"/>
        </w:rPr>
        <w:t>工作实施</w:t>
      </w:r>
      <w:r w:rsidR="00A176C6">
        <w:rPr>
          <w:rFonts w:ascii="Times New Roman" w:eastAsia="方正小标宋简体" w:cs="Times New Roman" w:hint="eastAsia"/>
          <w:color w:val="000000" w:themeColor="text1"/>
          <w:sz w:val="44"/>
          <w:szCs w:val="44"/>
        </w:rPr>
        <w:t>细则</w:t>
      </w:r>
    </w:p>
    <w:p w:rsidR="00C62157" w:rsidRPr="0040070D" w:rsidRDefault="0072193E" w:rsidP="0040070D">
      <w:pPr>
        <w:spacing w:line="600" w:lineRule="exact"/>
        <w:jc w:val="center"/>
        <w:rPr>
          <w:rFonts w:ascii="Times New Roman" w:eastAsia="仿宋_GB2312" w:hAnsi="Times New Roman" w:cs="Times New Roman"/>
          <w:bCs/>
          <w:color w:val="000000" w:themeColor="text1"/>
          <w:kern w:val="21"/>
          <w:sz w:val="32"/>
          <w:szCs w:val="32"/>
        </w:rPr>
      </w:pPr>
      <w:r w:rsidRPr="0040070D">
        <w:rPr>
          <w:rFonts w:ascii="Times New Roman" w:eastAsia="仿宋_GB2312" w:hAnsi="宋体" w:cs="Times New Roman"/>
          <w:bCs/>
          <w:color w:val="000000" w:themeColor="text1"/>
          <w:kern w:val="21"/>
          <w:sz w:val="32"/>
          <w:szCs w:val="32"/>
        </w:rPr>
        <w:t>（</w:t>
      </w:r>
      <w:r w:rsidR="00A903A9">
        <w:rPr>
          <w:rFonts w:ascii="Times New Roman" w:eastAsia="仿宋_GB2312" w:hAnsi="宋体" w:cs="Times New Roman" w:hint="eastAsia"/>
          <w:bCs/>
          <w:color w:val="000000" w:themeColor="text1"/>
          <w:kern w:val="21"/>
          <w:sz w:val="32"/>
          <w:szCs w:val="32"/>
        </w:rPr>
        <w:t>征求意见稿</w:t>
      </w:r>
      <w:r w:rsidRPr="0040070D">
        <w:rPr>
          <w:rFonts w:ascii="Times New Roman" w:eastAsia="仿宋_GB2312" w:hAnsi="宋体" w:cs="Times New Roman"/>
          <w:bCs/>
          <w:color w:val="000000" w:themeColor="text1"/>
          <w:kern w:val="21"/>
          <w:sz w:val="32"/>
          <w:szCs w:val="32"/>
        </w:rPr>
        <w:t>）</w:t>
      </w:r>
    </w:p>
    <w:p w:rsidR="0072193E" w:rsidRPr="0040070D" w:rsidRDefault="0072193E" w:rsidP="0040070D">
      <w:pPr>
        <w:spacing w:line="600" w:lineRule="exact"/>
        <w:jc w:val="center"/>
        <w:rPr>
          <w:rFonts w:ascii="Times New Roman" w:eastAsia="仿宋_GB2312" w:hAnsi="Times New Roman" w:cs="Times New Roman"/>
          <w:bCs/>
          <w:color w:val="000000" w:themeColor="text1"/>
          <w:kern w:val="21"/>
          <w:sz w:val="32"/>
          <w:szCs w:val="32"/>
        </w:rPr>
      </w:pPr>
    </w:p>
    <w:p w:rsidR="00C62157" w:rsidRPr="0040070D" w:rsidRDefault="00C62157" w:rsidP="0040070D">
      <w:pPr>
        <w:widowControl/>
        <w:spacing w:line="600" w:lineRule="exact"/>
        <w:jc w:val="center"/>
        <w:rPr>
          <w:rFonts w:ascii="Times New Roman" w:eastAsia="黑体" w:hAnsi="Times New Roman" w:cs="Times New Roman"/>
          <w:color w:val="000000" w:themeColor="text1"/>
          <w:kern w:val="0"/>
          <w:sz w:val="32"/>
          <w:szCs w:val="32"/>
        </w:rPr>
      </w:pPr>
      <w:r w:rsidRPr="0040070D">
        <w:rPr>
          <w:rFonts w:ascii="Times New Roman" w:eastAsia="黑体" w:cs="Times New Roman"/>
          <w:color w:val="000000" w:themeColor="text1"/>
          <w:kern w:val="0"/>
          <w:sz w:val="32"/>
          <w:szCs w:val="32"/>
        </w:rPr>
        <w:t>第一章　总　则</w:t>
      </w:r>
    </w:p>
    <w:p w:rsidR="00C62157" w:rsidRPr="005563D5" w:rsidRDefault="00C62157" w:rsidP="005563D5">
      <w:pPr>
        <w:spacing w:line="600" w:lineRule="exact"/>
        <w:ind w:firstLineChars="196" w:firstLine="630"/>
        <w:rPr>
          <w:rFonts w:ascii="Times New Roman" w:eastAsia="仿宋_GB2312" w:hAnsi="Times New Roman" w:cs="Times New Roman"/>
          <w:kern w:val="0"/>
          <w:sz w:val="32"/>
          <w:szCs w:val="32"/>
        </w:rPr>
      </w:pPr>
      <w:r w:rsidRPr="005563D5">
        <w:rPr>
          <w:rFonts w:ascii="Times New Roman" w:eastAsia="仿宋_GB2312" w:hAnsi="Times New Roman" w:cs="Times New Roman"/>
          <w:b/>
          <w:kern w:val="0"/>
          <w:sz w:val="32"/>
          <w:szCs w:val="32"/>
        </w:rPr>
        <w:t>第一条</w:t>
      </w:r>
      <w:r w:rsidRPr="005563D5">
        <w:rPr>
          <w:rFonts w:ascii="Times New Roman" w:eastAsia="仿宋_GB2312" w:hAnsi="Times New Roman" w:cs="Times New Roman"/>
          <w:kern w:val="0"/>
          <w:sz w:val="32"/>
          <w:szCs w:val="32"/>
        </w:rPr>
        <w:t xml:space="preserve">  </w:t>
      </w:r>
      <w:r w:rsidR="00875DB3" w:rsidRPr="005563D5">
        <w:rPr>
          <w:rFonts w:ascii="Times New Roman" w:eastAsia="仿宋_GB2312" w:hAnsi="Times New Roman" w:cs="Times New Roman"/>
          <w:kern w:val="0"/>
          <w:sz w:val="32"/>
          <w:szCs w:val="32"/>
        </w:rPr>
        <w:t>为深入贯彻党的二十大精神，落实中央</w:t>
      </w:r>
      <w:r w:rsidR="00A176C6">
        <w:rPr>
          <w:rFonts w:ascii="Times New Roman" w:eastAsia="仿宋_GB2312" w:hAnsi="Times New Roman" w:cs="Times New Roman" w:hint="eastAsia"/>
          <w:kern w:val="0"/>
          <w:sz w:val="32"/>
          <w:szCs w:val="32"/>
        </w:rPr>
        <w:t>、</w:t>
      </w:r>
      <w:r w:rsidR="00D137E0" w:rsidRPr="005563D5">
        <w:rPr>
          <w:rFonts w:ascii="Times New Roman" w:eastAsia="仿宋_GB2312" w:hAnsi="Times New Roman" w:cs="Times New Roman"/>
          <w:kern w:val="0"/>
          <w:sz w:val="32"/>
          <w:szCs w:val="32"/>
        </w:rPr>
        <w:t>省支持中小企业和个体工商户纾困发展政策措施</w:t>
      </w:r>
      <w:r w:rsidR="00A176C6">
        <w:rPr>
          <w:rFonts w:ascii="Times New Roman" w:eastAsia="仿宋_GB2312" w:hAnsi="Times New Roman" w:cs="Times New Roman" w:hint="eastAsia"/>
          <w:kern w:val="0"/>
          <w:sz w:val="32"/>
          <w:szCs w:val="32"/>
        </w:rPr>
        <w:t>及</w:t>
      </w:r>
      <w:r w:rsidR="005563D5" w:rsidRPr="00A903A9">
        <w:rPr>
          <w:rFonts w:ascii="Times New Roman" w:eastAsia="仿宋_GB2312" w:hAnsi="Times New Roman" w:cs="Times New Roman"/>
          <w:kern w:val="0"/>
          <w:sz w:val="32"/>
          <w:szCs w:val="32"/>
        </w:rPr>
        <w:t>《东莞市</w:t>
      </w:r>
      <w:r w:rsidR="00A903A9" w:rsidRPr="00A903A9">
        <w:rPr>
          <w:rFonts w:ascii="Times New Roman" w:eastAsia="仿宋_GB2312" w:hAnsi="Times New Roman" w:cs="Times New Roman" w:hint="eastAsia"/>
          <w:kern w:val="0"/>
          <w:sz w:val="32"/>
          <w:szCs w:val="32"/>
        </w:rPr>
        <w:t>中小微企业融资风险补偿</w:t>
      </w:r>
      <w:r w:rsidR="005563D5" w:rsidRPr="00A903A9">
        <w:rPr>
          <w:rFonts w:ascii="Times New Roman" w:eastAsia="仿宋_GB2312" w:hAnsi="Times New Roman" w:cs="Times New Roman"/>
          <w:kern w:val="0"/>
          <w:sz w:val="32"/>
          <w:szCs w:val="32"/>
        </w:rPr>
        <w:t>工作方案》</w:t>
      </w:r>
      <w:r w:rsidR="005563D5" w:rsidRPr="005563D5">
        <w:rPr>
          <w:rFonts w:ascii="Times New Roman" w:eastAsia="仿宋_GB2312" w:hAnsi="Times New Roman" w:cs="Times New Roman"/>
          <w:kern w:val="0"/>
          <w:sz w:val="32"/>
          <w:szCs w:val="32"/>
        </w:rPr>
        <w:t>等文件精神</w:t>
      </w:r>
      <w:r w:rsidR="00F349D6" w:rsidRPr="005563D5">
        <w:rPr>
          <w:rFonts w:ascii="Times New Roman" w:eastAsia="仿宋_GB2312" w:hAnsi="Times New Roman" w:cs="Times New Roman"/>
          <w:kern w:val="0"/>
          <w:sz w:val="32"/>
          <w:szCs w:val="32"/>
        </w:rPr>
        <w:t>，</w:t>
      </w:r>
      <w:r w:rsidR="00875DB3" w:rsidRPr="005563D5">
        <w:rPr>
          <w:rFonts w:ascii="Times New Roman" w:eastAsia="仿宋_GB2312" w:hAnsi="Times New Roman" w:cs="Times New Roman"/>
          <w:kern w:val="0"/>
          <w:sz w:val="32"/>
          <w:szCs w:val="32"/>
        </w:rPr>
        <w:t>充分发挥财政资金的杠杆和激励作用，</w:t>
      </w:r>
      <w:r w:rsidR="00630E5B" w:rsidRPr="005563D5">
        <w:rPr>
          <w:rFonts w:ascii="Times New Roman" w:eastAsia="仿宋_GB2312" w:hAnsi="Times New Roman" w:cs="Times New Roman"/>
          <w:kern w:val="0"/>
          <w:sz w:val="32"/>
          <w:szCs w:val="32"/>
        </w:rPr>
        <w:t>切实缓解企业融资难问题，特制定本</w:t>
      </w:r>
      <w:r w:rsidR="00A176C6">
        <w:rPr>
          <w:rFonts w:ascii="Times New Roman" w:eastAsia="仿宋_GB2312" w:hAnsi="Times New Roman" w:cs="Times New Roman" w:hint="eastAsia"/>
          <w:kern w:val="0"/>
          <w:sz w:val="32"/>
          <w:szCs w:val="32"/>
        </w:rPr>
        <w:t>细则</w:t>
      </w:r>
      <w:r w:rsidR="00630E5B" w:rsidRPr="005563D5">
        <w:rPr>
          <w:rFonts w:ascii="Times New Roman" w:eastAsia="仿宋_GB2312" w:hAnsi="Times New Roman" w:cs="Times New Roman"/>
          <w:kern w:val="0"/>
          <w:sz w:val="32"/>
          <w:szCs w:val="32"/>
        </w:rPr>
        <w:t>。</w:t>
      </w:r>
    </w:p>
    <w:p w:rsidR="009B4592" w:rsidRPr="005563D5" w:rsidRDefault="009B4592" w:rsidP="005563D5">
      <w:pPr>
        <w:spacing w:line="600" w:lineRule="exact"/>
        <w:ind w:firstLineChars="196" w:firstLine="630"/>
        <w:rPr>
          <w:rFonts w:ascii="Times New Roman" w:eastAsia="仿宋_GB2312" w:hAnsi="Times New Roman" w:cs="Times New Roman"/>
          <w:kern w:val="0"/>
          <w:sz w:val="32"/>
          <w:szCs w:val="32"/>
        </w:rPr>
      </w:pPr>
      <w:r w:rsidRPr="005563D5">
        <w:rPr>
          <w:rFonts w:ascii="Times New Roman" w:eastAsia="仿宋_GB2312" w:hAnsi="Times New Roman" w:cs="Times New Roman"/>
          <w:b/>
          <w:kern w:val="0"/>
          <w:sz w:val="32"/>
          <w:szCs w:val="32"/>
        </w:rPr>
        <w:t>第二条</w:t>
      </w:r>
      <w:r w:rsidR="00ED7873" w:rsidRPr="005563D5">
        <w:rPr>
          <w:rFonts w:ascii="Times New Roman" w:eastAsia="仿宋_GB2312" w:hAnsi="Times New Roman" w:cs="Times New Roman"/>
          <w:kern w:val="0"/>
          <w:sz w:val="32"/>
          <w:szCs w:val="32"/>
        </w:rPr>
        <w:t xml:space="preserve">  </w:t>
      </w:r>
      <w:r w:rsidRPr="005563D5">
        <w:rPr>
          <w:rFonts w:ascii="Times New Roman" w:eastAsia="仿宋_GB2312" w:hAnsi="Times New Roman" w:cs="Times New Roman"/>
          <w:kern w:val="0"/>
          <w:sz w:val="32"/>
          <w:szCs w:val="32"/>
        </w:rPr>
        <w:t>市财政</w:t>
      </w:r>
      <w:r w:rsidR="00875DB3" w:rsidRPr="005563D5">
        <w:rPr>
          <w:rFonts w:ascii="Times New Roman" w:eastAsia="仿宋_GB2312" w:hAnsi="Times New Roman" w:cs="Times New Roman"/>
          <w:sz w:val="32"/>
          <w:szCs w:val="32"/>
        </w:rPr>
        <w:t>归集分散于各部门的政策资金，</w:t>
      </w:r>
      <w:r w:rsidR="00875DB3" w:rsidRPr="005563D5">
        <w:rPr>
          <w:rFonts w:ascii="Times New Roman" w:eastAsia="仿宋_GB2312" w:hAnsi="Times New Roman" w:cs="Times New Roman"/>
          <w:kern w:val="0"/>
          <w:sz w:val="32"/>
          <w:szCs w:val="32"/>
        </w:rPr>
        <w:t>安排</w:t>
      </w:r>
      <w:r w:rsidR="00875DB3" w:rsidRPr="005563D5">
        <w:rPr>
          <w:rFonts w:ascii="Times New Roman" w:eastAsia="仿宋_GB2312" w:hAnsi="Times New Roman" w:cs="Times New Roman"/>
          <w:kern w:val="0"/>
          <w:sz w:val="32"/>
          <w:szCs w:val="32"/>
        </w:rPr>
        <w:t>10</w:t>
      </w:r>
      <w:r w:rsidR="00875DB3" w:rsidRPr="005563D5">
        <w:rPr>
          <w:rFonts w:ascii="Times New Roman" w:eastAsia="仿宋_GB2312" w:hAnsi="Times New Roman" w:cs="Times New Roman"/>
          <w:kern w:val="0"/>
          <w:sz w:val="32"/>
          <w:szCs w:val="32"/>
        </w:rPr>
        <w:t>亿元的</w:t>
      </w:r>
      <w:r w:rsidR="00875DB3" w:rsidRPr="005563D5">
        <w:rPr>
          <w:rFonts w:ascii="Times New Roman" w:eastAsia="仿宋_GB2312" w:hAnsi="Times New Roman" w:cs="Times New Roman"/>
          <w:kern w:val="0"/>
          <w:sz w:val="32"/>
          <w:szCs w:val="32"/>
        </w:rPr>
        <w:t>“</w:t>
      </w:r>
      <w:r w:rsidR="00875DB3" w:rsidRPr="005563D5">
        <w:rPr>
          <w:rFonts w:ascii="Times New Roman" w:eastAsia="仿宋_GB2312" w:hAnsi="Times New Roman" w:cs="Times New Roman"/>
          <w:kern w:val="0"/>
          <w:sz w:val="32"/>
          <w:szCs w:val="32"/>
        </w:rPr>
        <w:t>风险补偿专项资金</w:t>
      </w:r>
      <w:r w:rsidR="00875DB3" w:rsidRPr="005563D5">
        <w:rPr>
          <w:rFonts w:ascii="Times New Roman" w:eastAsia="仿宋_GB2312" w:hAnsi="Times New Roman" w:cs="Times New Roman"/>
          <w:kern w:val="0"/>
          <w:sz w:val="32"/>
          <w:szCs w:val="32"/>
        </w:rPr>
        <w:t>”</w:t>
      </w:r>
      <w:r w:rsidR="00875DB3" w:rsidRPr="005563D5">
        <w:rPr>
          <w:rFonts w:ascii="Times New Roman" w:eastAsia="仿宋_GB2312" w:hAnsi="Times New Roman" w:cs="Times New Roman"/>
          <w:sz w:val="32"/>
          <w:szCs w:val="32"/>
        </w:rPr>
        <w:t>，归口市工业和信息化局管理，委托指定国企</w:t>
      </w:r>
      <w:r w:rsidR="003737D5" w:rsidRPr="005563D5">
        <w:rPr>
          <w:rFonts w:ascii="Times New Roman" w:eastAsia="仿宋_GB2312" w:hAnsi="Times New Roman" w:cs="Times New Roman"/>
          <w:sz w:val="32"/>
          <w:szCs w:val="32"/>
        </w:rPr>
        <w:t>及相关机构</w:t>
      </w:r>
      <w:r w:rsidR="00875DB3" w:rsidRPr="005563D5">
        <w:rPr>
          <w:rFonts w:ascii="Times New Roman" w:eastAsia="仿宋_GB2312" w:hAnsi="Times New Roman" w:cs="Times New Roman"/>
          <w:sz w:val="32"/>
          <w:szCs w:val="32"/>
        </w:rPr>
        <w:t>具体运作，统一资金调度、统一扶持范围、统一操作流程，</w:t>
      </w:r>
      <w:r w:rsidR="007B10CB" w:rsidRPr="005563D5">
        <w:rPr>
          <w:rFonts w:ascii="Times New Roman" w:eastAsia="仿宋_GB2312" w:hAnsi="Times New Roman" w:cs="Times New Roman"/>
          <w:kern w:val="0"/>
          <w:sz w:val="32"/>
          <w:szCs w:val="32"/>
        </w:rPr>
        <w:t>以贷款风险补偿方式激励撬动金融机构支持我市中小微企业融资。</w:t>
      </w:r>
    </w:p>
    <w:p w:rsidR="00CC5FE1" w:rsidRPr="00A903A9" w:rsidRDefault="00C62157" w:rsidP="005563D5">
      <w:pPr>
        <w:spacing w:line="600" w:lineRule="exact"/>
        <w:ind w:firstLineChars="196" w:firstLine="630"/>
        <w:rPr>
          <w:rFonts w:ascii="Times New Roman" w:eastAsia="仿宋_GB2312" w:hAnsi="Times New Roman" w:cs="Times New Roman"/>
          <w:color w:val="000000" w:themeColor="text1"/>
          <w:kern w:val="0"/>
          <w:sz w:val="32"/>
          <w:szCs w:val="32"/>
        </w:rPr>
      </w:pPr>
      <w:r w:rsidRPr="005563D5">
        <w:rPr>
          <w:rFonts w:ascii="Times New Roman" w:eastAsia="仿宋_GB2312" w:hAnsi="Times New Roman" w:cs="Times New Roman"/>
          <w:b/>
          <w:kern w:val="0"/>
          <w:sz w:val="32"/>
          <w:szCs w:val="32"/>
        </w:rPr>
        <w:t>第三条</w:t>
      </w:r>
      <w:r w:rsidRPr="005563D5">
        <w:rPr>
          <w:rFonts w:ascii="Times New Roman" w:eastAsia="仿宋_GB2312" w:hAnsi="Times New Roman" w:cs="Times New Roman"/>
          <w:kern w:val="0"/>
          <w:sz w:val="32"/>
          <w:szCs w:val="32"/>
        </w:rPr>
        <w:t xml:space="preserve">  </w:t>
      </w:r>
      <w:r w:rsidR="00CC5FE1" w:rsidRPr="005563D5">
        <w:rPr>
          <w:rFonts w:ascii="Times New Roman" w:eastAsia="仿宋_GB2312" w:hAnsi="Times New Roman" w:cs="Times New Roman"/>
          <w:kern w:val="0"/>
          <w:sz w:val="32"/>
          <w:szCs w:val="32"/>
        </w:rPr>
        <w:t>本办法所称的</w:t>
      </w:r>
      <w:r w:rsidR="00CC5FE1" w:rsidRPr="005563D5">
        <w:rPr>
          <w:rFonts w:ascii="Times New Roman" w:eastAsia="仿宋_GB2312" w:hAnsi="Times New Roman" w:cs="Times New Roman"/>
          <w:kern w:val="0"/>
          <w:sz w:val="32"/>
          <w:szCs w:val="32"/>
        </w:rPr>
        <w:t>“</w:t>
      </w:r>
      <w:r w:rsidR="00CC5FE1" w:rsidRPr="005563D5">
        <w:rPr>
          <w:rFonts w:ascii="Times New Roman" w:eastAsia="仿宋_GB2312" w:hAnsi="Times New Roman" w:cs="Times New Roman"/>
          <w:kern w:val="0"/>
          <w:sz w:val="32"/>
          <w:szCs w:val="32"/>
        </w:rPr>
        <w:t>中小微企业</w:t>
      </w:r>
      <w:r w:rsidR="00CC5FE1" w:rsidRPr="005563D5">
        <w:rPr>
          <w:rFonts w:ascii="Times New Roman" w:eastAsia="仿宋_GB2312" w:hAnsi="Times New Roman" w:cs="Times New Roman"/>
          <w:kern w:val="0"/>
          <w:sz w:val="32"/>
          <w:szCs w:val="32"/>
        </w:rPr>
        <w:t>”</w:t>
      </w:r>
      <w:r w:rsidR="00CC5FE1" w:rsidRPr="005563D5">
        <w:rPr>
          <w:rFonts w:ascii="Times New Roman" w:eastAsia="仿宋_GB2312" w:hAnsi="Times New Roman" w:cs="Times New Roman"/>
          <w:kern w:val="0"/>
          <w:sz w:val="32"/>
          <w:szCs w:val="32"/>
        </w:rPr>
        <w:t>，特指符合《关于印发中小企</w:t>
      </w:r>
      <w:r w:rsidR="00CC5FE1" w:rsidRPr="00A903A9">
        <w:rPr>
          <w:rFonts w:ascii="Times New Roman" w:eastAsia="仿宋_GB2312" w:hAnsi="Times New Roman" w:cs="Times New Roman"/>
          <w:color w:val="000000" w:themeColor="text1"/>
          <w:kern w:val="0"/>
          <w:sz w:val="32"/>
          <w:szCs w:val="32"/>
        </w:rPr>
        <w:t>业划型标准规定的通知》（工信部联企业〔</w:t>
      </w:r>
      <w:r w:rsidR="00CC5FE1" w:rsidRPr="00A903A9">
        <w:rPr>
          <w:rFonts w:ascii="Times New Roman" w:eastAsia="仿宋_GB2312" w:hAnsi="Times New Roman" w:cs="Times New Roman"/>
          <w:color w:val="000000" w:themeColor="text1"/>
          <w:kern w:val="0"/>
          <w:sz w:val="32"/>
          <w:szCs w:val="32"/>
        </w:rPr>
        <w:t>2011</w:t>
      </w:r>
      <w:r w:rsidR="00CC5FE1" w:rsidRPr="00A903A9">
        <w:rPr>
          <w:rFonts w:ascii="Times New Roman" w:eastAsia="仿宋_GB2312" w:hAnsi="Times New Roman" w:cs="Times New Roman"/>
          <w:color w:val="000000" w:themeColor="text1"/>
          <w:kern w:val="0"/>
          <w:sz w:val="32"/>
          <w:szCs w:val="32"/>
        </w:rPr>
        <w:t>〕</w:t>
      </w:r>
      <w:r w:rsidR="00CC5FE1" w:rsidRPr="00A903A9">
        <w:rPr>
          <w:rFonts w:ascii="Times New Roman" w:eastAsia="仿宋_GB2312" w:hAnsi="Times New Roman" w:cs="Times New Roman"/>
          <w:color w:val="000000" w:themeColor="text1"/>
          <w:kern w:val="0"/>
          <w:sz w:val="32"/>
          <w:szCs w:val="32"/>
        </w:rPr>
        <w:t>300</w:t>
      </w:r>
      <w:r w:rsidR="00CC5FE1" w:rsidRPr="00A903A9">
        <w:rPr>
          <w:rFonts w:ascii="Times New Roman" w:eastAsia="仿宋_GB2312" w:hAnsi="Times New Roman" w:cs="Times New Roman"/>
          <w:color w:val="000000" w:themeColor="text1"/>
          <w:kern w:val="0"/>
          <w:sz w:val="32"/>
          <w:szCs w:val="32"/>
        </w:rPr>
        <w:t>号）规定的中小</w:t>
      </w:r>
      <w:r w:rsidR="00476C39" w:rsidRPr="00A903A9">
        <w:rPr>
          <w:rFonts w:ascii="Times New Roman" w:eastAsia="仿宋_GB2312" w:hAnsi="Times New Roman" w:cs="Times New Roman"/>
          <w:color w:val="000000" w:themeColor="text1"/>
          <w:kern w:val="0"/>
          <w:sz w:val="32"/>
          <w:szCs w:val="32"/>
        </w:rPr>
        <w:t>微</w:t>
      </w:r>
      <w:r w:rsidR="00CC5FE1" w:rsidRPr="00A903A9">
        <w:rPr>
          <w:rFonts w:ascii="Times New Roman" w:eastAsia="仿宋_GB2312" w:hAnsi="Times New Roman" w:cs="Times New Roman"/>
          <w:color w:val="000000" w:themeColor="text1"/>
          <w:kern w:val="0"/>
          <w:sz w:val="32"/>
          <w:szCs w:val="32"/>
        </w:rPr>
        <w:t>企业划型标准</w:t>
      </w:r>
      <w:r w:rsidR="00B54F86" w:rsidRPr="00A903A9">
        <w:rPr>
          <w:rFonts w:ascii="Times New Roman" w:eastAsia="仿宋_GB2312" w:hAnsi="Times New Roman" w:cs="Times New Roman"/>
          <w:color w:val="000000" w:themeColor="text1"/>
          <w:kern w:val="0"/>
          <w:sz w:val="32"/>
          <w:szCs w:val="32"/>
        </w:rPr>
        <w:t>，</w:t>
      </w:r>
      <w:r w:rsidR="00EF31AB" w:rsidRPr="00A903A9">
        <w:rPr>
          <w:rFonts w:ascii="Times New Roman" w:eastAsia="仿宋_GB2312" w:hAnsi="Times New Roman" w:cs="Times New Roman"/>
          <w:color w:val="000000" w:themeColor="text1"/>
          <w:kern w:val="0"/>
          <w:sz w:val="32"/>
          <w:szCs w:val="32"/>
        </w:rPr>
        <w:t>市场主体住所（经营场所）所在地</w:t>
      </w:r>
      <w:r w:rsidR="00CC5FE1" w:rsidRPr="00A903A9">
        <w:rPr>
          <w:rFonts w:ascii="Times New Roman" w:eastAsia="仿宋_GB2312" w:hAnsi="Times New Roman" w:cs="Times New Roman"/>
          <w:color w:val="000000" w:themeColor="text1"/>
          <w:kern w:val="0"/>
          <w:sz w:val="32"/>
          <w:szCs w:val="32"/>
        </w:rPr>
        <w:t>在东莞且符合东莞市产业发展导向、具备独立法人资格</w:t>
      </w:r>
      <w:r w:rsidR="00D83624" w:rsidRPr="00A903A9">
        <w:rPr>
          <w:rFonts w:ascii="Times New Roman" w:eastAsia="仿宋_GB2312" w:hAnsi="Times New Roman" w:cs="Times New Roman"/>
          <w:color w:val="000000" w:themeColor="text1"/>
          <w:kern w:val="0"/>
          <w:sz w:val="32"/>
          <w:szCs w:val="32"/>
        </w:rPr>
        <w:t>的</w:t>
      </w:r>
      <w:r w:rsidR="00D83624" w:rsidRPr="00A903A9">
        <w:rPr>
          <w:rFonts w:ascii="Times New Roman" w:eastAsia="仿宋_GB2312" w:hAnsi="Times New Roman" w:cs="Times New Roman"/>
          <w:color w:val="000000" w:themeColor="text1"/>
          <w:kern w:val="0"/>
          <w:sz w:val="32"/>
          <w:szCs w:val="32"/>
        </w:rPr>
        <w:t>“</w:t>
      </w:r>
      <w:r w:rsidR="00D83624" w:rsidRPr="00A903A9">
        <w:rPr>
          <w:rFonts w:ascii="Times New Roman" w:eastAsia="仿宋_GB2312" w:hAnsi="Times New Roman" w:cs="Times New Roman"/>
          <w:color w:val="000000" w:themeColor="text1"/>
          <w:kern w:val="0"/>
          <w:sz w:val="32"/>
          <w:szCs w:val="32"/>
        </w:rPr>
        <w:t>白名单企业</w:t>
      </w:r>
      <w:r w:rsidR="00D83624" w:rsidRPr="00A903A9">
        <w:rPr>
          <w:rFonts w:ascii="Times New Roman" w:eastAsia="仿宋_GB2312" w:hAnsi="Times New Roman" w:cs="Times New Roman"/>
          <w:color w:val="000000" w:themeColor="text1"/>
          <w:kern w:val="0"/>
          <w:sz w:val="32"/>
          <w:szCs w:val="32"/>
        </w:rPr>
        <w:t>”</w:t>
      </w:r>
      <w:r w:rsidR="00D83624" w:rsidRPr="00A903A9">
        <w:rPr>
          <w:rFonts w:ascii="Times New Roman" w:eastAsia="仿宋_GB2312" w:hAnsi="Times New Roman" w:cs="Times New Roman"/>
          <w:color w:val="000000" w:themeColor="text1"/>
          <w:kern w:val="0"/>
          <w:sz w:val="32"/>
          <w:szCs w:val="32"/>
        </w:rPr>
        <w:t>（</w:t>
      </w:r>
      <w:r w:rsidR="00B54F86" w:rsidRPr="00A903A9">
        <w:rPr>
          <w:rFonts w:ascii="Times New Roman" w:eastAsia="仿宋_GB2312" w:hAnsi="Times New Roman" w:cs="Times New Roman"/>
          <w:color w:val="000000" w:themeColor="text1"/>
          <w:kern w:val="0"/>
          <w:sz w:val="32"/>
          <w:szCs w:val="32"/>
        </w:rPr>
        <w:t>不</w:t>
      </w:r>
      <w:r w:rsidR="00FB6D0A" w:rsidRPr="00A903A9">
        <w:rPr>
          <w:rFonts w:ascii="Times New Roman" w:eastAsia="仿宋_GB2312" w:hAnsi="Times New Roman" w:cs="Times New Roman"/>
          <w:color w:val="000000" w:themeColor="text1"/>
          <w:kern w:val="0"/>
          <w:sz w:val="32"/>
          <w:szCs w:val="32"/>
        </w:rPr>
        <w:t>含</w:t>
      </w:r>
      <w:r w:rsidR="00F349D6" w:rsidRPr="00A903A9">
        <w:rPr>
          <w:rFonts w:ascii="Times New Roman" w:eastAsia="仿宋_GB2312" w:hAnsi="Times New Roman" w:cs="Times New Roman"/>
          <w:color w:val="000000" w:themeColor="text1"/>
          <w:kern w:val="0"/>
          <w:sz w:val="32"/>
          <w:szCs w:val="32"/>
        </w:rPr>
        <w:t>金融、类金融、房地产行业</w:t>
      </w:r>
      <w:r w:rsidR="00FB6D0A" w:rsidRPr="00A903A9">
        <w:rPr>
          <w:rFonts w:ascii="Times New Roman" w:eastAsia="仿宋_GB2312" w:hAnsi="Times New Roman" w:cs="Times New Roman"/>
          <w:color w:val="000000" w:themeColor="text1"/>
          <w:kern w:val="0"/>
          <w:sz w:val="32"/>
          <w:szCs w:val="32"/>
        </w:rPr>
        <w:t>和投资与资产管理类</w:t>
      </w:r>
      <w:r w:rsidR="00D83624" w:rsidRPr="00A903A9">
        <w:rPr>
          <w:rFonts w:ascii="Times New Roman" w:eastAsia="仿宋_GB2312" w:hAnsi="Times New Roman" w:cs="Times New Roman"/>
          <w:color w:val="000000" w:themeColor="text1"/>
          <w:kern w:val="0"/>
          <w:sz w:val="32"/>
          <w:szCs w:val="32"/>
        </w:rPr>
        <w:t>的企业）</w:t>
      </w:r>
      <w:r w:rsidR="00CC5FE1" w:rsidRPr="00A903A9">
        <w:rPr>
          <w:rFonts w:ascii="Times New Roman" w:eastAsia="仿宋_GB2312" w:hAnsi="Times New Roman" w:cs="Times New Roman"/>
          <w:color w:val="000000" w:themeColor="text1"/>
          <w:kern w:val="0"/>
          <w:sz w:val="32"/>
          <w:szCs w:val="32"/>
        </w:rPr>
        <w:t>。本办法所称</w:t>
      </w:r>
      <w:r w:rsidR="00CC5FE1" w:rsidRPr="00A903A9">
        <w:rPr>
          <w:rFonts w:ascii="Times New Roman" w:eastAsia="仿宋_GB2312" w:hAnsi="Times New Roman" w:cs="Times New Roman"/>
          <w:color w:val="000000" w:themeColor="text1"/>
          <w:kern w:val="0"/>
          <w:sz w:val="32"/>
          <w:szCs w:val="32"/>
        </w:rPr>
        <w:t>“</w:t>
      </w:r>
      <w:r w:rsidR="00CC5FE1" w:rsidRPr="00A903A9">
        <w:rPr>
          <w:rFonts w:ascii="Times New Roman" w:eastAsia="仿宋_GB2312" w:hAnsi="Times New Roman" w:cs="Times New Roman"/>
          <w:color w:val="000000" w:themeColor="text1"/>
          <w:kern w:val="0"/>
          <w:sz w:val="32"/>
          <w:szCs w:val="32"/>
        </w:rPr>
        <w:t>合作</w:t>
      </w:r>
      <w:r w:rsidR="0072193E" w:rsidRPr="00A903A9">
        <w:rPr>
          <w:rFonts w:ascii="Times New Roman" w:eastAsia="仿宋_GB2312" w:hAnsi="Times New Roman" w:cs="Times New Roman"/>
          <w:color w:val="000000" w:themeColor="text1"/>
          <w:kern w:val="0"/>
          <w:sz w:val="32"/>
          <w:szCs w:val="32"/>
        </w:rPr>
        <w:t>金融</w:t>
      </w:r>
      <w:r w:rsidR="00CC5FE1" w:rsidRPr="00A903A9">
        <w:rPr>
          <w:rFonts w:ascii="Times New Roman" w:eastAsia="仿宋_GB2312" w:hAnsi="Times New Roman" w:cs="Times New Roman"/>
          <w:color w:val="000000" w:themeColor="text1"/>
          <w:kern w:val="0"/>
          <w:sz w:val="32"/>
          <w:szCs w:val="32"/>
        </w:rPr>
        <w:t>机构</w:t>
      </w:r>
      <w:r w:rsidR="00CC5FE1" w:rsidRPr="00A903A9">
        <w:rPr>
          <w:rFonts w:ascii="Times New Roman" w:eastAsia="仿宋_GB2312" w:hAnsi="Times New Roman" w:cs="Times New Roman"/>
          <w:color w:val="000000" w:themeColor="text1"/>
          <w:kern w:val="0"/>
          <w:sz w:val="32"/>
          <w:szCs w:val="32"/>
        </w:rPr>
        <w:t>”</w:t>
      </w:r>
      <w:r w:rsidR="00CC5FE1" w:rsidRPr="00A903A9">
        <w:rPr>
          <w:rFonts w:ascii="Times New Roman" w:eastAsia="仿宋_GB2312" w:hAnsi="Times New Roman" w:cs="Times New Roman"/>
          <w:color w:val="000000" w:themeColor="text1"/>
          <w:kern w:val="0"/>
          <w:sz w:val="32"/>
          <w:szCs w:val="32"/>
        </w:rPr>
        <w:t>，特指</w:t>
      </w:r>
      <w:r w:rsidR="00CC35CE" w:rsidRPr="00A903A9">
        <w:rPr>
          <w:rFonts w:ascii="Times New Roman" w:eastAsia="仿宋_GB2312" w:hAnsi="Times New Roman" w:cs="Times New Roman"/>
          <w:color w:val="000000" w:themeColor="text1"/>
          <w:kern w:val="0"/>
          <w:sz w:val="32"/>
          <w:szCs w:val="32"/>
        </w:rPr>
        <w:t>与市工业和信息化</w:t>
      </w:r>
      <w:r w:rsidR="00CC35CE" w:rsidRPr="00A903A9">
        <w:rPr>
          <w:rFonts w:ascii="Times New Roman" w:eastAsia="仿宋_GB2312" w:hAnsi="Times New Roman" w:cs="Times New Roman"/>
          <w:color w:val="000000" w:themeColor="text1"/>
          <w:kern w:val="0"/>
          <w:sz w:val="32"/>
          <w:szCs w:val="32"/>
        </w:rPr>
        <w:lastRenderedPageBreak/>
        <w:t>局（以下简称</w:t>
      </w:r>
      <w:r w:rsidR="00CC35CE" w:rsidRPr="00A903A9">
        <w:rPr>
          <w:rFonts w:ascii="Times New Roman" w:eastAsia="仿宋_GB2312" w:hAnsi="Times New Roman" w:cs="Times New Roman"/>
          <w:color w:val="000000" w:themeColor="text1"/>
          <w:kern w:val="0"/>
          <w:sz w:val="32"/>
          <w:szCs w:val="32"/>
        </w:rPr>
        <w:t>“</w:t>
      </w:r>
      <w:r w:rsidR="00CC35CE" w:rsidRPr="00A903A9">
        <w:rPr>
          <w:rFonts w:ascii="Times New Roman" w:eastAsia="仿宋_GB2312" w:hAnsi="Times New Roman" w:cs="Times New Roman"/>
          <w:color w:val="000000" w:themeColor="text1"/>
          <w:kern w:val="0"/>
          <w:sz w:val="32"/>
          <w:szCs w:val="32"/>
        </w:rPr>
        <w:t>市工信局</w:t>
      </w:r>
      <w:r w:rsidR="00CC35CE" w:rsidRPr="00A903A9">
        <w:rPr>
          <w:rFonts w:ascii="Times New Roman" w:eastAsia="仿宋_GB2312" w:hAnsi="Times New Roman" w:cs="Times New Roman"/>
          <w:color w:val="000000" w:themeColor="text1"/>
          <w:kern w:val="0"/>
          <w:sz w:val="32"/>
          <w:szCs w:val="32"/>
        </w:rPr>
        <w:t>”</w:t>
      </w:r>
      <w:r w:rsidR="00CC35CE" w:rsidRPr="00A903A9">
        <w:rPr>
          <w:rFonts w:ascii="Times New Roman" w:eastAsia="仿宋_GB2312" w:hAnsi="Times New Roman" w:cs="Times New Roman"/>
          <w:color w:val="000000" w:themeColor="text1"/>
          <w:kern w:val="0"/>
          <w:sz w:val="32"/>
          <w:szCs w:val="32"/>
        </w:rPr>
        <w:t>）</w:t>
      </w:r>
      <w:r w:rsidR="00D83624" w:rsidRPr="00A903A9">
        <w:rPr>
          <w:rFonts w:ascii="Times New Roman" w:eastAsia="仿宋_GB2312" w:hAnsi="Times New Roman" w:cs="Times New Roman"/>
          <w:color w:val="000000" w:themeColor="text1"/>
          <w:kern w:val="0"/>
          <w:sz w:val="32"/>
          <w:szCs w:val="32"/>
        </w:rPr>
        <w:t>签</w:t>
      </w:r>
      <w:r w:rsidR="00F349D6" w:rsidRPr="00A903A9">
        <w:rPr>
          <w:rFonts w:ascii="Times New Roman" w:eastAsia="仿宋_GB2312" w:hAnsi="Times New Roman" w:cs="Times New Roman"/>
          <w:color w:val="000000" w:themeColor="text1"/>
          <w:kern w:val="0"/>
          <w:sz w:val="32"/>
          <w:szCs w:val="32"/>
        </w:rPr>
        <w:t>订</w:t>
      </w:r>
      <w:r w:rsidR="0072193E" w:rsidRPr="00A903A9">
        <w:rPr>
          <w:rFonts w:ascii="Times New Roman" w:eastAsia="仿宋_GB2312" w:hAnsi="Times New Roman" w:cs="Times New Roman"/>
          <w:color w:val="000000" w:themeColor="text1"/>
          <w:kern w:val="0"/>
          <w:sz w:val="32"/>
          <w:szCs w:val="32"/>
        </w:rPr>
        <w:t>合作协议且注册在东莞市的法人金融机构或在东莞市设有分支机构的金融机构。</w:t>
      </w:r>
    </w:p>
    <w:p w:rsidR="00C62157" w:rsidRPr="00A903A9" w:rsidRDefault="00CC5FE1" w:rsidP="001360F1">
      <w:pPr>
        <w:spacing w:line="600" w:lineRule="exact"/>
        <w:ind w:firstLineChars="200" w:firstLine="643"/>
        <w:rPr>
          <w:rFonts w:ascii="Times New Roman" w:eastAsia="仿宋_GB2312" w:hAnsi="Times New Roman" w:cs="Times New Roman"/>
          <w:color w:val="000000" w:themeColor="text1"/>
          <w:kern w:val="0"/>
          <w:sz w:val="32"/>
          <w:szCs w:val="32"/>
        </w:rPr>
      </w:pPr>
      <w:r w:rsidRPr="00A903A9">
        <w:rPr>
          <w:rFonts w:ascii="Times New Roman" w:eastAsia="仿宋_GB2312" w:hAnsi="Times New Roman" w:cs="Times New Roman"/>
          <w:b/>
          <w:color w:val="000000" w:themeColor="text1"/>
          <w:kern w:val="0"/>
          <w:sz w:val="32"/>
          <w:szCs w:val="32"/>
        </w:rPr>
        <w:t>第四条</w:t>
      </w:r>
      <w:r w:rsidRPr="00A903A9">
        <w:rPr>
          <w:rFonts w:ascii="Times New Roman" w:eastAsia="仿宋_GB2312" w:hAnsi="Times New Roman" w:cs="Times New Roman"/>
          <w:color w:val="000000" w:themeColor="text1"/>
          <w:kern w:val="0"/>
          <w:sz w:val="32"/>
          <w:szCs w:val="32"/>
        </w:rPr>
        <w:t xml:space="preserve">  </w:t>
      </w:r>
      <w:r w:rsidR="00C62157" w:rsidRPr="00A903A9">
        <w:rPr>
          <w:rFonts w:ascii="Times New Roman" w:eastAsia="仿宋_GB2312" w:hAnsi="Times New Roman" w:cs="Times New Roman"/>
          <w:color w:val="000000" w:themeColor="text1"/>
          <w:kern w:val="0"/>
          <w:sz w:val="32"/>
          <w:szCs w:val="32"/>
        </w:rPr>
        <w:t>风险补偿资金</w:t>
      </w:r>
      <w:r w:rsidR="00A37EDF" w:rsidRPr="00A903A9">
        <w:rPr>
          <w:rFonts w:ascii="Times New Roman" w:eastAsia="仿宋_GB2312" w:hAnsi="Times New Roman" w:cs="Times New Roman"/>
          <w:color w:val="000000" w:themeColor="text1"/>
          <w:kern w:val="0"/>
          <w:sz w:val="32"/>
          <w:szCs w:val="32"/>
        </w:rPr>
        <w:t>纳入市工信局部门年度预算安排，由市工信局具体管理使用，并遵循公开透明、突出重点、引导带动和绩效导向的原则，确保资金规范使用，充分发挥财政资金引导、带动和放大作用。资金在市政府批复额度内实行总额控制，据实列支，不纳入年度预算支出进度考核。</w:t>
      </w:r>
    </w:p>
    <w:p w:rsidR="00B54F86" w:rsidRPr="00A903A9" w:rsidRDefault="00B54F86" w:rsidP="0040070D">
      <w:pPr>
        <w:spacing w:line="600" w:lineRule="exact"/>
        <w:ind w:firstLineChars="200" w:firstLine="640"/>
        <w:rPr>
          <w:rFonts w:ascii="Times New Roman" w:eastAsia="仿宋_GB2312" w:hAnsi="Times New Roman" w:cs="Times New Roman"/>
          <w:color w:val="000000" w:themeColor="text1"/>
          <w:kern w:val="0"/>
          <w:sz w:val="32"/>
          <w:szCs w:val="32"/>
        </w:rPr>
      </w:pPr>
    </w:p>
    <w:p w:rsidR="00C62157" w:rsidRPr="00A903A9" w:rsidRDefault="00C62157" w:rsidP="0040070D">
      <w:pPr>
        <w:widowControl/>
        <w:spacing w:line="600" w:lineRule="exact"/>
        <w:jc w:val="center"/>
        <w:rPr>
          <w:rFonts w:ascii="Times New Roman" w:eastAsia="黑体" w:hAnsi="Times New Roman" w:cs="Times New Roman"/>
          <w:color w:val="000000" w:themeColor="text1"/>
          <w:kern w:val="0"/>
          <w:sz w:val="32"/>
          <w:szCs w:val="32"/>
        </w:rPr>
      </w:pPr>
      <w:r w:rsidRPr="00A903A9">
        <w:rPr>
          <w:rFonts w:ascii="Times New Roman" w:eastAsia="黑体" w:hAnsi="黑体" w:cs="Times New Roman"/>
          <w:color w:val="000000" w:themeColor="text1"/>
          <w:kern w:val="0"/>
          <w:sz w:val="32"/>
          <w:szCs w:val="32"/>
        </w:rPr>
        <w:t xml:space="preserve">第二章　</w:t>
      </w:r>
      <w:r w:rsidR="002006F5" w:rsidRPr="00A903A9">
        <w:rPr>
          <w:rFonts w:ascii="Times New Roman" w:eastAsia="黑体" w:hAnsi="黑体" w:cs="Times New Roman"/>
          <w:bCs/>
          <w:color w:val="000000" w:themeColor="text1"/>
          <w:kern w:val="0"/>
          <w:sz w:val="32"/>
          <w:szCs w:val="32"/>
        </w:rPr>
        <w:t>管理架构、职责</w:t>
      </w:r>
    </w:p>
    <w:p w:rsidR="00C62157" w:rsidRPr="00A903A9" w:rsidRDefault="00C62157" w:rsidP="005775A8">
      <w:pPr>
        <w:spacing w:line="600" w:lineRule="exact"/>
        <w:ind w:firstLineChars="200" w:firstLine="643"/>
        <w:rPr>
          <w:rFonts w:ascii="Times New Roman" w:eastAsia="仿宋_GB2312" w:hAnsi="Times New Roman" w:cs="Times New Roman"/>
          <w:color w:val="000000" w:themeColor="text1"/>
          <w:kern w:val="0"/>
          <w:sz w:val="32"/>
          <w:szCs w:val="32"/>
        </w:rPr>
      </w:pPr>
      <w:r w:rsidRPr="00A903A9">
        <w:rPr>
          <w:rFonts w:ascii="Times New Roman" w:eastAsia="仿宋_GB2312" w:hAnsi="Times New Roman" w:cs="Times New Roman"/>
          <w:b/>
          <w:color w:val="000000" w:themeColor="text1"/>
          <w:kern w:val="0"/>
          <w:sz w:val="32"/>
          <w:szCs w:val="32"/>
        </w:rPr>
        <w:t>第</w:t>
      </w:r>
      <w:r w:rsidR="002A4324" w:rsidRPr="00A903A9">
        <w:rPr>
          <w:rFonts w:ascii="Times New Roman" w:eastAsia="仿宋_GB2312" w:hAnsi="Times New Roman" w:cs="Times New Roman"/>
          <w:b/>
          <w:color w:val="000000" w:themeColor="text1"/>
          <w:kern w:val="0"/>
          <w:sz w:val="32"/>
          <w:szCs w:val="32"/>
        </w:rPr>
        <w:t>五</w:t>
      </w:r>
      <w:r w:rsidRPr="00A903A9">
        <w:rPr>
          <w:rFonts w:ascii="Times New Roman" w:eastAsia="仿宋_GB2312" w:hAnsi="Times New Roman" w:cs="Times New Roman"/>
          <w:b/>
          <w:color w:val="000000" w:themeColor="text1"/>
          <w:kern w:val="0"/>
          <w:sz w:val="32"/>
          <w:szCs w:val="32"/>
        </w:rPr>
        <w:t>条</w:t>
      </w:r>
      <w:r w:rsidRPr="00A903A9">
        <w:rPr>
          <w:rFonts w:ascii="Times New Roman" w:hAnsi="Times New Roman" w:cs="Times New Roman"/>
          <w:color w:val="000000" w:themeColor="text1"/>
          <w:kern w:val="0"/>
          <w:sz w:val="32"/>
          <w:szCs w:val="32"/>
        </w:rPr>
        <w:t xml:space="preserve">  </w:t>
      </w:r>
      <w:r w:rsidR="005775A8" w:rsidRPr="00A903A9">
        <w:rPr>
          <w:rFonts w:eastAsia="仿宋_GB2312" w:hint="eastAsia"/>
          <w:color w:val="000000" w:themeColor="text1"/>
          <w:sz w:val="32"/>
          <w:szCs w:val="32"/>
        </w:rPr>
        <w:t>建立</w:t>
      </w:r>
      <w:r w:rsidR="005775A8" w:rsidRPr="00A903A9">
        <w:rPr>
          <w:rFonts w:eastAsia="仿宋_GB2312"/>
          <w:color w:val="000000" w:themeColor="text1"/>
          <w:sz w:val="32"/>
          <w:szCs w:val="32"/>
        </w:rPr>
        <w:t>风险补偿政策</w:t>
      </w:r>
      <w:r w:rsidR="005775A8" w:rsidRPr="00A903A9">
        <w:rPr>
          <w:rFonts w:eastAsia="仿宋_GB2312" w:hint="eastAsia"/>
          <w:color w:val="000000" w:themeColor="text1"/>
          <w:sz w:val="32"/>
          <w:szCs w:val="32"/>
        </w:rPr>
        <w:t>联席会议制度，由市工信局担任联席会议召集部门，</w:t>
      </w:r>
      <w:r w:rsidR="00875DB3" w:rsidRPr="00A903A9">
        <w:rPr>
          <w:rFonts w:eastAsia="仿宋_GB2312"/>
          <w:color w:val="000000" w:themeColor="text1"/>
          <w:sz w:val="32"/>
          <w:szCs w:val="32"/>
        </w:rPr>
        <w:t>由</w:t>
      </w:r>
      <w:r w:rsidR="00BF2175" w:rsidRPr="00A903A9">
        <w:rPr>
          <w:rFonts w:eastAsia="仿宋_GB2312" w:hint="eastAsia"/>
          <w:color w:val="000000" w:themeColor="text1"/>
          <w:sz w:val="32"/>
          <w:szCs w:val="32"/>
        </w:rPr>
        <w:t>市财政局，</w:t>
      </w:r>
      <w:r w:rsidR="00875DB3" w:rsidRPr="00A903A9">
        <w:rPr>
          <w:rFonts w:eastAsia="仿宋_GB2312"/>
          <w:color w:val="000000" w:themeColor="text1"/>
          <w:sz w:val="32"/>
          <w:szCs w:val="32"/>
        </w:rPr>
        <w:t>市金融工作局、</w:t>
      </w:r>
      <w:r w:rsidR="001360F1" w:rsidRPr="00A903A9">
        <w:rPr>
          <w:rFonts w:eastAsia="仿宋_GB2312" w:hint="eastAsia"/>
          <w:color w:val="000000" w:themeColor="text1"/>
          <w:sz w:val="32"/>
          <w:szCs w:val="32"/>
        </w:rPr>
        <w:t>中国</w:t>
      </w:r>
      <w:r w:rsidR="005775A8" w:rsidRPr="00A903A9">
        <w:rPr>
          <w:rFonts w:eastAsia="仿宋_GB2312"/>
          <w:color w:val="000000" w:themeColor="text1"/>
          <w:sz w:val="32"/>
          <w:szCs w:val="32"/>
        </w:rPr>
        <w:t>人</w:t>
      </w:r>
      <w:r w:rsidR="001360F1" w:rsidRPr="00A903A9">
        <w:rPr>
          <w:rFonts w:eastAsia="仿宋_GB2312" w:hint="eastAsia"/>
          <w:color w:val="000000" w:themeColor="text1"/>
          <w:sz w:val="32"/>
          <w:szCs w:val="32"/>
        </w:rPr>
        <w:t>民银行</w:t>
      </w:r>
      <w:r w:rsidR="005775A8" w:rsidRPr="00A903A9">
        <w:rPr>
          <w:rFonts w:eastAsia="仿宋_GB2312"/>
          <w:color w:val="000000" w:themeColor="text1"/>
          <w:sz w:val="32"/>
          <w:szCs w:val="32"/>
        </w:rPr>
        <w:t>东莞</w:t>
      </w:r>
      <w:r w:rsidR="005775A8" w:rsidRPr="00A903A9">
        <w:rPr>
          <w:rFonts w:eastAsia="仿宋_GB2312" w:hint="eastAsia"/>
          <w:color w:val="000000" w:themeColor="text1"/>
          <w:sz w:val="32"/>
          <w:szCs w:val="32"/>
        </w:rPr>
        <w:t>市分行</w:t>
      </w:r>
      <w:r w:rsidR="00875DB3" w:rsidRPr="00A903A9">
        <w:rPr>
          <w:rFonts w:eastAsia="仿宋_GB2312"/>
          <w:color w:val="000000" w:themeColor="text1"/>
          <w:sz w:val="32"/>
          <w:szCs w:val="32"/>
        </w:rPr>
        <w:t>、国家金融监督管理总局东莞监管分局等金融</w:t>
      </w:r>
      <w:r w:rsidR="00204405" w:rsidRPr="00A903A9">
        <w:rPr>
          <w:rFonts w:eastAsia="仿宋_GB2312" w:hint="eastAsia"/>
          <w:color w:val="000000" w:themeColor="text1"/>
          <w:sz w:val="32"/>
          <w:szCs w:val="32"/>
        </w:rPr>
        <w:t>管理</w:t>
      </w:r>
      <w:r w:rsidR="00875DB3" w:rsidRPr="00A903A9">
        <w:rPr>
          <w:rFonts w:eastAsia="仿宋_GB2312"/>
          <w:color w:val="000000" w:themeColor="text1"/>
          <w:sz w:val="32"/>
          <w:szCs w:val="32"/>
        </w:rPr>
        <w:t>部门</w:t>
      </w:r>
      <w:r w:rsidR="005563D5" w:rsidRPr="00A903A9">
        <w:rPr>
          <w:rFonts w:eastAsia="仿宋_GB2312" w:hint="eastAsia"/>
          <w:color w:val="000000" w:themeColor="text1"/>
          <w:sz w:val="32"/>
          <w:szCs w:val="32"/>
        </w:rPr>
        <w:t>，</w:t>
      </w:r>
      <w:r w:rsidR="009D25F0" w:rsidRPr="00A903A9">
        <w:rPr>
          <w:rFonts w:eastAsia="仿宋_GB2312"/>
          <w:color w:val="000000" w:themeColor="text1"/>
          <w:sz w:val="32"/>
          <w:szCs w:val="32"/>
        </w:rPr>
        <w:t>市财政局</w:t>
      </w:r>
      <w:r w:rsidR="009D25F0" w:rsidRPr="00A903A9">
        <w:rPr>
          <w:rFonts w:eastAsia="仿宋_GB2312" w:hint="eastAsia"/>
          <w:color w:val="000000" w:themeColor="text1"/>
          <w:sz w:val="32"/>
          <w:szCs w:val="32"/>
        </w:rPr>
        <w:t>、</w:t>
      </w:r>
      <w:r w:rsidR="00875DB3" w:rsidRPr="00A903A9">
        <w:rPr>
          <w:rFonts w:eastAsia="仿宋_GB2312"/>
          <w:color w:val="000000" w:themeColor="text1"/>
          <w:sz w:val="32"/>
          <w:szCs w:val="32"/>
        </w:rPr>
        <w:t>市科技局、市发展改革局、市农业农村局、市市场监管局等行业主管部门分工负责，合力推进。市财政局作为政策协调部门负责资金保障和日常协调，市</w:t>
      </w:r>
      <w:r w:rsidR="005775A8" w:rsidRPr="00A903A9">
        <w:rPr>
          <w:rFonts w:eastAsia="仿宋_GB2312" w:hint="eastAsia"/>
          <w:color w:val="000000" w:themeColor="text1"/>
          <w:sz w:val="32"/>
          <w:szCs w:val="32"/>
        </w:rPr>
        <w:t>工信</w:t>
      </w:r>
      <w:r w:rsidR="00875DB3" w:rsidRPr="00A903A9">
        <w:rPr>
          <w:rFonts w:eastAsia="仿宋_GB2312" w:hint="eastAsia"/>
          <w:color w:val="000000" w:themeColor="text1"/>
          <w:sz w:val="32"/>
          <w:szCs w:val="32"/>
        </w:rPr>
        <w:t>局</w:t>
      </w:r>
      <w:r w:rsidR="00875DB3" w:rsidRPr="00A903A9">
        <w:rPr>
          <w:rFonts w:eastAsia="仿宋_GB2312"/>
          <w:color w:val="000000" w:themeColor="text1"/>
          <w:sz w:val="32"/>
          <w:szCs w:val="32"/>
        </w:rPr>
        <w:t>作为政策主管部门负责资金管理和政策执行，东莞市科创融资担保有限公司（</w:t>
      </w:r>
      <w:r w:rsidR="005563D5" w:rsidRPr="00A903A9">
        <w:rPr>
          <w:rFonts w:eastAsia="仿宋_GB2312" w:hint="eastAsia"/>
          <w:color w:val="000000" w:themeColor="text1"/>
          <w:sz w:val="32"/>
          <w:szCs w:val="32"/>
        </w:rPr>
        <w:t>以下</w:t>
      </w:r>
      <w:r w:rsidR="00875DB3" w:rsidRPr="00A903A9">
        <w:rPr>
          <w:rFonts w:eastAsia="仿宋_GB2312"/>
          <w:color w:val="000000" w:themeColor="text1"/>
          <w:sz w:val="32"/>
          <w:szCs w:val="32"/>
        </w:rPr>
        <w:t>简称科创担保公司）</w:t>
      </w:r>
      <w:r w:rsidR="003737D5" w:rsidRPr="00A903A9">
        <w:rPr>
          <w:rFonts w:eastAsia="仿宋_GB2312" w:hint="eastAsia"/>
          <w:color w:val="000000" w:themeColor="text1"/>
          <w:sz w:val="32"/>
          <w:szCs w:val="32"/>
        </w:rPr>
        <w:t>、</w:t>
      </w:r>
      <w:r w:rsidR="005563D5" w:rsidRPr="00A903A9">
        <w:rPr>
          <w:rFonts w:eastAsia="仿宋_GB2312" w:hint="eastAsia"/>
          <w:color w:val="000000" w:themeColor="text1"/>
          <w:sz w:val="32"/>
          <w:szCs w:val="32"/>
        </w:rPr>
        <w:t>东莞</w:t>
      </w:r>
      <w:r w:rsidR="003737D5" w:rsidRPr="00A903A9">
        <w:rPr>
          <w:rFonts w:eastAsia="仿宋_GB2312" w:hint="eastAsia"/>
          <w:color w:val="000000" w:themeColor="text1"/>
          <w:sz w:val="32"/>
          <w:szCs w:val="32"/>
        </w:rPr>
        <w:t>市电子计算中心</w:t>
      </w:r>
      <w:r w:rsidR="005563D5" w:rsidRPr="00A903A9">
        <w:rPr>
          <w:rFonts w:eastAsia="仿宋_GB2312"/>
          <w:color w:val="000000" w:themeColor="text1"/>
          <w:sz w:val="32"/>
          <w:szCs w:val="32"/>
        </w:rPr>
        <w:t>（</w:t>
      </w:r>
      <w:r w:rsidR="005563D5" w:rsidRPr="00A903A9">
        <w:rPr>
          <w:rFonts w:eastAsia="仿宋_GB2312" w:hint="eastAsia"/>
          <w:color w:val="000000" w:themeColor="text1"/>
          <w:sz w:val="32"/>
          <w:szCs w:val="32"/>
        </w:rPr>
        <w:t>以下</w:t>
      </w:r>
      <w:r w:rsidR="005563D5" w:rsidRPr="00A903A9">
        <w:rPr>
          <w:rFonts w:eastAsia="仿宋_GB2312"/>
          <w:color w:val="000000" w:themeColor="text1"/>
          <w:sz w:val="32"/>
          <w:szCs w:val="32"/>
        </w:rPr>
        <w:t>简称</w:t>
      </w:r>
      <w:r w:rsidR="005563D5" w:rsidRPr="00A903A9">
        <w:rPr>
          <w:rFonts w:eastAsia="仿宋_GB2312" w:hint="eastAsia"/>
          <w:color w:val="000000" w:themeColor="text1"/>
          <w:sz w:val="32"/>
          <w:szCs w:val="32"/>
        </w:rPr>
        <w:t>市电子计算中心</w:t>
      </w:r>
      <w:r w:rsidR="005563D5" w:rsidRPr="00A903A9">
        <w:rPr>
          <w:rFonts w:eastAsia="仿宋_GB2312"/>
          <w:color w:val="000000" w:themeColor="text1"/>
          <w:sz w:val="32"/>
          <w:szCs w:val="32"/>
        </w:rPr>
        <w:t>）</w:t>
      </w:r>
      <w:r w:rsidR="00875DB3" w:rsidRPr="00A903A9">
        <w:rPr>
          <w:rFonts w:eastAsia="仿宋_GB2312"/>
          <w:color w:val="000000" w:themeColor="text1"/>
          <w:sz w:val="32"/>
          <w:szCs w:val="32"/>
        </w:rPr>
        <w:t>作为受托管理机构负责政策具体运作。通过风险补偿</w:t>
      </w:r>
      <w:r w:rsidR="00875DB3" w:rsidRPr="00A903A9">
        <w:rPr>
          <w:rFonts w:eastAsia="仿宋_GB2312" w:hint="eastAsia"/>
          <w:color w:val="000000" w:themeColor="text1"/>
          <w:sz w:val="32"/>
          <w:szCs w:val="32"/>
        </w:rPr>
        <w:t>的</w:t>
      </w:r>
      <w:r w:rsidR="00875DB3" w:rsidRPr="00A903A9">
        <w:rPr>
          <w:rFonts w:eastAsia="仿宋_GB2312"/>
          <w:color w:val="000000" w:themeColor="text1"/>
          <w:sz w:val="32"/>
          <w:szCs w:val="32"/>
        </w:rPr>
        <w:t>方式，引导</w:t>
      </w:r>
      <w:r w:rsidR="006E6A03" w:rsidRPr="00A903A9">
        <w:rPr>
          <w:rFonts w:eastAsia="仿宋_GB2312"/>
          <w:color w:val="000000" w:themeColor="text1"/>
          <w:sz w:val="32"/>
          <w:szCs w:val="32"/>
        </w:rPr>
        <w:t>我市政府性融资担保</w:t>
      </w:r>
      <w:r w:rsidR="006E6A03" w:rsidRPr="00A903A9">
        <w:rPr>
          <w:rFonts w:eastAsia="仿宋_GB2312" w:hint="eastAsia"/>
          <w:color w:val="000000" w:themeColor="text1"/>
          <w:sz w:val="32"/>
          <w:szCs w:val="32"/>
        </w:rPr>
        <w:t>机构</w:t>
      </w:r>
      <w:r w:rsidR="00875DB3" w:rsidRPr="00A903A9">
        <w:rPr>
          <w:rFonts w:eastAsia="仿宋_GB2312"/>
          <w:color w:val="000000" w:themeColor="text1"/>
          <w:sz w:val="32"/>
          <w:szCs w:val="32"/>
        </w:rPr>
        <w:t>、银行等金融机构加大对</w:t>
      </w:r>
      <w:r w:rsidR="001360F1" w:rsidRPr="00A903A9">
        <w:rPr>
          <w:rFonts w:eastAsia="仿宋_GB2312" w:hint="eastAsia"/>
          <w:color w:val="000000" w:themeColor="text1"/>
          <w:sz w:val="32"/>
          <w:szCs w:val="32"/>
        </w:rPr>
        <w:t>我市</w:t>
      </w:r>
      <w:r w:rsidR="00875DB3" w:rsidRPr="00A903A9">
        <w:rPr>
          <w:rFonts w:eastAsia="仿宋_GB2312"/>
          <w:color w:val="000000" w:themeColor="text1"/>
          <w:sz w:val="32"/>
          <w:szCs w:val="32"/>
        </w:rPr>
        <w:t>中小微企业融资支持。</w:t>
      </w:r>
    </w:p>
    <w:p w:rsidR="00460A20" w:rsidRPr="0040070D" w:rsidRDefault="00C62157" w:rsidP="0040070D">
      <w:pPr>
        <w:pStyle w:val="NewNewNewNewNewNewNewNewNewNewNewNewNewNewNewNewNewNewNewNewNewNewNewNew"/>
        <w:spacing w:line="600" w:lineRule="exact"/>
        <w:ind w:firstLineChars="200" w:firstLine="643"/>
        <w:rPr>
          <w:rFonts w:eastAsia="仿宋_GB2312"/>
          <w:color w:val="000000" w:themeColor="text1"/>
          <w:kern w:val="0"/>
          <w:sz w:val="32"/>
          <w:szCs w:val="32"/>
        </w:rPr>
      </w:pPr>
      <w:r w:rsidRPr="00A903A9">
        <w:rPr>
          <w:rFonts w:eastAsia="仿宋_GB2312"/>
          <w:b/>
          <w:color w:val="000000" w:themeColor="text1"/>
          <w:kern w:val="0"/>
          <w:sz w:val="32"/>
          <w:szCs w:val="32"/>
        </w:rPr>
        <w:t>第</w:t>
      </w:r>
      <w:r w:rsidR="002A4324" w:rsidRPr="00A903A9">
        <w:rPr>
          <w:rFonts w:eastAsia="仿宋_GB2312"/>
          <w:b/>
          <w:color w:val="000000" w:themeColor="text1"/>
          <w:kern w:val="0"/>
          <w:sz w:val="32"/>
          <w:szCs w:val="32"/>
        </w:rPr>
        <w:t>六</w:t>
      </w:r>
      <w:r w:rsidRPr="00A903A9">
        <w:rPr>
          <w:rFonts w:eastAsia="仿宋_GB2312"/>
          <w:b/>
          <w:color w:val="000000" w:themeColor="text1"/>
          <w:kern w:val="0"/>
          <w:sz w:val="32"/>
          <w:szCs w:val="32"/>
        </w:rPr>
        <w:t>条</w:t>
      </w:r>
      <w:r w:rsidRPr="00A903A9">
        <w:rPr>
          <w:rFonts w:eastAsia="黑体"/>
          <w:color w:val="000000" w:themeColor="text1"/>
          <w:kern w:val="0"/>
          <w:sz w:val="32"/>
          <w:szCs w:val="32"/>
        </w:rPr>
        <w:t xml:space="preserve">  </w:t>
      </w:r>
      <w:r w:rsidR="00986C5F" w:rsidRPr="00A903A9">
        <w:rPr>
          <w:rFonts w:eastAsia="仿宋_GB2312"/>
          <w:color w:val="000000" w:themeColor="text1"/>
          <w:kern w:val="0"/>
          <w:sz w:val="32"/>
          <w:szCs w:val="32"/>
        </w:rPr>
        <w:t>市工信局</w:t>
      </w:r>
      <w:r w:rsidR="00460A20" w:rsidRPr="00A903A9">
        <w:rPr>
          <w:rFonts w:eastAsia="仿宋_GB2312"/>
          <w:color w:val="000000" w:themeColor="text1"/>
          <w:kern w:val="0"/>
          <w:sz w:val="32"/>
          <w:szCs w:val="32"/>
        </w:rPr>
        <w:t>是风险补偿资金的具体实施</w:t>
      </w:r>
      <w:r w:rsidR="00460A20" w:rsidRPr="0040070D">
        <w:rPr>
          <w:rFonts w:eastAsia="仿宋_GB2312"/>
          <w:color w:val="000000" w:themeColor="text1"/>
          <w:kern w:val="0"/>
          <w:sz w:val="32"/>
          <w:szCs w:val="32"/>
        </w:rPr>
        <w:t>部门，主要职</w:t>
      </w:r>
      <w:r w:rsidR="00460A20" w:rsidRPr="0040070D">
        <w:rPr>
          <w:rFonts w:eastAsia="仿宋_GB2312"/>
          <w:color w:val="000000" w:themeColor="text1"/>
          <w:kern w:val="0"/>
          <w:sz w:val="32"/>
          <w:szCs w:val="32"/>
        </w:rPr>
        <w:lastRenderedPageBreak/>
        <w:t>责包括：</w:t>
      </w:r>
    </w:p>
    <w:p w:rsidR="00460A20" w:rsidRPr="0040070D" w:rsidRDefault="00460A20" w:rsidP="0040070D">
      <w:pPr>
        <w:pStyle w:val="NewNewNewNewNewNewNewNewNewNewNewNewNewNewNewNewNewNewNewNewNewNewNew"/>
        <w:spacing w:line="600" w:lineRule="exact"/>
        <w:ind w:firstLineChars="200" w:firstLine="640"/>
        <w:rPr>
          <w:rFonts w:ascii="Times New Roman" w:eastAsia="仿宋_GB2312" w:hAnsi="Times New Roman"/>
          <w:color w:val="000000" w:themeColor="text1"/>
          <w:kern w:val="0"/>
          <w:sz w:val="32"/>
          <w:szCs w:val="32"/>
        </w:rPr>
      </w:pPr>
      <w:r w:rsidRPr="0040070D">
        <w:rPr>
          <w:rFonts w:ascii="Times New Roman" w:eastAsia="仿宋_GB2312" w:hAnsi="Times New Roman"/>
          <w:color w:val="000000" w:themeColor="text1"/>
          <w:kern w:val="0"/>
          <w:sz w:val="32"/>
          <w:szCs w:val="32"/>
        </w:rPr>
        <w:t>（一）制定</w:t>
      </w:r>
      <w:r w:rsidR="00CE33B3" w:rsidRPr="0040070D">
        <w:rPr>
          <w:rFonts w:ascii="Times New Roman" w:eastAsia="仿宋_GB2312" w:hAnsi="Times New Roman"/>
          <w:color w:val="000000" w:themeColor="text1"/>
          <w:kern w:val="0"/>
          <w:sz w:val="32"/>
          <w:szCs w:val="32"/>
        </w:rPr>
        <w:t>及执行</w:t>
      </w:r>
      <w:r w:rsidRPr="0040070D">
        <w:rPr>
          <w:rFonts w:ascii="Times New Roman" w:eastAsia="仿宋_GB2312" w:hAnsi="Times New Roman"/>
          <w:color w:val="000000" w:themeColor="text1"/>
          <w:kern w:val="0"/>
          <w:sz w:val="32"/>
          <w:szCs w:val="32"/>
        </w:rPr>
        <w:t>风险补偿相关政策；</w:t>
      </w:r>
    </w:p>
    <w:p w:rsidR="00460A20" w:rsidRPr="0040070D" w:rsidRDefault="00460A20" w:rsidP="0040070D">
      <w:pPr>
        <w:pStyle w:val="NewNewNewNewNewNewNewNewNewNewNewNewNewNewNewNewNewNewNewNewNewNewNew"/>
        <w:spacing w:line="600" w:lineRule="exact"/>
        <w:ind w:firstLineChars="200" w:firstLine="640"/>
        <w:rPr>
          <w:rFonts w:ascii="Times New Roman" w:eastAsia="仿宋_GB2312" w:hAnsi="Times New Roman"/>
          <w:color w:val="000000" w:themeColor="text1"/>
          <w:kern w:val="0"/>
          <w:sz w:val="32"/>
          <w:szCs w:val="32"/>
        </w:rPr>
      </w:pPr>
      <w:r w:rsidRPr="0040070D">
        <w:rPr>
          <w:rFonts w:ascii="Times New Roman" w:eastAsia="仿宋_GB2312" w:hAnsi="Times New Roman"/>
          <w:color w:val="000000" w:themeColor="text1"/>
          <w:kern w:val="0"/>
          <w:sz w:val="32"/>
          <w:szCs w:val="32"/>
        </w:rPr>
        <w:t>（二）</w:t>
      </w:r>
      <w:r w:rsidR="00CE33B3" w:rsidRPr="0040070D">
        <w:rPr>
          <w:rFonts w:ascii="Times New Roman" w:eastAsia="仿宋_GB2312" w:hAnsi="Times New Roman"/>
          <w:color w:val="000000" w:themeColor="text1"/>
          <w:kern w:val="0"/>
          <w:sz w:val="32"/>
          <w:szCs w:val="32"/>
        </w:rPr>
        <w:t>负责</w:t>
      </w:r>
      <w:r w:rsidR="005775A8" w:rsidRPr="005563D5">
        <w:rPr>
          <w:rFonts w:ascii="Times New Roman" w:eastAsia="仿宋_GB2312" w:hAnsi="Times New Roman" w:hint="eastAsia"/>
          <w:color w:val="000000" w:themeColor="text1"/>
          <w:kern w:val="0"/>
          <w:sz w:val="32"/>
          <w:szCs w:val="32"/>
        </w:rPr>
        <w:t>统筹</w:t>
      </w:r>
      <w:r w:rsidR="00CE33B3" w:rsidRPr="0040070D">
        <w:rPr>
          <w:rFonts w:ascii="Times New Roman" w:eastAsia="仿宋_GB2312" w:hAnsi="Times New Roman"/>
          <w:color w:val="000000" w:themeColor="text1"/>
          <w:kern w:val="0"/>
          <w:sz w:val="32"/>
          <w:szCs w:val="32"/>
        </w:rPr>
        <w:t>建立白名单</w:t>
      </w:r>
      <w:r w:rsidRPr="0040070D">
        <w:rPr>
          <w:rFonts w:ascii="Times New Roman" w:eastAsia="仿宋_GB2312" w:hAnsi="Times New Roman"/>
          <w:color w:val="000000" w:themeColor="text1"/>
          <w:kern w:val="0"/>
          <w:sz w:val="32"/>
          <w:szCs w:val="32"/>
        </w:rPr>
        <w:t>；</w:t>
      </w:r>
    </w:p>
    <w:p w:rsidR="00460A20" w:rsidRPr="0040070D" w:rsidRDefault="00460A20" w:rsidP="0040070D">
      <w:pPr>
        <w:pStyle w:val="NewNewNewNewNewNewNewNewNewNewNewNewNewNewNewNewNewNewNewNewNewNewNew"/>
        <w:spacing w:line="600" w:lineRule="exact"/>
        <w:ind w:firstLineChars="200" w:firstLine="640"/>
        <w:rPr>
          <w:rFonts w:ascii="Times New Roman" w:eastAsia="仿宋_GB2312" w:hAnsi="Times New Roman"/>
          <w:color w:val="000000" w:themeColor="text1"/>
          <w:kern w:val="0"/>
          <w:sz w:val="32"/>
          <w:szCs w:val="32"/>
        </w:rPr>
      </w:pPr>
      <w:bookmarkStart w:id="0" w:name="OLE_LINK3"/>
      <w:r w:rsidRPr="0040070D">
        <w:rPr>
          <w:rFonts w:ascii="Times New Roman" w:eastAsia="仿宋_GB2312" w:hAnsi="Times New Roman"/>
          <w:color w:val="000000" w:themeColor="text1"/>
          <w:kern w:val="0"/>
          <w:sz w:val="32"/>
          <w:szCs w:val="32"/>
        </w:rPr>
        <w:t>（三）</w:t>
      </w:r>
      <w:r w:rsidR="00875DB3" w:rsidRPr="005563D5">
        <w:rPr>
          <w:rFonts w:ascii="Times New Roman" w:eastAsia="仿宋_GB2312" w:hAnsi="Times New Roman"/>
          <w:color w:val="000000" w:themeColor="text1"/>
          <w:kern w:val="0"/>
          <w:sz w:val="32"/>
          <w:szCs w:val="32"/>
        </w:rPr>
        <w:t>委托科创</w:t>
      </w:r>
      <w:r w:rsidR="001360F1" w:rsidRPr="005563D5">
        <w:rPr>
          <w:rFonts w:ascii="Times New Roman" w:eastAsia="仿宋_GB2312" w:hAnsi="Times New Roman" w:hint="eastAsia"/>
          <w:color w:val="000000" w:themeColor="text1"/>
          <w:kern w:val="0"/>
          <w:sz w:val="32"/>
          <w:szCs w:val="32"/>
        </w:rPr>
        <w:t>担保公司</w:t>
      </w:r>
      <w:r w:rsidR="003737D5" w:rsidRPr="005563D5">
        <w:rPr>
          <w:rFonts w:ascii="Times New Roman" w:eastAsia="仿宋_GB2312" w:hAnsi="Times New Roman" w:hint="eastAsia"/>
          <w:color w:val="000000" w:themeColor="text1"/>
          <w:kern w:val="0"/>
          <w:sz w:val="32"/>
          <w:szCs w:val="32"/>
        </w:rPr>
        <w:t>、市电子计算中心</w:t>
      </w:r>
      <w:r w:rsidR="00875DB3" w:rsidRPr="005563D5">
        <w:rPr>
          <w:rFonts w:ascii="Times New Roman" w:eastAsia="仿宋_GB2312" w:hAnsi="Times New Roman"/>
          <w:color w:val="000000" w:themeColor="text1"/>
          <w:kern w:val="0"/>
          <w:sz w:val="32"/>
          <w:szCs w:val="32"/>
        </w:rPr>
        <w:t>具体运作</w:t>
      </w:r>
      <w:r w:rsidRPr="0040070D">
        <w:rPr>
          <w:rFonts w:ascii="Times New Roman" w:eastAsia="仿宋_GB2312" w:hAnsi="Times New Roman"/>
          <w:color w:val="000000" w:themeColor="text1"/>
          <w:kern w:val="0"/>
          <w:sz w:val="32"/>
          <w:szCs w:val="32"/>
        </w:rPr>
        <w:t>；</w:t>
      </w:r>
    </w:p>
    <w:bookmarkEnd w:id="0"/>
    <w:p w:rsidR="00460A20" w:rsidRPr="0040070D" w:rsidRDefault="00460A20" w:rsidP="0040070D">
      <w:pPr>
        <w:pStyle w:val="NewNewNewNewNewNewNewNewNewNewNewNewNewNewNewNewNewNewNewNewNewNewNew"/>
        <w:spacing w:line="600" w:lineRule="exact"/>
        <w:ind w:firstLineChars="200" w:firstLine="640"/>
        <w:rPr>
          <w:rFonts w:ascii="Times New Roman" w:eastAsia="仿宋_GB2312" w:hAnsi="Times New Roman"/>
          <w:color w:val="000000" w:themeColor="text1"/>
          <w:kern w:val="0"/>
          <w:sz w:val="32"/>
          <w:szCs w:val="32"/>
        </w:rPr>
      </w:pPr>
      <w:r w:rsidRPr="0040070D">
        <w:rPr>
          <w:rFonts w:ascii="Times New Roman" w:eastAsia="仿宋_GB2312" w:hAnsi="Times New Roman"/>
          <w:color w:val="000000" w:themeColor="text1"/>
          <w:kern w:val="0"/>
          <w:sz w:val="32"/>
          <w:szCs w:val="32"/>
        </w:rPr>
        <w:t>（四）审定风险补偿资金的支出和核销；</w:t>
      </w:r>
    </w:p>
    <w:p w:rsidR="00460A20" w:rsidRPr="0040070D" w:rsidRDefault="00FE435A" w:rsidP="0040070D">
      <w:pPr>
        <w:pStyle w:val="NewNewNewNewNewNewNewNewNewNewNewNewNewNewNewNewNewNewNewNewNewNewNew"/>
        <w:spacing w:line="600" w:lineRule="exact"/>
        <w:ind w:firstLineChars="200" w:firstLine="640"/>
        <w:rPr>
          <w:rFonts w:ascii="Times New Roman" w:eastAsia="仿宋_GB2312" w:hAnsi="Times New Roman"/>
          <w:color w:val="000000" w:themeColor="text1"/>
          <w:kern w:val="0"/>
          <w:sz w:val="32"/>
          <w:szCs w:val="32"/>
        </w:rPr>
      </w:pPr>
      <w:r w:rsidRPr="0040070D">
        <w:rPr>
          <w:rFonts w:ascii="Times New Roman" w:eastAsia="仿宋_GB2312" w:hAnsi="Times New Roman"/>
          <w:color w:val="000000" w:themeColor="text1"/>
          <w:kern w:val="0"/>
          <w:sz w:val="32"/>
          <w:szCs w:val="32"/>
        </w:rPr>
        <w:t>（</w:t>
      </w:r>
      <w:r w:rsidR="00875DB3">
        <w:rPr>
          <w:rFonts w:ascii="Times New Roman" w:eastAsia="仿宋_GB2312" w:hAnsi="Times New Roman" w:hint="eastAsia"/>
          <w:color w:val="000000" w:themeColor="text1"/>
          <w:kern w:val="0"/>
          <w:sz w:val="32"/>
          <w:szCs w:val="32"/>
        </w:rPr>
        <w:t>五</w:t>
      </w:r>
      <w:r w:rsidRPr="0040070D">
        <w:rPr>
          <w:rFonts w:ascii="Times New Roman" w:eastAsia="仿宋_GB2312" w:hAnsi="Times New Roman"/>
          <w:color w:val="000000" w:themeColor="text1"/>
          <w:kern w:val="0"/>
          <w:sz w:val="32"/>
          <w:szCs w:val="32"/>
        </w:rPr>
        <w:t>）</w:t>
      </w:r>
      <w:r w:rsidR="005775A8" w:rsidRPr="005563D5">
        <w:rPr>
          <w:rFonts w:ascii="Times New Roman" w:eastAsia="仿宋_GB2312" w:hAnsi="Times New Roman" w:hint="eastAsia"/>
          <w:color w:val="000000" w:themeColor="text1"/>
          <w:kern w:val="0"/>
          <w:sz w:val="32"/>
          <w:szCs w:val="32"/>
        </w:rPr>
        <w:t>牵头</w:t>
      </w:r>
      <w:r w:rsidR="00460A20" w:rsidRPr="0040070D">
        <w:rPr>
          <w:rFonts w:ascii="Times New Roman" w:eastAsia="仿宋_GB2312" w:hAnsi="Times New Roman"/>
          <w:color w:val="000000" w:themeColor="text1"/>
          <w:kern w:val="0"/>
          <w:sz w:val="32"/>
          <w:szCs w:val="32"/>
        </w:rPr>
        <w:t>其他重大事项决策。</w:t>
      </w:r>
    </w:p>
    <w:p w:rsidR="00C62157" w:rsidRDefault="00CE33B3" w:rsidP="005563D5">
      <w:pPr>
        <w:widowControl/>
        <w:spacing w:line="600" w:lineRule="exact"/>
        <w:ind w:firstLineChars="200" w:firstLine="640"/>
        <w:rPr>
          <w:rFonts w:ascii="Times New Roman" w:eastAsia="仿宋_GB2312" w:hAnsi="Times New Roman" w:cs="Times New Roman"/>
          <w:color w:val="000000" w:themeColor="text1"/>
          <w:kern w:val="0"/>
          <w:sz w:val="32"/>
          <w:szCs w:val="32"/>
        </w:rPr>
      </w:pPr>
      <w:r w:rsidRPr="005563D5">
        <w:rPr>
          <w:rFonts w:ascii="Times New Roman" w:eastAsia="仿宋_GB2312" w:hAnsi="Times New Roman" w:cs="Times New Roman"/>
          <w:color w:val="000000" w:themeColor="text1"/>
          <w:kern w:val="0"/>
          <w:sz w:val="32"/>
          <w:szCs w:val="32"/>
        </w:rPr>
        <w:t>第</w:t>
      </w:r>
      <w:r w:rsidR="002A4324" w:rsidRPr="005563D5">
        <w:rPr>
          <w:rFonts w:ascii="Times New Roman" w:eastAsia="仿宋_GB2312" w:hAnsi="Times New Roman" w:cs="Times New Roman"/>
          <w:color w:val="000000" w:themeColor="text1"/>
          <w:kern w:val="0"/>
          <w:sz w:val="32"/>
          <w:szCs w:val="32"/>
        </w:rPr>
        <w:t>七</w:t>
      </w:r>
      <w:r w:rsidRPr="005563D5">
        <w:rPr>
          <w:rFonts w:ascii="Times New Roman" w:eastAsia="仿宋_GB2312" w:hAnsi="Times New Roman" w:cs="Times New Roman"/>
          <w:color w:val="000000" w:themeColor="text1"/>
          <w:kern w:val="0"/>
          <w:sz w:val="32"/>
          <w:szCs w:val="32"/>
        </w:rPr>
        <w:t>条</w:t>
      </w:r>
      <w:r w:rsidRPr="005563D5">
        <w:rPr>
          <w:rFonts w:ascii="Times New Roman" w:eastAsia="仿宋_GB2312" w:hAnsi="Times New Roman" w:cs="Times New Roman"/>
          <w:color w:val="000000" w:themeColor="text1"/>
          <w:kern w:val="0"/>
          <w:sz w:val="32"/>
          <w:szCs w:val="32"/>
        </w:rPr>
        <w:t xml:space="preserve"> </w:t>
      </w:r>
      <w:r w:rsidR="00382811" w:rsidRPr="005563D5">
        <w:rPr>
          <w:rFonts w:ascii="Times New Roman" w:eastAsia="仿宋_GB2312" w:hAnsi="Times New Roman" w:cs="Times New Roman"/>
          <w:color w:val="000000" w:themeColor="text1"/>
          <w:kern w:val="0"/>
          <w:sz w:val="32"/>
          <w:szCs w:val="32"/>
        </w:rPr>
        <w:t xml:space="preserve"> </w:t>
      </w:r>
      <w:r w:rsidR="00C62157" w:rsidRPr="0040070D">
        <w:rPr>
          <w:rFonts w:ascii="Times New Roman" w:eastAsia="仿宋_GB2312" w:hAnsi="Times New Roman" w:cs="Times New Roman"/>
          <w:color w:val="000000" w:themeColor="text1"/>
          <w:kern w:val="0"/>
          <w:sz w:val="32"/>
          <w:szCs w:val="32"/>
        </w:rPr>
        <w:t>市财政局</w:t>
      </w:r>
      <w:r w:rsidR="00221E76" w:rsidRPr="0040070D">
        <w:rPr>
          <w:rFonts w:ascii="Times New Roman" w:eastAsia="仿宋_GB2312" w:hAnsi="Times New Roman" w:cs="Times New Roman"/>
          <w:color w:val="000000" w:themeColor="text1"/>
          <w:kern w:val="0"/>
          <w:sz w:val="32"/>
          <w:szCs w:val="32"/>
        </w:rPr>
        <w:t>负责</w:t>
      </w:r>
      <w:r w:rsidR="0072193E" w:rsidRPr="0040070D">
        <w:rPr>
          <w:rFonts w:ascii="Times New Roman" w:eastAsia="仿宋_GB2312" w:hAnsi="Times New Roman" w:cs="Times New Roman"/>
          <w:color w:val="000000" w:themeColor="text1"/>
          <w:kern w:val="0"/>
          <w:sz w:val="32"/>
          <w:szCs w:val="32"/>
        </w:rPr>
        <w:t>专项资金的预算管理及</w:t>
      </w:r>
      <w:r w:rsidR="00C62157" w:rsidRPr="0040070D">
        <w:rPr>
          <w:rFonts w:ascii="Times New Roman" w:eastAsia="仿宋_GB2312" w:hAnsi="Times New Roman" w:cs="Times New Roman"/>
          <w:color w:val="000000" w:themeColor="text1"/>
          <w:kern w:val="0"/>
          <w:sz w:val="32"/>
          <w:szCs w:val="32"/>
        </w:rPr>
        <w:t>对专项资金使用情况进行监督检查。</w:t>
      </w:r>
    </w:p>
    <w:p w:rsidR="00875DB3" w:rsidRPr="0040070D" w:rsidRDefault="00875DB3" w:rsidP="005563D5">
      <w:pPr>
        <w:widowControl/>
        <w:spacing w:line="600" w:lineRule="exact"/>
        <w:ind w:firstLineChars="200" w:firstLine="640"/>
        <w:rPr>
          <w:rFonts w:ascii="Times New Roman" w:eastAsia="仿宋_GB2312" w:hAnsi="Times New Roman" w:cs="Times New Roman"/>
          <w:color w:val="000000" w:themeColor="text1"/>
          <w:kern w:val="0"/>
          <w:sz w:val="32"/>
          <w:szCs w:val="32"/>
        </w:rPr>
      </w:pPr>
      <w:r w:rsidRPr="005563D5">
        <w:rPr>
          <w:rFonts w:ascii="Times New Roman" w:eastAsia="仿宋_GB2312" w:hAnsi="Times New Roman" w:cs="Times New Roman" w:hint="eastAsia"/>
          <w:color w:val="000000" w:themeColor="text1"/>
          <w:kern w:val="0"/>
          <w:sz w:val="32"/>
          <w:szCs w:val="32"/>
        </w:rPr>
        <w:t>第八条</w:t>
      </w:r>
      <w:r w:rsidRPr="005563D5">
        <w:rPr>
          <w:rFonts w:ascii="Times New Roman" w:eastAsia="仿宋_GB2312" w:hAnsi="Times New Roman" w:cs="Times New Roman" w:hint="eastAsia"/>
          <w:color w:val="000000" w:themeColor="text1"/>
          <w:kern w:val="0"/>
          <w:sz w:val="32"/>
          <w:szCs w:val="32"/>
        </w:rPr>
        <w:t xml:space="preserve"> </w:t>
      </w:r>
      <w:r w:rsidR="005563D5" w:rsidRPr="005563D5">
        <w:rPr>
          <w:rFonts w:ascii="Times New Roman" w:eastAsia="仿宋_GB2312" w:hAnsi="Times New Roman" w:cs="Times New Roman" w:hint="eastAsia"/>
          <w:color w:val="000000" w:themeColor="text1"/>
          <w:kern w:val="0"/>
          <w:sz w:val="32"/>
          <w:szCs w:val="32"/>
        </w:rPr>
        <w:t xml:space="preserve"> </w:t>
      </w:r>
      <w:r w:rsidR="001360F1" w:rsidRPr="005563D5">
        <w:rPr>
          <w:rFonts w:ascii="Times New Roman" w:eastAsia="仿宋_GB2312" w:hAnsi="Times New Roman" w:cs="Times New Roman" w:hint="eastAsia"/>
          <w:color w:val="000000" w:themeColor="text1"/>
          <w:kern w:val="0"/>
          <w:sz w:val="32"/>
          <w:szCs w:val="32"/>
        </w:rPr>
        <w:t>联席会议统筹</w:t>
      </w:r>
      <w:r w:rsidRPr="005563D5">
        <w:rPr>
          <w:rFonts w:ascii="Times New Roman" w:eastAsia="仿宋_GB2312" w:hAnsi="Times New Roman" w:cs="Times New Roman"/>
          <w:color w:val="000000" w:themeColor="text1"/>
          <w:kern w:val="0"/>
          <w:sz w:val="32"/>
          <w:szCs w:val="32"/>
        </w:rPr>
        <w:t>各行业主管部门按职能负责确定优质中小微企业名单，加强信息共建共享，</w:t>
      </w:r>
      <w:r w:rsidR="001360F1" w:rsidRPr="005563D5">
        <w:rPr>
          <w:rFonts w:ascii="Times New Roman" w:eastAsia="仿宋_GB2312" w:hAnsi="Times New Roman" w:cs="Times New Roman" w:hint="eastAsia"/>
          <w:color w:val="000000" w:themeColor="text1"/>
          <w:kern w:val="0"/>
          <w:sz w:val="32"/>
          <w:szCs w:val="32"/>
        </w:rPr>
        <w:t>及时反馈对口企业的动态经营、信用等情况，</w:t>
      </w:r>
      <w:r w:rsidRPr="005563D5">
        <w:rPr>
          <w:rFonts w:ascii="Times New Roman" w:eastAsia="仿宋_GB2312" w:hAnsi="Times New Roman" w:cs="Times New Roman"/>
          <w:color w:val="000000" w:themeColor="text1"/>
          <w:kern w:val="0"/>
          <w:sz w:val="32"/>
          <w:szCs w:val="32"/>
        </w:rPr>
        <w:t>促进融资对接</w:t>
      </w:r>
      <w:r w:rsidR="00266FF1" w:rsidRPr="005563D5">
        <w:rPr>
          <w:rFonts w:ascii="Times New Roman" w:eastAsia="仿宋_GB2312" w:hAnsi="Times New Roman" w:cs="Times New Roman" w:hint="eastAsia"/>
          <w:color w:val="000000" w:themeColor="text1"/>
          <w:kern w:val="0"/>
          <w:sz w:val="32"/>
          <w:szCs w:val="32"/>
        </w:rPr>
        <w:t>及白名单调整</w:t>
      </w:r>
      <w:r w:rsidRPr="005563D5">
        <w:rPr>
          <w:rFonts w:ascii="Times New Roman" w:eastAsia="仿宋_GB2312" w:hAnsi="Times New Roman" w:cs="Times New Roman"/>
          <w:color w:val="000000" w:themeColor="text1"/>
          <w:kern w:val="0"/>
          <w:sz w:val="32"/>
          <w:szCs w:val="32"/>
        </w:rPr>
        <w:t>。</w:t>
      </w:r>
      <w:r w:rsidRPr="00DB700E">
        <w:rPr>
          <w:rFonts w:eastAsia="仿宋_GB2312"/>
          <w:sz w:val="32"/>
          <w:szCs w:val="32"/>
        </w:rPr>
        <w:t>各金融监管部门按职能负责加强货币信贷政策运用，发挥货币政策工具的总量和结构双重功能，建立健全首贷金融服务机制，引导更多信贷资源投向中小微企业。负责金融机构监督管理，明确普惠金融服务重点工作目标，督导金融机构完成相关金融监管指标。相关工作情况动态共享至市财政局和</w:t>
      </w:r>
      <w:r w:rsidR="00986C5F" w:rsidRPr="0040070D">
        <w:rPr>
          <w:rFonts w:ascii="Times New Roman" w:eastAsia="仿宋_GB2312" w:hAnsi="Times New Roman" w:cs="Times New Roman"/>
          <w:color w:val="000000" w:themeColor="text1"/>
          <w:kern w:val="0"/>
          <w:sz w:val="32"/>
          <w:szCs w:val="32"/>
        </w:rPr>
        <w:t>市工信局</w:t>
      </w:r>
      <w:r w:rsidRPr="00DB700E">
        <w:rPr>
          <w:rFonts w:eastAsia="仿宋_GB2312"/>
          <w:sz w:val="32"/>
          <w:szCs w:val="32"/>
        </w:rPr>
        <w:t>。</w:t>
      </w:r>
    </w:p>
    <w:p w:rsidR="00CE33B3" w:rsidRPr="0040070D" w:rsidRDefault="00C62157" w:rsidP="00222F02">
      <w:pPr>
        <w:pStyle w:val="NewNewNewNewNewNewNewNewNewNewNewNewNewNewNewNewNewNewNewNewNewNewNew"/>
        <w:spacing w:line="600" w:lineRule="exact"/>
        <w:ind w:firstLineChars="200" w:firstLine="643"/>
        <w:rPr>
          <w:rFonts w:ascii="Times New Roman" w:eastAsia="仿宋_GB2312" w:hAnsi="Times New Roman"/>
          <w:color w:val="000000" w:themeColor="text1"/>
          <w:kern w:val="0"/>
          <w:sz w:val="32"/>
          <w:szCs w:val="32"/>
        </w:rPr>
      </w:pPr>
      <w:r w:rsidRPr="00222F02">
        <w:rPr>
          <w:rFonts w:ascii="Times New Roman" w:eastAsia="仿宋_GB2312" w:hAnsi="Times New Roman"/>
          <w:b/>
          <w:color w:val="000000" w:themeColor="text1"/>
          <w:kern w:val="0"/>
          <w:sz w:val="32"/>
          <w:szCs w:val="32"/>
        </w:rPr>
        <w:t>第</w:t>
      </w:r>
      <w:r w:rsidR="00875DB3" w:rsidRPr="00222F02">
        <w:rPr>
          <w:rFonts w:ascii="Times New Roman" w:eastAsia="仿宋_GB2312" w:hAnsi="Times New Roman" w:hint="eastAsia"/>
          <w:b/>
          <w:color w:val="000000" w:themeColor="text1"/>
          <w:kern w:val="0"/>
          <w:sz w:val="32"/>
          <w:szCs w:val="32"/>
        </w:rPr>
        <w:t>九</w:t>
      </w:r>
      <w:r w:rsidRPr="00222F02">
        <w:rPr>
          <w:rFonts w:ascii="Times New Roman" w:eastAsia="仿宋_GB2312" w:hAnsi="Times New Roman"/>
          <w:b/>
          <w:color w:val="000000" w:themeColor="text1"/>
          <w:kern w:val="0"/>
          <w:sz w:val="32"/>
          <w:szCs w:val="32"/>
        </w:rPr>
        <w:t>条</w:t>
      </w:r>
      <w:r w:rsidRPr="0040070D">
        <w:rPr>
          <w:rFonts w:ascii="Times New Roman" w:eastAsia="仿宋_GB2312" w:hAnsi="Times New Roman"/>
          <w:color w:val="000000" w:themeColor="text1"/>
          <w:kern w:val="0"/>
          <w:sz w:val="32"/>
          <w:szCs w:val="32"/>
        </w:rPr>
        <w:t xml:space="preserve">  </w:t>
      </w:r>
      <w:r w:rsidR="00875DB3" w:rsidRPr="00DB700E">
        <w:rPr>
          <w:rFonts w:eastAsia="仿宋_GB2312"/>
          <w:sz w:val="32"/>
          <w:szCs w:val="32"/>
        </w:rPr>
        <w:t>科创</w:t>
      </w:r>
      <w:r w:rsidR="001360F1" w:rsidRPr="005563D5">
        <w:rPr>
          <w:rFonts w:eastAsia="仿宋_GB2312" w:cs="Calibri" w:hint="eastAsia"/>
          <w:sz w:val="32"/>
          <w:szCs w:val="32"/>
        </w:rPr>
        <w:t>担保公司</w:t>
      </w:r>
      <w:r w:rsidR="003737D5" w:rsidRPr="005563D5">
        <w:rPr>
          <w:rFonts w:eastAsia="仿宋_GB2312" w:cs="Calibri" w:hint="eastAsia"/>
          <w:sz w:val="32"/>
          <w:szCs w:val="32"/>
        </w:rPr>
        <w:t>、</w:t>
      </w:r>
      <w:r w:rsidR="003737D5">
        <w:rPr>
          <w:rFonts w:eastAsia="仿宋_GB2312" w:hint="eastAsia"/>
          <w:sz w:val="32"/>
          <w:szCs w:val="32"/>
        </w:rPr>
        <w:t>市电子计算中心</w:t>
      </w:r>
      <w:r w:rsidR="00875DB3" w:rsidRPr="00DB700E">
        <w:rPr>
          <w:rFonts w:eastAsia="仿宋_GB2312"/>
          <w:sz w:val="32"/>
          <w:szCs w:val="32"/>
        </w:rPr>
        <w:t>作为受托管理机构，</w:t>
      </w:r>
      <w:r w:rsidR="009D25F0">
        <w:rPr>
          <w:rFonts w:eastAsia="仿宋_GB2312"/>
          <w:sz w:val="32"/>
          <w:szCs w:val="32"/>
        </w:rPr>
        <w:t>负责</w:t>
      </w:r>
      <w:r w:rsidR="00875DB3" w:rsidRPr="00DB700E">
        <w:rPr>
          <w:rFonts w:eastAsia="仿宋_GB2312"/>
          <w:sz w:val="32"/>
          <w:szCs w:val="32"/>
        </w:rPr>
        <w:t>备案审核、</w:t>
      </w:r>
      <w:r w:rsidR="00875DB3" w:rsidRPr="0040070D">
        <w:rPr>
          <w:rFonts w:ascii="Times New Roman" w:eastAsia="仿宋_GB2312" w:hAnsi="Times New Roman"/>
          <w:color w:val="000000" w:themeColor="text1"/>
          <w:kern w:val="0"/>
          <w:sz w:val="32"/>
          <w:szCs w:val="32"/>
        </w:rPr>
        <w:t>项目审核</w:t>
      </w:r>
      <w:r w:rsidR="00875DB3">
        <w:rPr>
          <w:rFonts w:ascii="Times New Roman" w:eastAsia="仿宋_GB2312" w:hAnsi="Times New Roman" w:hint="eastAsia"/>
          <w:color w:val="000000" w:themeColor="text1"/>
          <w:kern w:val="0"/>
          <w:sz w:val="32"/>
          <w:szCs w:val="32"/>
        </w:rPr>
        <w:t>、</w:t>
      </w:r>
      <w:r w:rsidR="00875DB3" w:rsidRPr="00DB700E">
        <w:rPr>
          <w:rFonts w:eastAsia="仿宋_GB2312"/>
          <w:sz w:val="32"/>
          <w:szCs w:val="32"/>
        </w:rPr>
        <w:t>后续跟踪等工作，定期报送政策执行情况。协助</w:t>
      </w:r>
      <w:r w:rsidR="00986C5F" w:rsidRPr="0040070D">
        <w:rPr>
          <w:rFonts w:ascii="Times New Roman" w:eastAsia="仿宋_GB2312" w:hAnsi="Times New Roman"/>
          <w:color w:val="000000" w:themeColor="text1"/>
          <w:kern w:val="0"/>
          <w:sz w:val="32"/>
          <w:szCs w:val="32"/>
        </w:rPr>
        <w:t>市工信局</w:t>
      </w:r>
      <w:r w:rsidR="00875DB3" w:rsidRPr="00DB700E">
        <w:rPr>
          <w:rFonts w:eastAsia="仿宋_GB2312"/>
          <w:sz w:val="32"/>
          <w:szCs w:val="32"/>
        </w:rPr>
        <w:t>拟定配套文件，统一明确具体业务流程和操作指引，加强与各金融机构的业务合作。</w:t>
      </w:r>
      <w:r w:rsidR="003737D5">
        <w:rPr>
          <w:rFonts w:eastAsia="仿宋_GB2312" w:hint="eastAsia"/>
          <w:sz w:val="32"/>
          <w:szCs w:val="32"/>
        </w:rPr>
        <w:t>其中，</w:t>
      </w:r>
      <w:r w:rsidR="00875DB3" w:rsidRPr="00DB700E">
        <w:rPr>
          <w:rFonts w:eastAsia="仿宋_GB2312"/>
          <w:sz w:val="32"/>
          <w:szCs w:val="32"/>
        </w:rPr>
        <w:t>银行板块业务审核工作</w:t>
      </w:r>
      <w:r w:rsidR="001360F1">
        <w:rPr>
          <w:rFonts w:eastAsia="仿宋_GB2312" w:hint="eastAsia"/>
          <w:sz w:val="32"/>
          <w:szCs w:val="32"/>
        </w:rPr>
        <w:t>由</w:t>
      </w:r>
      <w:r w:rsidR="00875DB3" w:rsidRPr="005563D5">
        <w:rPr>
          <w:rFonts w:eastAsia="仿宋_GB2312"/>
          <w:sz w:val="32"/>
          <w:szCs w:val="32"/>
        </w:rPr>
        <w:t>科创担保公司</w:t>
      </w:r>
      <w:r w:rsidR="00875DB3" w:rsidRPr="00DB700E">
        <w:rPr>
          <w:rFonts w:eastAsia="仿宋_GB2312"/>
          <w:sz w:val="32"/>
          <w:szCs w:val="32"/>
        </w:rPr>
        <w:t>负责</w:t>
      </w:r>
      <w:r w:rsidR="00875DB3" w:rsidRPr="00266FF1">
        <w:rPr>
          <w:rFonts w:ascii="Times New Roman" w:eastAsia="仿宋_GB2312"/>
          <w:sz w:val="32"/>
          <w:szCs w:val="32"/>
        </w:rPr>
        <w:t>（</w:t>
      </w:r>
      <w:r w:rsidR="00875DB3" w:rsidRPr="00266FF1">
        <w:rPr>
          <w:rFonts w:ascii="Times New Roman" w:eastAsia="仿宋_GB2312" w:hAnsi="Times New Roman"/>
          <w:sz w:val="32"/>
          <w:szCs w:val="32"/>
        </w:rPr>
        <w:t>2022</w:t>
      </w:r>
      <w:r w:rsidR="00875DB3" w:rsidRPr="00266FF1">
        <w:rPr>
          <w:rFonts w:ascii="Times New Roman" w:eastAsia="仿宋_GB2312"/>
          <w:sz w:val="32"/>
          <w:szCs w:val="32"/>
        </w:rPr>
        <w:t>年</w:t>
      </w:r>
      <w:r w:rsidR="00875DB3" w:rsidRPr="00266FF1">
        <w:rPr>
          <w:rFonts w:ascii="Times New Roman" w:eastAsia="仿宋_GB2312" w:hAnsi="Times New Roman"/>
          <w:sz w:val="32"/>
          <w:szCs w:val="32"/>
        </w:rPr>
        <w:t>12</w:t>
      </w:r>
      <w:r w:rsidR="00875DB3" w:rsidRPr="00266FF1">
        <w:rPr>
          <w:rFonts w:ascii="Times New Roman" w:eastAsia="仿宋_GB2312"/>
          <w:sz w:val="32"/>
          <w:szCs w:val="32"/>
        </w:rPr>
        <w:t>月</w:t>
      </w:r>
      <w:r w:rsidR="00875DB3" w:rsidRPr="00266FF1">
        <w:rPr>
          <w:rFonts w:ascii="Times New Roman" w:eastAsia="仿宋_GB2312" w:hAnsi="Times New Roman"/>
          <w:sz w:val="32"/>
          <w:szCs w:val="32"/>
        </w:rPr>
        <w:t>31</w:t>
      </w:r>
      <w:r w:rsidR="00875DB3" w:rsidRPr="00266FF1">
        <w:rPr>
          <w:rFonts w:ascii="Times New Roman" w:eastAsia="仿宋_GB2312"/>
          <w:sz w:val="32"/>
          <w:szCs w:val="32"/>
        </w:rPr>
        <w:t>日</w:t>
      </w:r>
      <w:r w:rsidR="00875DB3" w:rsidRPr="00DB700E">
        <w:rPr>
          <w:rFonts w:eastAsia="仿宋_GB2312"/>
          <w:sz w:val="32"/>
          <w:szCs w:val="32"/>
        </w:rPr>
        <w:t>及以前已纳入</w:t>
      </w:r>
      <w:r w:rsidR="00875DB3" w:rsidRPr="00DB700E">
        <w:rPr>
          <w:rFonts w:eastAsia="仿宋_GB2312"/>
          <w:sz w:val="32"/>
          <w:szCs w:val="32"/>
        </w:rPr>
        <w:lastRenderedPageBreak/>
        <w:t>相关政策扶持范围的贷款一并负责执行）</w:t>
      </w:r>
      <w:r w:rsidR="003737D5">
        <w:rPr>
          <w:rFonts w:eastAsia="仿宋_GB2312" w:hint="eastAsia"/>
          <w:sz w:val="32"/>
          <w:szCs w:val="32"/>
        </w:rPr>
        <w:t>，</w:t>
      </w:r>
      <w:r w:rsidR="003737D5" w:rsidRPr="00DB700E">
        <w:rPr>
          <w:rFonts w:eastAsia="仿宋_GB2312"/>
          <w:sz w:val="32"/>
          <w:szCs w:val="32"/>
        </w:rPr>
        <w:t>融担贷款</w:t>
      </w:r>
      <w:r w:rsidR="001360F1">
        <w:rPr>
          <w:rFonts w:eastAsia="仿宋_GB2312" w:hint="eastAsia"/>
          <w:sz w:val="32"/>
          <w:szCs w:val="32"/>
        </w:rPr>
        <w:t>板块业务审核</w:t>
      </w:r>
      <w:r w:rsidR="003737D5">
        <w:rPr>
          <w:rFonts w:eastAsia="仿宋_GB2312" w:hint="eastAsia"/>
          <w:sz w:val="32"/>
          <w:szCs w:val="32"/>
        </w:rPr>
        <w:t>工作由市电子计算</w:t>
      </w:r>
      <w:r w:rsidR="00DC71A1">
        <w:rPr>
          <w:rFonts w:eastAsia="仿宋_GB2312" w:hint="eastAsia"/>
          <w:sz w:val="32"/>
          <w:szCs w:val="32"/>
        </w:rPr>
        <w:t>中心负责。</w:t>
      </w:r>
    </w:p>
    <w:p w:rsidR="00CE33B3" w:rsidRPr="005563D5" w:rsidRDefault="00D876B0" w:rsidP="005563D5">
      <w:pPr>
        <w:pStyle w:val="NewNewNewNewNewNewNewNewNewNewNewNewNewNewNewNewNewNewNewNewNewNewNew"/>
        <w:spacing w:line="600" w:lineRule="exact"/>
        <w:ind w:firstLineChars="200" w:firstLine="643"/>
        <w:rPr>
          <w:rFonts w:eastAsia="仿宋_GB2312"/>
          <w:sz w:val="32"/>
          <w:szCs w:val="32"/>
        </w:rPr>
      </w:pPr>
      <w:r w:rsidRPr="005563D5">
        <w:rPr>
          <w:rFonts w:eastAsia="仿宋_GB2312"/>
          <w:b/>
          <w:sz w:val="32"/>
          <w:szCs w:val="32"/>
        </w:rPr>
        <w:t>第</w:t>
      </w:r>
      <w:r w:rsidR="00DC71A1" w:rsidRPr="005563D5">
        <w:rPr>
          <w:rFonts w:eastAsia="仿宋_GB2312" w:hint="eastAsia"/>
          <w:b/>
          <w:sz w:val="32"/>
          <w:szCs w:val="32"/>
        </w:rPr>
        <w:t>十</w:t>
      </w:r>
      <w:r w:rsidRPr="005563D5">
        <w:rPr>
          <w:rFonts w:eastAsia="仿宋_GB2312"/>
          <w:b/>
          <w:sz w:val="32"/>
          <w:szCs w:val="32"/>
        </w:rPr>
        <w:t>条</w:t>
      </w:r>
      <w:r w:rsidRPr="005563D5">
        <w:rPr>
          <w:rFonts w:eastAsia="仿宋_GB2312"/>
          <w:sz w:val="32"/>
          <w:szCs w:val="32"/>
        </w:rPr>
        <w:t xml:space="preserve"> </w:t>
      </w:r>
      <w:r w:rsidR="005775A8" w:rsidRPr="005563D5">
        <w:rPr>
          <w:rFonts w:eastAsia="仿宋_GB2312" w:hint="eastAsia"/>
          <w:sz w:val="32"/>
          <w:szCs w:val="32"/>
        </w:rPr>
        <w:t xml:space="preserve"> </w:t>
      </w:r>
      <w:r w:rsidR="00DC71A1" w:rsidRPr="005563D5">
        <w:rPr>
          <w:rFonts w:eastAsia="仿宋_GB2312"/>
          <w:sz w:val="32"/>
          <w:szCs w:val="32"/>
        </w:rPr>
        <w:t>受托管理机构</w:t>
      </w:r>
      <w:r w:rsidR="00CE33B3" w:rsidRPr="005563D5">
        <w:rPr>
          <w:rFonts w:eastAsia="仿宋_GB2312"/>
          <w:sz w:val="32"/>
          <w:szCs w:val="32"/>
        </w:rPr>
        <w:t>可按年度提取风险补偿</w:t>
      </w:r>
      <w:r w:rsidR="0072193E" w:rsidRPr="005563D5">
        <w:rPr>
          <w:rFonts w:eastAsia="仿宋_GB2312"/>
          <w:sz w:val="32"/>
          <w:szCs w:val="32"/>
        </w:rPr>
        <w:t>项目服务</w:t>
      </w:r>
      <w:r w:rsidR="00CE33B3" w:rsidRPr="005563D5">
        <w:rPr>
          <w:rFonts w:eastAsia="仿宋_GB2312"/>
          <w:sz w:val="32"/>
          <w:szCs w:val="32"/>
        </w:rPr>
        <w:t>费，在风险补偿资金中列支</w:t>
      </w:r>
      <w:r w:rsidRPr="005563D5">
        <w:rPr>
          <w:rFonts w:eastAsia="仿宋_GB2312"/>
          <w:sz w:val="32"/>
          <w:szCs w:val="32"/>
        </w:rPr>
        <w:t>。</w:t>
      </w:r>
    </w:p>
    <w:p w:rsidR="001011EB" w:rsidRPr="0040070D" w:rsidRDefault="001011EB" w:rsidP="0040070D">
      <w:pPr>
        <w:pStyle w:val="NewNewNewNewNewNewNewNewNewNewNewNewNewNewNewNewNewNewNewNewNewNewNew"/>
        <w:spacing w:line="600" w:lineRule="exact"/>
        <w:ind w:firstLineChars="200" w:firstLine="640"/>
        <w:rPr>
          <w:rFonts w:ascii="Times New Roman" w:eastAsia="仿宋_GB2312" w:hAnsi="Times New Roman"/>
          <w:color w:val="000000" w:themeColor="text1"/>
          <w:kern w:val="0"/>
          <w:sz w:val="32"/>
          <w:szCs w:val="32"/>
        </w:rPr>
      </w:pPr>
    </w:p>
    <w:p w:rsidR="00C62157" w:rsidRPr="005775A8" w:rsidRDefault="00C62157" w:rsidP="0040070D">
      <w:pPr>
        <w:widowControl/>
        <w:spacing w:line="600" w:lineRule="exact"/>
        <w:jc w:val="center"/>
        <w:rPr>
          <w:rFonts w:ascii="Times New Roman" w:eastAsia="黑体" w:hAnsi="黑体" w:cs="Times New Roman"/>
          <w:bCs/>
          <w:color w:val="000000" w:themeColor="text1"/>
          <w:kern w:val="0"/>
          <w:sz w:val="32"/>
          <w:szCs w:val="32"/>
        </w:rPr>
      </w:pPr>
      <w:r w:rsidRPr="005775A8">
        <w:rPr>
          <w:rFonts w:ascii="Times New Roman" w:eastAsia="黑体" w:hAnsi="黑体" w:cs="Times New Roman"/>
          <w:bCs/>
          <w:color w:val="000000" w:themeColor="text1"/>
          <w:kern w:val="0"/>
          <w:sz w:val="32"/>
          <w:szCs w:val="32"/>
        </w:rPr>
        <w:t>第三章</w:t>
      </w:r>
      <w:r w:rsidRPr="005775A8">
        <w:rPr>
          <w:rFonts w:ascii="Times New Roman" w:eastAsia="黑体" w:hAnsi="黑体" w:cs="Times New Roman"/>
          <w:bCs/>
          <w:color w:val="000000" w:themeColor="text1"/>
          <w:kern w:val="0"/>
          <w:sz w:val="32"/>
          <w:szCs w:val="32"/>
        </w:rPr>
        <w:t xml:space="preserve">  </w:t>
      </w:r>
      <w:r w:rsidR="00382811" w:rsidRPr="005775A8">
        <w:rPr>
          <w:rFonts w:ascii="Times New Roman" w:eastAsia="黑体" w:hAnsi="黑体" w:cs="Times New Roman"/>
          <w:bCs/>
          <w:color w:val="000000" w:themeColor="text1"/>
          <w:kern w:val="0"/>
          <w:sz w:val="32"/>
          <w:szCs w:val="32"/>
        </w:rPr>
        <w:t>扶持对象及资助</w:t>
      </w:r>
      <w:r w:rsidRPr="005775A8">
        <w:rPr>
          <w:rFonts w:ascii="Times New Roman" w:eastAsia="黑体" w:hAnsi="黑体" w:cs="Times New Roman"/>
          <w:bCs/>
          <w:color w:val="000000" w:themeColor="text1"/>
          <w:kern w:val="0"/>
          <w:sz w:val="32"/>
          <w:szCs w:val="32"/>
        </w:rPr>
        <w:t>标准</w:t>
      </w:r>
    </w:p>
    <w:p w:rsidR="00382811" w:rsidRPr="0040070D" w:rsidRDefault="00C62157" w:rsidP="00222F02">
      <w:pPr>
        <w:spacing w:line="600" w:lineRule="exact"/>
        <w:ind w:firstLineChars="200" w:firstLine="643"/>
        <w:rPr>
          <w:rFonts w:ascii="Times New Roman" w:eastAsia="仿宋_GB2312" w:hAnsi="Times New Roman" w:cs="Times New Roman"/>
          <w:color w:val="000000" w:themeColor="text1"/>
          <w:kern w:val="0"/>
          <w:sz w:val="32"/>
          <w:szCs w:val="32"/>
        </w:rPr>
      </w:pPr>
      <w:r w:rsidRPr="00222F02">
        <w:rPr>
          <w:rFonts w:ascii="Times New Roman" w:eastAsia="仿宋_GB2312" w:hAnsi="Times New Roman" w:cs="Times New Roman"/>
          <w:b/>
          <w:color w:val="000000" w:themeColor="text1"/>
          <w:kern w:val="0"/>
          <w:sz w:val="32"/>
          <w:szCs w:val="32"/>
        </w:rPr>
        <w:t>第</w:t>
      </w:r>
      <w:r w:rsidR="0072193E" w:rsidRPr="00222F02">
        <w:rPr>
          <w:rFonts w:ascii="Times New Roman" w:eastAsia="仿宋_GB2312" w:hAnsi="Times New Roman" w:cs="Times New Roman"/>
          <w:b/>
          <w:color w:val="000000" w:themeColor="text1"/>
          <w:kern w:val="0"/>
          <w:sz w:val="32"/>
          <w:szCs w:val="32"/>
        </w:rPr>
        <w:t>十</w:t>
      </w:r>
      <w:r w:rsidR="00DC71A1" w:rsidRPr="00222F02">
        <w:rPr>
          <w:rFonts w:ascii="Times New Roman" w:eastAsia="仿宋_GB2312" w:hAnsi="Times New Roman" w:cs="Times New Roman" w:hint="eastAsia"/>
          <w:b/>
          <w:color w:val="000000" w:themeColor="text1"/>
          <w:kern w:val="0"/>
          <w:sz w:val="32"/>
          <w:szCs w:val="32"/>
        </w:rPr>
        <w:t>一</w:t>
      </w:r>
      <w:r w:rsidRPr="00222F02">
        <w:rPr>
          <w:rFonts w:ascii="Times New Roman" w:eastAsia="仿宋_GB2312" w:hAnsi="Times New Roman" w:cs="Times New Roman"/>
          <w:b/>
          <w:color w:val="000000" w:themeColor="text1"/>
          <w:kern w:val="0"/>
          <w:sz w:val="32"/>
          <w:szCs w:val="32"/>
        </w:rPr>
        <w:t>条</w:t>
      </w:r>
      <w:r w:rsidRPr="0040070D">
        <w:rPr>
          <w:rFonts w:ascii="Times New Roman" w:eastAsia="仿宋_GB2312" w:hAnsi="Times New Roman" w:cs="Times New Roman"/>
          <w:color w:val="000000" w:themeColor="text1"/>
          <w:kern w:val="0"/>
          <w:sz w:val="32"/>
          <w:szCs w:val="32"/>
        </w:rPr>
        <w:t xml:space="preserve">  </w:t>
      </w:r>
      <w:r w:rsidR="000931C0" w:rsidRPr="0040070D">
        <w:rPr>
          <w:rFonts w:ascii="Times New Roman" w:eastAsia="仿宋_GB2312" w:hAnsi="Times New Roman" w:cs="Times New Roman"/>
          <w:color w:val="000000" w:themeColor="text1"/>
          <w:kern w:val="0"/>
          <w:sz w:val="32"/>
          <w:szCs w:val="32"/>
        </w:rPr>
        <w:t>风险补偿的对象是发放纳入风险补偿条件贷款的、与市工信局签订合作协议的银行</w:t>
      </w:r>
      <w:r w:rsidR="000931C0" w:rsidRPr="005563D5">
        <w:rPr>
          <w:rFonts w:eastAsia="仿宋_GB2312"/>
          <w:sz w:val="32"/>
          <w:szCs w:val="32"/>
        </w:rPr>
        <w:t>、担保机构。</w:t>
      </w:r>
      <w:r w:rsidR="00875DB3" w:rsidRPr="005563D5">
        <w:rPr>
          <w:rFonts w:eastAsia="仿宋_GB2312"/>
          <w:sz w:val="32"/>
          <w:szCs w:val="32"/>
        </w:rPr>
        <w:t>其中</w:t>
      </w:r>
      <w:r w:rsidR="00875DB3" w:rsidRPr="00DB700E">
        <w:rPr>
          <w:rFonts w:eastAsia="仿宋_GB2312"/>
          <w:sz w:val="32"/>
          <w:szCs w:val="32"/>
        </w:rPr>
        <w:t>，银行贷款风险补偿扶持</w:t>
      </w:r>
      <w:r w:rsidR="00875DB3" w:rsidRPr="005563D5">
        <w:rPr>
          <w:rFonts w:eastAsia="仿宋_GB2312"/>
          <w:sz w:val="32"/>
          <w:szCs w:val="32"/>
        </w:rPr>
        <w:t>对象是</w:t>
      </w:r>
      <w:r w:rsidR="000931C0" w:rsidRPr="005563D5">
        <w:rPr>
          <w:rFonts w:eastAsia="仿宋_GB2312" w:hint="eastAsia"/>
          <w:sz w:val="32"/>
          <w:szCs w:val="32"/>
        </w:rPr>
        <w:t>白名单企业</w:t>
      </w:r>
      <w:r w:rsidR="00875DB3">
        <w:rPr>
          <w:rFonts w:eastAsia="仿宋_GB2312" w:hint="eastAsia"/>
          <w:sz w:val="32"/>
          <w:szCs w:val="32"/>
        </w:rPr>
        <w:t>；</w:t>
      </w:r>
      <w:r w:rsidR="00875DB3" w:rsidRPr="00DB700E">
        <w:rPr>
          <w:rFonts w:eastAsia="仿宋_GB2312"/>
          <w:sz w:val="32"/>
          <w:szCs w:val="32"/>
        </w:rPr>
        <w:t>融担贷款风险补偿扶持对象是小微企业、</w:t>
      </w:r>
      <w:r w:rsidR="000931C0">
        <w:rPr>
          <w:rFonts w:eastAsia="仿宋_GB2312" w:hint="eastAsia"/>
          <w:sz w:val="32"/>
          <w:szCs w:val="32"/>
        </w:rPr>
        <w:t>“</w:t>
      </w:r>
      <w:r w:rsidR="00875DB3" w:rsidRPr="00DB700E">
        <w:rPr>
          <w:rFonts w:eastAsia="仿宋_GB2312"/>
          <w:sz w:val="32"/>
          <w:szCs w:val="32"/>
        </w:rPr>
        <w:t>三农</w:t>
      </w:r>
      <w:r w:rsidR="000931C0">
        <w:rPr>
          <w:rFonts w:eastAsia="仿宋_GB2312" w:hint="eastAsia"/>
          <w:sz w:val="32"/>
          <w:szCs w:val="32"/>
        </w:rPr>
        <w:t>”</w:t>
      </w:r>
      <w:r w:rsidR="00875DB3" w:rsidRPr="00DB700E">
        <w:rPr>
          <w:rFonts w:eastAsia="仿宋_GB2312"/>
          <w:sz w:val="32"/>
          <w:szCs w:val="32"/>
        </w:rPr>
        <w:t>、创业创新市场主体、战略性新兴产业企业等国家融担基金支持对象</w:t>
      </w:r>
      <w:r w:rsidR="000931C0">
        <w:rPr>
          <w:rFonts w:eastAsia="仿宋_GB2312" w:hint="eastAsia"/>
          <w:sz w:val="32"/>
          <w:szCs w:val="32"/>
        </w:rPr>
        <w:t>。</w:t>
      </w:r>
      <w:r w:rsidR="00875DB3">
        <w:rPr>
          <w:rFonts w:eastAsia="仿宋_GB2312" w:hint="eastAsia"/>
          <w:sz w:val="32"/>
          <w:szCs w:val="32"/>
        </w:rPr>
        <w:t xml:space="preserve"> </w:t>
      </w:r>
    </w:p>
    <w:p w:rsidR="00C62157" w:rsidRPr="0040070D" w:rsidRDefault="00382811" w:rsidP="00222F02">
      <w:pPr>
        <w:spacing w:line="600" w:lineRule="exact"/>
        <w:ind w:firstLineChars="200" w:firstLine="643"/>
        <w:rPr>
          <w:rFonts w:ascii="Times New Roman" w:eastAsia="仿宋_GB2312" w:hAnsi="Times New Roman" w:cs="Times New Roman"/>
          <w:color w:val="000000" w:themeColor="text1"/>
          <w:kern w:val="0"/>
          <w:sz w:val="32"/>
          <w:szCs w:val="32"/>
        </w:rPr>
      </w:pPr>
      <w:r w:rsidRPr="00222F02">
        <w:rPr>
          <w:rFonts w:ascii="Times New Roman" w:eastAsia="仿宋_GB2312" w:hAnsi="Times New Roman" w:cs="Times New Roman"/>
          <w:b/>
          <w:color w:val="000000" w:themeColor="text1"/>
          <w:kern w:val="0"/>
          <w:sz w:val="32"/>
          <w:szCs w:val="32"/>
        </w:rPr>
        <w:t>第</w:t>
      </w:r>
      <w:r w:rsidR="002A4324" w:rsidRPr="00222F02">
        <w:rPr>
          <w:rFonts w:ascii="Times New Roman" w:eastAsia="仿宋_GB2312" w:hAnsi="Times New Roman" w:cs="Times New Roman"/>
          <w:b/>
          <w:color w:val="000000" w:themeColor="text1"/>
          <w:kern w:val="0"/>
          <w:sz w:val="32"/>
          <w:szCs w:val="32"/>
        </w:rPr>
        <w:t>十</w:t>
      </w:r>
      <w:r w:rsidR="00DC71A1" w:rsidRPr="00222F02">
        <w:rPr>
          <w:rFonts w:ascii="Times New Roman" w:eastAsia="仿宋_GB2312" w:hAnsi="Times New Roman" w:cs="Times New Roman" w:hint="eastAsia"/>
          <w:b/>
          <w:color w:val="000000" w:themeColor="text1"/>
          <w:kern w:val="0"/>
          <w:sz w:val="32"/>
          <w:szCs w:val="32"/>
        </w:rPr>
        <w:t>二</w:t>
      </w:r>
      <w:r w:rsidRPr="00222F02">
        <w:rPr>
          <w:rFonts w:ascii="Times New Roman" w:eastAsia="仿宋_GB2312" w:hAnsi="Times New Roman" w:cs="Times New Roman"/>
          <w:b/>
          <w:color w:val="000000" w:themeColor="text1"/>
          <w:kern w:val="0"/>
          <w:sz w:val="32"/>
          <w:szCs w:val="32"/>
        </w:rPr>
        <w:t>条</w:t>
      </w:r>
      <w:r w:rsidRPr="0040070D">
        <w:rPr>
          <w:rFonts w:ascii="Times New Roman" w:eastAsia="仿宋_GB2312" w:hAnsi="Times New Roman" w:cs="Times New Roman"/>
          <w:color w:val="000000" w:themeColor="text1"/>
          <w:kern w:val="0"/>
          <w:sz w:val="32"/>
          <w:szCs w:val="32"/>
        </w:rPr>
        <w:t xml:space="preserve"> </w:t>
      </w:r>
      <w:r w:rsidR="00FE435A" w:rsidRPr="0040070D">
        <w:rPr>
          <w:rFonts w:ascii="Times New Roman" w:eastAsia="仿宋_GB2312" w:hAnsi="Times New Roman" w:cs="Times New Roman"/>
          <w:color w:val="000000" w:themeColor="text1"/>
          <w:kern w:val="0"/>
          <w:sz w:val="32"/>
          <w:szCs w:val="32"/>
        </w:rPr>
        <w:t xml:space="preserve"> </w:t>
      </w:r>
      <w:r w:rsidRPr="0040070D">
        <w:rPr>
          <w:rFonts w:ascii="Times New Roman" w:eastAsia="仿宋_GB2312" w:hAnsi="Times New Roman" w:cs="Times New Roman"/>
          <w:color w:val="000000" w:themeColor="text1"/>
          <w:kern w:val="0"/>
          <w:sz w:val="32"/>
          <w:szCs w:val="32"/>
        </w:rPr>
        <w:t>本办法所称</w:t>
      </w:r>
      <w:r w:rsidRPr="0040070D">
        <w:rPr>
          <w:rFonts w:ascii="Times New Roman" w:eastAsia="仿宋_GB2312" w:hAnsi="Times New Roman" w:cs="Times New Roman"/>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白名单</w:t>
      </w:r>
      <w:r w:rsidR="001011EB" w:rsidRPr="0040070D">
        <w:rPr>
          <w:rFonts w:ascii="Times New Roman" w:eastAsia="仿宋_GB2312" w:hAnsi="Times New Roman" w:cs="Times New Roman"/>
          <w:color w:val="000000" w:themeColor="text1"/>
          <w:kern w:val="0"/>
          <w:sz w:val="32"/>
          <w:szCs w:val="32"/>
        </w:rPr>
        <w:t>企业</w:t>
      </w:r>
      <w:r w:rsidRPr="0040070D">
        <w:rPr>
          <w:rFonts w:ascii="Times New Roman" w:eastAsia="仿宋_GB2312" w:hAnsi="Times New Roman" w:cs="Times New Roman"/>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，特指东莞市政府为了支持中小微企业发展，按科学、公正的原则从市内中小微企业中</w:t>
      </w:r>
      <w:r w:rsidR="00AC764C" w:rsidRPr="0040070D">
        <w:rPr>
          <w:rFonts w:ascii="Times New Roman" w:eastAsia="仿宋_GB2312" w:hAnsi="Times New Roman" w:cs="Times New Roman"/>
          <w:color w:val="000000" w:themeColor="text1"/>
          <w:kern w:val="0"/>
          <w:sz w:val="32"/>
          <w:szCs w:val="32"/>
        </w:rPr>
        <w:t>筛选</w:t>
      </w:r>
      <w:r w:rsidRPr="0040070D">
        <w:rPr>
          <w:rFonts w:ascii="Times New Roman" w:eastAsia="仿宋_GB2312" w:hAnsi="Times New Roman" w:cs="Times New Roman"/>
          <w:color w:val="000000" w:themeColor="text1"/>
          <w:kern w:val="0"/>
          <w:sz w:val="32"/>
          <w:szCs w:val="32"/>
        </w:rPr>
        <w:t>出来的重点扶持对象名单。</w:t>
      </w:r>
      <w:r w:rsidR="00746E68" w:rsidRPr="0040070D">
        <w:rPr>
          <w:rFonts w:ascii="Times New Roman" w:eastAsia="仿宋_GB2312" w:hAnsi="Times New Roman"/>
          <w:color w:val="000000" w:themeColor="text1"/>
          <w:sz w:val="32"/>
          <w:szCs w:val="32"/>
        </w:rPr>
        <w:t>具体</w:t>
      </w:r>
      <w:r w:rsidR="00C62157" w:rsidRPr="0040070D">
        <w:rPr>
          <w:rFonts w:ascii="Times New Roman" w:eastAsia="仿宋_GB2312" w:hAnsi="Times New Roman"/>
          <w:color w:val="000000" w:themeColor="text1"/>
          <w:sz w:val="32"/>
          <w:szCs w:val="32"/>
        </w:rPr>
        <w:t>由市工信局牵头，市发改局、</w:t>
      </w:r>
      <w:r w:rsidR="005563D5" w:rsidRPr="00A903A9">
        <w:rPr>
          <w:rFonts w:ascii="Times New Roman" w:eastAsia="仿宋_GB2312" w:hAnsi="Times New Roman" w:hint="eastAsia"/>
          <w:color w:val="000000" w:themeColor="text1"/>
          <w:sz w:val="32"/>
          <w:szCs w:val="32"/>
        </w:rPr>
        <w:t>市</w:t>
      </w:r>
      <w:r w:rsidR="00C62157" w:rsidRPr="00A903A9">
        <w:rPr>
          <w:rFonts w:ascii="Times New Roman" w:eastAsia="仿宋_GB2312" w:hAnsi="Times New Roman"/>
          <w:color w:val="000000" w:themeColor="text1"/>
          <w:sz w:val="32"/>
          <w:szCs w:val="32"/>
        </w:rPr>
        <w:t>科技局、</w:t>
      </w:r>
      <w:r w:rsidR="005563D5" w:rsidRPr="00A903A9">
        <w:rPr>
          <w:rFonts w:ascii="Times New Roman" w:eastAsia="仿宋_GB2312" w:hAnsi="Times New Roman" w:hint="eastAsia"/>
          <w:color w:val="000000" w:themeColor="text1"/>
          <w:sz w:val="32"/>
          <w:szCs w:val="32"/>
        </w:rPr>
        <w:t>市</w:t>
      </w:r>
      <w:r w:rsidR="00C62157" w:rsidRPr="00A903A9">
        <w:rPr>
          <w:rFonts w:ascii="Times New Roman" w:eastAsia="仿宋_GB2312" w:hAnsi="Times New Roman"/>
          <w:color w:val="000000" w:themeColor="text1"/>
          <w:sz w:val="32"/>
          <w:szCs w:val="32"/>
        </w:rPr>
        <w:t>商务局、</w:t>
      </w:r>
      <w:r w:rsidR="005563D5" w:rsidRPr="00A903A9">
        <w:rPr>
          <w:rFonts w:ascii="Times New Roman" w:eastAsia="仿宋_GB2312" w:hAnsi="Times New Roman" w:hint="eastAsia"/>
          <w:color w:val="000000" w:themeColor="text1"/>
          <w:sz w:val="32"/>
          <w:szCs w:val="32"/>
        </w:rPr>
        <w:t>市</w:t>
      </w:r>
      <w:r w:rsidR="00C62157" w:rsidRPr="00A903A9">
        <w:rPr>
          <w:rFonts w:ascii="Times New Roman" w:eastAsia="仿宋_GB2312" w:hAnsi="Times New Roman"/>
          <w:color w:val="000000" w:themeColor="text1"/>
          <w:sz w:val="32"/>
          <w:szCs w:val="32"/>
        </w:rPr>
        <w:t>金融局、</w:t>
      </w:r>
      <w:r w:rsidR="005563D5" w:rsidRPr="00A903A9">
        <w:rPr>
          <w:rFonts w:ascii="Times New Roman" w:eastAsia="仿宋_GB2312" w:hAnsi="Times New Roman" w:hint="eastAsia"/>
          <w:color w:val="000000" w:themeColor="text1"/>
          <w:sz w:val="32"/>
          <w:szCs w:val="32"/>
        </w:rPr>
        <w:t>市</w:t>
      </w:r>
      <w:r w:rsidR="00816C64" w:rsidRPr="00A903A9">
        <w:rPr>
          <w:rFonts w:ascii="Times New Roman" w:eastAsia="仿宋_GB2312" w:hAnsi="Times New Roman" w:hint="eastAsia"/>
          <w:color w:val="000000" w:themeColor="text1"/>
          <w:sz w:val="32"/>
          <w:szCs w:val="32"/>
        </w:rPr>
        <w:t>市场监管</w:t>
      </w:r>
      <w:r w:rsidR="00C62157" w:rsidRPr="00A903A9">
        <w:rPr>
          <w:rFonts w:ascii="Times New Roman" w:eastAsia="仿宋_GB2312" w:hAnsi="Times New Roman"/>
          <w:color w:val="000000" w:themeColor="text1"/>
          <w:sz w:val="32"/>
          <w:szCs w:val="32"/>
        </w:rPr>
        <w:t>局</w:t>
      </w:r>
      <w:r w:rsidR="008C0B99" w:rsidRPr="00A903A9">
        <w:rPr>
          <w:rFonts w:ascii="Times New Roman" w:eastAsia="仿宋_GB2312" w:hAnsi="Times New Roman"/>
          <w:color w:val="000000" w:themeColor="text1"/>
          <w:sz w:val="32"/>
          <w:szCs w:val="32"/>
        </w:rPr>
        <w:t>、</w:t>
      </w:r>
      <w:r w:rsidR="005563D5" w:rsidRPr="00A903A9">
        <w:rPr>
          <w:rFonts w:ascii="Times New Roman" w:eastAsia="仿宋_GB2312" w:hAnsi="Times New Roman" w:hint="eastAsia"/>
          <w:color w:val="000000" w:themeColor="text1"/>
          <w:sz w:val="32"/>
          <w:szCs w:val="32"/>
        </w:rPr>
        <w:t>市</w:t>
      </w:r>
      <w:r w:rsidR="00816C64" w:rsidRPr="00A903A9">
        <w:rPr>
          <w:rFonts w:ascii="Times New Roman" w:eastAsia="仿宋_GB2312" w:hAnsi="Times New Roman" w:hint="eastAsia"/>
          <w:color w:val="000000" w:themeColor="text1"/>
          <w:sz w:val="32"/>
          <w:szCs w:val="32"/>
        </w:rPr>
        <w:t>农业局、</w:t>
      </w:r>
      <w:r w:rsidR="008C0B99" w:rsidRPr="00A903A9">
        <w:rPr>
          <w:rFonts w:ascii="Times New Roman" w:eastAsia="仿宋_GB2312" w:hAnsi="Times New Roman"/>
          <w:color w:val="000000" w:themeColor="text1"/>
          <w:sz w:val="32"/>
          <w:szCs w:val="32"/>
        </w:rPr>
        <w:t>人行东莞</w:t>
      </w:r>
      <w:r w:rsidR="005775A8" w:rsidRPr="00A903A9">
        <w:rPr>
          <w:rFonts w:ascii="Times New Roman" w:eastAsia="仿宋_GB2312" w:hAnsi="Times New Roman" w:hint="eastAsia"/>
          <w:color w:val="000000" w:themeColor="text1"/>
          <w:sz w:val="32"/>
          <w:szCs w:val="32"/>
        </w:rPr>
        <w:t>市分行</w:t>
      </w:r>
      <w:r w:rsidR="00C62157" w:rsidRPr="00A903A9">
        <w:rPr>
          <w:rFonts w:ascii="Times New Roman" w:eastAsia="仿宋_GB2312" w:hAnsi="Times New Roman"/>
          <w:color w:val="000000" w:themeColor="text1"/>
          <w:sz w:val="32"/>
          <w:szCs w:val="32"/>
        </w:rPr>
        <w:t>等相关部门根据自身职能推荐</w:t>
      </w:r>
      <w:r w:rsidR="004F42CE" w:rsidRPr="00A903A9">
        <w:rPr>
          <w:rFonts w:ascii="Times New Roman" w:eastAsia="仿宋_GB2312" w:hAnsi="Times New Roman"/>
          <w:color w:val="000000" w:themeColor="text1"/>
          <w:sz w:val="32"/>
          <w:szCs w:val="32"/>
        </w:rPr>
        <w:t>，企业类型主要包括：</w:t>
      </w:r>
      <w:r w:rsidR="000931C0" w:rsidRPr="00A903A9">
        <w:rPr>
          <w:rFonts w:ascii="Times New Roman" w:eastAsia="仿宋_GB2312" w:hAnsi="Times New Roman" w:hint="eastAsia"/>
          <w:color w:val="000000" w:themeColor="text1"/>
          <w:sz w:val="32"/>
          <w:szCs w:val="32"/>
        </w:rPr>
        <w:t>专精特新企业</w:t>
      </w:r>
      <w:r w:rsidR="005563D5" w:rsidRPr="00A903A9">
        <w:rPr>
          <w:rFonts w:ascii="Times New Roman" w:eastAsia="仿宋_GB2312" w:hAnsi="Times New Roman" w:hint="eastAsia"/>
          <w:color w:val="000000" w:themeColor="text1"/>
          <w:sz w:val="32"/>
          <w:szCs w:val="32"/>
        </w:rPr>
        <w:t>、</w:t>
      </w:r>
      <w:r w:rsidR="00DF4EDC" w:rsidRPr="00A903A9">
        <w:rPr>
          <w:rFonts w:ascii="Times New Roman" w:eastAsia="仿宋_GB2312" w:hAnsi="Times New Roman"/>
          <w:color w:val="000000" w:themeColor="text1"/>
          <w:sz w:val="32"/>
          <w:szCs w:val="32"/>
        </w:rPr>
        <w:t>倍增企业</w:t>
      </w:r>
      <w:r w:rsidR="005563D5" w:rsidRPr="00A903A9">
        <w:rPr>
          <w:rFonts w:ascii="Times New Roman" w:eastAsia="仿宋_GB2312" w:hAnsi="Times New Roman" w:hint="eastAsia"/>
          <w:color w:val="000000" w:themeColor="text1"/>
          <w:sz w:val="32"/>
          <w:szCs w:val="32"/>
        </w:rPr>
        <w:t>、</w:t>
      </w:r>
      <w:r w:rsidR="000931C0" w:rsidRPr="00A903A9">
        <w:rPr>
          <w:rFonts w:ascii="Times New Roman" w:eastAsia="仿宋_GB2312" w:hAnsi="Times New Roman" w:hint="eastAsia"/>
          <w:color w:val="000000" w:themeColor="text1"/>
          <w:sz w:val="32"/>
          <w:szCs w:val="32"/>
        </w:rPr>
        <w:t>高新技术企业</w:t>
      </w:r>
      <w:r w:rsidR="005563D5" w:rsidRPr="00A903A9">
        <w:rPr>
          <w:rFonts w:ascii="Times New Roman" w:eastAsia="仿宋_GB2312" w:hAnsi="Times New Roman" w:hint="eastAsia"/>
          <w:color w:val="000000" w:themeColor="text1"/>
          <w:sz w:val="32"/>
          <w:szCs w:val="32"/>
        </w:rPr>
        <w:t>、</w:t>
      </w:r>
      <w:r w:rsidR="00DF4EDC" w:rsidRPr="00A903A9">
        <w:rPr>
          <w:rFonts w:ascii="Times New Roman" w:eastAsia="仿宋_GB2312" w:hAnsi="Times New Roman"/>
          <w:color w:val="000000" w:themeColor="text1"/>
          <w:sz w:val="32"/>
          <w:szCs w:val="32"/>
        </w:rPr>
        <w:t>小微上规企业</w:t>
      </w:r>
      <w:r w:rsidR="005563D5" w:rsidRPr="00A903A9">
        <w:rPr>
          <w:rFonts w:ascii="Times New Roman" w:eastAsia="仿宋_GB2312" w:hAnsi="Times New Roman" w:hint="eastAsia"/>
          <w:color w:val="000000" w:themeColor="text1"/>
          <w:sz w:val="32"/>
          <w:szCs w:val="32"/>
        </w:rPr>
        <w:t>等，以及</w:t>
      </w:r>
      <w:r w:rsidR="00266FF1" w:rsidRPr="00A903A9">
        <w:rPr>
          <w:rFonts w:eastAsia="仿宋_GB2312"/>
          <w:color w:val="000000" w:themeColor="text1"/>
          <w:sz w:val="32"/>
          <w:szCs w:val="32"/>
        </w:rPr>
        <w:t>战略性新兴产业</w:t>
      </w:r>
      <w:r w:rsidR="00266FF1" w:rsidRPr="00A903A9">
        <w:rPr>
          <w:rFonts w:eastAsia="仿宋_GB2312" w:hint="eastAsia"/>
          <w:color w:val="000000" w:themeColor="text1"/>
          <w:sz w:val="32"/>
          <w:szCs w:val="32"/>
        </w:rPr>
        <w:t>、未来产业</w:t>
      </w:r>
      <w:r w:rsidR="00D12805" w:rsidRPr="00A903A9">
        <w:rPr>
          <w:rFonts w:ascii="Times New Roman" w:eastAsia="仿宋_GB2312" w:hAnsi="Times New Roman"/>
          <w:color w:val="000000" w:themeColor="text1"/>
          <w:sz w:val="32"/>
          <w:szCs w:val="32"/>
        </w:rPr>
        <w:t>重点扶持企业</w:t>
      </w:r>
      <w:r w:rsidR="00C62157" w:rsidRPr="00A903A9">
        <w:rPr>
          <w:rFonts w:ascii="Times New Roman" w:eastAsia="仿宋_GB2312" w:hAnsi="Times New Roman"/>
          <w:color w:val="000000" w:themeColor="text1"/>
          <w:sz w:val="32"/>
          <w:szCs w:val="32"/>
        </w:rPr>
        <w:t>。</w:t>
      </w:r>
      <w:r w:rsidR="000931C0" w:rsidRPr="00A903A9">
        <w:rPr>
          <w:rFonts w:ascii="Times New Roman" w:eastAsia="仿宋_GB2312" w:hAnsi="Times New Roman" w:cs="Times New Roman"/>
          <w:color w:val="000000" w:themeColor="text1"/>
          <w:kern w:val="0"/>
          <w:sz w:val="32"/>
          <w:szCs w:val="32"/>
        </w:rPr>
        <w:t>白名</w:t>
      </w:r>
      <w:r w:rsidR="000931C0">
        <w:rPr>
          <w:rFonts w:ascii="Times New Roman" w:eastAsia="仿宋_GB2312" w:hAnsi="Times New Roman" w:cs="Times New Roman"/>
          <w:color w:val="000000" w:themeColor="text1"/>
          <w:kern w:val="0"/>
          <w:sz w:val="32"/>
          <w:szCs w:val="32"/>
        </w:rPr>
        <w:t>单</w:t>
      </w:r>
      <w:r w:rsidR="00EA428D" w:rsidRPr="0040070D">
        <w:rPr>
          <w:rFonts w:ascii="Times New Roman" w:eastAsia="仿宋_GB2312" w:hAnsi="Times New Roman" w:cs="Times New Roman"/>
          <w:color w:val="000000" w:themeColor="text1"/>
          <w:kern w:val="0"/>
          <w:sz w:val="32"/>
          <w:szCs w:val="32"/>
        </w:rPr>
        <w:t>在</w:t>
      </w:r>
      <w:r w:rsidR="005563D5">
        <w:rPr>
          <w:rFonts w:ascii="Times New Roman" w:eastAsia="仿宋_GB2312" w:hAnsi="Times New Roman" w:cs="Times New Roman" w:hint="eastAsia"/>
          <w:color w:val="000000" w:themeColor="text1"/>
          <w:kern w:val="0"/>
          <w:sz w:val="32"/>
          <w:szCs w:val="32"/>
        </w:rPr>
        <w:t>“</w:t>
      </w:r>
      <w:r w:rsidR="00EA428D" w:rsidRPr="0040070D">
        <w:rPr>
          <w:rFonts w:ascii="Times New Roman" w:eastAsia="仿宋_GB2312" w:hAnsi="Times New Roman" w:cs="Times New Roman"/>
          <w:color w:val="000000" w:themeColor="text1"/>
          <w:kern w:val="0"/>
          <w:sz w:val="32"/>
          <w:szCs w:val="32"/>
        </w:rPr>
        <w:t>企莞家</w:t>
      </w:r>
      <w:r w:rsidR="005563D5">
        <w:rPr>
          <w:rFonts w:ascii="Times New Roman" w:eastAsia="仿宋_GB2312" w:hAnsi="Times New Roman" w:cs="Times New Roman" w:hint="eastAsia"/>
          <w:color w:val="000000" w:themeColor="text1"/>
          <w:kern w:val="0"/>
          <w:sz w:val="32"/>
          <w:szCs w:val="32"/>
        </w:rPr>
        <w:t>”</w:t>
      </w:r>
      <w:r w:rsidR="00EA428D" w:rsidRPr="0040070D">
        <w:rPr>
          <w:rFonts w:ascii="Times New Roman" w:eastAsia="仿宋_GB2312" w:hAnsi="Times New Roman" w:cs="Times New Roman"/>
          <w:color w:val="000000" w:themeColor="text1"/>
          <w:kern w:val="0"/>
          <w:sz w:val="32"/>
          <w:szCs w:val="32"/>
        </w:rPr>
        <w:t>网站公布。</w:t>
      </w:r>
    </w:p>
    <w:p w:rsidR="004D1B9C" w:rsidRPr="0040070D" w:rsidRDefault="004D1B9C" w:rsidP="00222F02">
      <w:pPr>
        <w:spacing w:line="600" w:lineRule="exact"/>
        <w:ind w:firstLineChars="200" w:firstLine="643"/>
        <w:rPr>
          <w:rFonts w:ascii="Times New Roman" w:eastAsia="仿宋_GB2312" w:hAnsi="Times New Roman" w:cs="Times New Roman"/>
          <w:color w:val="000000" w:themeColor="text1"/>
          <w:kern w:val="0"/>
          <w:sz w:val="32"/>
          <w:szCs w:val="32"/>
        </w:rPr>
      </w:pPr>
      <w:r w:rsidRPr="00222F02">
        <w:rPr>
          <w:rFonts w:ascii="Times New Roman" w:eastAsia="仿宋_GB2312" w:hAnsi="Times New Roman" w:cs="Times New Roman"/>
          <w:b/>
          <w:color w:val="000000" w:themeColor="text1"/>
          <w:kern w:val="0"/>
          <w:sz w:val="32"/>
          <w:szCs w:val="32"/>
        </w:rPr>
        <w:t>第十</w:t>
      </w:r>
      <w:r w:rsidR="00DC71A1" w:rsidRPr="00222F02">
        <w:rPr>
          <w:rFonts w:ascii="Times New Roman" w:eastAsia="仿宋_GB2312" w:hAnsi="Times New Roman" w:cs="Times New Roman" w:hint="eastAsia"/>
          <w:b/>
          <w:color w:val="000000" w:themeColor="text1"/>
          <w:kern w:val="0"/>
          <w:sz w:val="32"/>
          <w:szCs w:val="32"/>
        </w:rPr>
        <w:t>三</w:t>
      </w:r>
      <w:r w:rsidRPr="00222F02">
        <w:rPr>
          <w:rFonts w:ascii="Times New Roman" w:eastAsia="仿宋_GB2312" w:hAnsi="Times New Roman" w:cs="Times New Roman"/>
          <w:b/>
          <w:color w:val="000000" w:themeColor="text1"/>
          <w:kern w:val="0"/>
          <w:sz w:val="32"/>
          <w:szCs w:val="32"/>
        </w:rPr>
        <w:t>条</w:t>
      </w:r>
      <w:r w:rsidRPr="0040070D">
        <w:rPr>
          <w:rFonts w:ascii="Times New Roman" w:eastAsia="仿宋_GB2312" w:hAnsi="Times New Roman" w:cs="Times New Roman"/>
          <w:color w:val="000000" w:themeColor="text1"/>
          <w:kern w:val="0"/>
          <w:sz w:val="32"/>
          <w:szCs w:val="32"/>
        </w:rPr>
        <w:t xml:space="preserve">  </w:t>
      </w:r>
      <w:r w:rsidRPr="0040070D">
        <w:rPr>
          <w:rFonts w:ascii="Times New Roman" w:eastAsia="仿宋_GB2312" w:hAnsi="Times New Roman" w:cs="Times New Roman"/>
          <w:color w:val="000000" w:themeColor="text1"/>
          <w:kern w:val="0"/>
          <w:sz w:val="32"/>
          <w:szCs w:val="32"/>
        </w:rPr>
        <w:t>资助</w:t>
      </w:r>
      <w:r w:rsidR="00B54F86" w:rsidRPr="0040070D">
        <w:rPr>
          <w:rFonts w:ascii="Times New Roman" w:eastAsia="仿宋_GB2312" w:hAnsi="Times New Roman" w:cs="Times New Roman"/>
          <w:color w:val="000000" w:themeColor="text1"/>
          <w:kern w:val="0"/>
          <w:sz w:val="32"/>
          <w:szCs w:val="32"/>
        </w:rPr>
        <w:t>内容</w:t>
      </w:r>
      <w:r w:rsidRPr="0040070D">
        <w:rPr>
          <w:rFonts w:ascii="Times New Roman" w:eastAsia="仿宋_GB2312" w:hAnsi="Times New Roman" w:cs="Times New Roman"/>
          <w:color w:val="000000" w:themeColor="text1"/>
          <w:kern w:val="0"/>
          <w:sz w:val="32"/>
          <w:szCs w:val="32"/>
        </w:rPr>
        <w:t>与标准</w:t>
      </w:r>
    </w:p>
    <w:p w:rsidR="00B54F86" w:rsidRDefault="00B54F86" w:rsidP="0040070D">
      <w:pPr>
        <w:autoSpaceDE w:val="0"/>
        <w:autoSpaceDN w:val="0"/>
        <w:adjustRightInd w:val="0"/>
        <w:spacing w:line="600" w:lineRule="exact"/>
        <w:ind w:firstLineChars="200" w:firstLine="640"/>
        <w:jc w:val="left"/>
        <w:rPr>
          <w:rFonts w:ascii="Times New Roman" w:eastAsia="仿宋_GB2312" w:hAnsi="Times New Roman" w:cs="Times New Roman"/>
          <w:color w:val="000000" w:themeColor="text1"/>
          <w:kern w:val="0"/>
          <w:sz w:val="32"/>
          <w:szCs w:val="32"/>
        </w:rPr>
      </w:pPr>
      <w:r w:rsidRPr="0040070D">
        <w:rPr>
          <w:rFonts w:ascii="Times New Roman" w:eastAsia="仿宋_GB2312" w:hAnsi="Times New Roman" w:cs="Times New Roman"/>
          <w:color w:val="000000" w:themeColor="text1"/>
          <w:kern w:val="0"/>
          <w:sz w:val="32"/>
          <w:szCs w:val="32"/>
        </w:rPr>
        <w:t>（一）本办法对</w:t>
      </w:r>
      <w:r w:rsidR="005A2C68" w:rsidRPr="0040070D">
        <w:rPr>
          <w:rFonts w:ascii="Times New Roman" w:eastAsia="仿宋_GB2312" w:hAnsi="Times New Roman" w:cs="Times New Roman"/>
          <w:color w:val="000000" w:themeColor="text1"/>
          <w:kern w:val="0"/>
          <w:sz w:val="32"/>
          <w:szCs w:val="32"/>
        </w:rPr>
        <w:t>符合风险补偿范围的</w:t>
      </w:r>
      <w:r w:rsidRPr="0040070D">
        <w:rPr>
          <w:rFonts w:ascii="Times New Roman" w:eastAsia="仿宋_GB2312" w:hAnsi="Times New Roman" w:cs="Times New Roman"/>
          <w:color w:val="000000" w:themeColor="text1"/>
          <w:kern w:val="0"/>
          <w:sz w:val="32"/>
          <w:szCs w:val="32"/>
        </w:rPr>
        <w:t>合作银行贷款实际本金</w:t>
      </w:r>
      <w:r w:rsidRPr="0040070D">
        <w:rPr>
          <w:rFonts w:ascii="Times New Roman" w:eastAsia="仿宋_GB2312" w:hAnsi="Times New Roman" w:cs="Times New Roman"/>
          <w:color w:val="000000" w:themeColor="text1"/>
          <w:kern w:val="0"/>
          <w:sz w:val="32"/>
          <w:szCs w:val="32"/>
        </w:rPr>
        <w:lastRenderedPageBreak/>
        <w:t>损失</w:t>
      </w:r>
      <w:r w:rsidR="005A2C68" w:rsidRPr="0040070D">
        <w:rPr>
          <w:rFonts w:ascii="Times New Roman" w:eastAsia="仿宋_GB2312" w:hAnsi="Times New Roman" w:cs="Times New Roman"/>
          <w:color w:val="000000" w:themeColor="text1"/>
          <w:kern w:val="0"/>
          <w:sz w:val="32"/>
          <w:szCs w:val="32"/>
        </w:rPr>
        <w:t>以及</w:t>
      </w:r>
      <w:r w:rsidRPr="0040070D">
        <w:rPr>
          <w:rFonts w:ascii="Times New Roman" w:eastAsia="仿宋_GB2312" w:hAnsi="Times New Roman" w:cs="Times New Roman"/>
          <w:color w:val="000000" w:themeColor="text1"/>
          <w:kern w:val="0"/>
          <w:sz w:val="32"/>
          <w:szCs w:val="32"/>
        </w:rPr>
        <w:t>合作担保公司贷款本金代偿损失进行补偿</w:t>
      </w:r>
      <w:r w:rsidR="00B001DB" w:rsidRPr="0040070D">
        <w:rPr>
          <w:rFonts w:ascii="Times New Roman" w:eastAsia="仿宋_GB2312" w:hAnsi="Times New Roman" w:cs="Times New Roman"/>
          <w:color w:val="000000" w:themeColor="text1"/>
          <w:kern w:val="0"/>
          <w:sz w:val="32"/>
          <w:szCs w:val="32"/>
        </w:rPr>
        <w:t>，贷款利息损失以及追偿所产生的费用不在补偿范围</w:t>
      </w:r>
      <w:r w:rsidR="00FE435A" w:rsidRPr="0040070D">
        <w:rPr>
          <w:rFonts w:ascii="Times New Roman" w:eastAsia="仿宋_GB2312" w:hAnsi="Times New Roman" w:cs="Times New Roman"/>
          <w:color w:val="000000" w:themeColor="text1"/>
          <w:kern w:val="0"/>
          <w:sz w:val="32"/>
          <w:szCs w:val="32"/>
        </w:rPr>
        <w:t>。</w:t>
      </w:r>
      <w:r w:rsidR="00813E31" w:rsidRPr="0040070D">
        <w:rPr>
          <w:rFonts w:ascii="Times New Roman" w:eastAsia="仿宋_GB2312" w:hAnsi="Times New Roman" w:cs="Times New Roman"/>
          <w:color w:val="000000" w:themeColor="text1"/>
          <w:kern w:val="0"/>
          <w:sz w:val="32"/>
          <w:szCs w:val="32"/>
        </w:rPr>
        <w:t>相关</w:t>
      </w:r>
      <w:r w:rsidR="00FE435A" w:rsidRPr="0040070D">
        <w:rPr>
          <w:rFonts w:ascii="Times New Roman" w:eastAsia="仿宋_GB2312" w:hAnsi="Times New Roman" w:cs="Times New Roman"/>
          <w:color w:val="000000" w:themeColor="text1"/>
          <w:kern w:val="0"/>
          <w:sz w:val="32"/>
          <w:szCs w:val="32"/>
        </w:rPr>
        <w:t>贷款符合国家、省有关风险补偿政策的，合作金融机构应优先申请国家、省的补偿</w:t>
      </w:r>
      <w:r w:rsidR="00813E31" w:rsidRPr="0040070D">
        <w:rPr>
          <w:rFonts w:ascii="Times New Roman" w:eastAsia="仿宋_GB2312" w:hAnsi="Times New Roman" w:cs="Times New Roman"/>
          <w:color w:val="000000" w:themeColor="text1"/>
          <w:kern w:val="0"/>
          <w:sz w:val="32"/>
          <w:szCs w:val="32"/>
        </w:rPr>
        <w:t>；相关贷款如已获得国家省其他专项风险补偿的，</w:t>
      </w:r>
      <w:r w:rsidR="005A2C68" w:rsidRPr="0040070D">
        <w:rPr>
          <w:rFonts w:ascii="Times New Roman" w:eastAsia="仿宋_GB2312" w:hAnsi="Times New Roman" w:cs="Times New Roman"/>
          <w:color w:val="000000" w:themeColor="text1"/>
          <w:kern w:val="0"/>
          <w:sz w:val="32"/>
          <w:szCs w:val="32"/>
        </w:rPr>
        <w:t>国家省市</w:t>
      </w:r>
      <w:r w:rsidR="00536B20" w:rsidRPr="0040070D">
        <w:rPr>
          <w:rFonts w:ascii="Times New Roman" w:eastAsia="仿宋_GB2312" w:hAnsi="Times New Roman" w:cs="Times New Roman"/>
          <w:color w:val="000000" w:themeColor="text1"/>
          <w:kern w:val="0"/>
          <w:sz w:val="32"/>
          <w:szCs w:val="32"/>
        </w:rPr>
        <w:t>补偿总额</w:t>
      </w:r>
      <w:r w:rsidR="005A2C68" w:rsidRPr="0040070D">
        <w:rPr>
          <w:rFonts w:ascii="Times New Roman" w:eastAsia="仿宋_GB2312" w:hAnsi="Times New Roman" w:cs="Times New Roman"/>
          <w:color w:val="000000" w:themeColor="text1"/>
          <w:kern w:val="0"/>
          <w:sz w:val="32"/>
          <w:szCs w:val="32"/>
        </w:rPr>
        <w:t>累计</w:t>
      </w:r>
      <w:r w:rsidR="00536B20" w:rsidRPr="0040070D">
        <w:rPr>
          <w:rFonts w:ascii="Times New Roman" w:eastAsia="仿宋_GB2312" w:hAnsi="Times New Roman" w:cs="Times New Roman"/>
          <w:color w:val="000000" w:themeColor="text1"/>
          <w:kern w:val="0"/>
          <w:sz w:val="32"/>
          <w:szCs w:val="32"/>
        </w:rPr>
        <w:t>不得超过合作金融机构的本金</w:t>
      </w:r>
      <w:r w:rsidR="005A2C68" w:rsidRPr="0040070D">
        <w:rPr>
          <w:rFonts w:ascii="Times New Roman" w:eastAsia="仿宋_GB2312" w:hAnsi="Times New Roman" w:cs="Times New Roman"/>
          <w:color w:val="000000" w:themeColor="text1"/>
          <w:kern w:val="0"/>
          <w:sz w:val="32"/>
          <w:szCs w:val="32"/>
        </w:rPr>
        <w:t>损失</w:t>
      </w:r>
      <w:r w:rsidR="00536B20" w:rsidRPr="0040070D">
        <w:rPr>
          <w:rFonts w:ascii="Times New Roman" w:eastAsia="仿宋_GB2312" w:hAnsi="Times New Roman" w:cs="Times New Roman"/>
          <w:color w:val="000000" w:themeColor="text1"/>
          <w:kern w:val="0"/>
          <w:sz w:val="32"/>
          <w:szCs w:val="32"/>
        </w:rPr>
        <w:t>；相关贷款如已获得市其他专项风险补偿的，不再纳入本政策补偿范围。</w:t>
      </w:r>
    </w:p>
    <w:p w:rsidR="004333A7" w:rsidRPr="00DB700E" w:rsidRDefault="004333A7" w:rsidP="004333A7">
      <w:pPr>
        <w:spacing w:line="580" w:lineRule="exact"/>
        <w:ind w:firstLineChars="200" w:firstLine="640"/>
        <w:rPr>
          <w:rFonts w:eastAsia="仿宋_GB2312"/>
          <w:b/>
          <w:bCs/>
          <w:sz w:val="32"/>
          <w:szCs w:val="32"/>
        </w:rPr>
      </w:pPr>
      <w:r w:rsidRPr="00A903A9">
        <w:rPr>
          <w:rFonts w:eastAsia="仿宋_GB2312" w:hint="eastAsia"/>
          <w:color w:val="000000" w:themeColor="text1"/>
          <w:sz w:val="32"/>
          <w:szCs w:val="32"/>
        </w:rPr>
        <w:t>（二）</w:t>
      </w:r>
      <w:r w:rsidRPr="00A903A9">
        <w:rPr>
          <w:rFonts w:eastAsia="仿宋_GB2312"/>
          <w:color w:val="000000" w:themeColor="text1"/>
          <w:sz w:val="32"/>
          <w:szCs w:val="32"/>
        </w:rPr>
        <w:t>纳入银行板块</w:t>
      </w:r>
      <w:r w:rsidR="005563D5" w:rsidRPr="00A903A9">
        <w:rPr>
          <w:rFonts w:eastAsia="仿宋_GB2312" w:hint="eastAsia"/>
          <w:color w:val="000000" w:themeColor="text1"/>
          <w:sz w:val="32"/>
          <w:szCs w:val="32"/>
        </w:rPr>
        <w:t>风险补偿范畴</w:t>
      </w:r>
      <w:r w:rsidRPr="00A903A9">
        <w:rPr>
          <w:rFonts w:eastAsia="仿宋_GB2312"/>
          <w:color w:val="000000" w:themeColor="text1"/>
          <w:sz w:val="32"/>
          <w:szCs w:val="32"/>
        </w:rPr>
        <w:t>的</w:t>
      </w:r>
      <w:r w:rsidRPr="00A903A9">
        <w:rPr>
          <w:rFonts w:ascii="Times New Roman" w:eastAsia="仿宋_GB2312" w:hAnsi="Times New Roman" w:cs="Times New Roman"/>
          <w:color w:val="000000" w:themeColor="text1"/>
          <w:kern w:val="0"/>
          <w:sz w:val="32"/>
          <w:szCs w:val="32"/>
        </w:rPr>
        <w:t>贷款</w:t>
      </w:r>
      <w:r w:rsidR="005563D5" w:rsidRPr="00A903A9">
        <w:rPr>
          <w:rFonts w:ascii="Times New Roman" w:eastAsia="仿宋_GB2312" w:hAnsi="Times New Roman" w:cs="Times New Roman" w:hint="eastAsia"/>
          <w:color w:val="000000" w:themeColor="text1"/>
          <w:kern w:val="0"/>
          <w:sz w:val="32"/>
          <w:szCs w:val="32"/>
        </w:rPr>
        <w:t>为</w:t>
      </w:r>
      <w:r w:rsidR="005563D5" w:rsidRPr="00A903A9">
        <w:rPr>
          <w:rFonts w:ascii="Times New Roman" w:eastAsia="仿宋_GB2312" w:hAnsi="Times New Roman" w:cs="Times New Roman"/>
          <w:color w:val="000000" w:themeColor="text1"/>
          <w:kern w:val="0"/>
          <w:sz w:val="32"/>
          <w:szCs w:val="32"/>
        </w:rPr>
        <w:t>非实物抵押、非担保公司担保</w:t>
      </w:r>
      <w:r w:rsidR="005563D5" w:rsidRPr="00A903A9">
        <w:rPr>
          <w:rFonts w:ascii="Times New Roman" w:eastAsia="仿宋_GB2312" w:hAnsi="Times New Roman" w:cs="Times New Roman" w:hint="eastAsia"/>
          <w:color w:val="000000" w:themeColor="text1"/>
          <w:kern w:val="0"/>
          <w:sz w:val="32"/>
          <w:szCs w:val="32"/>
        </w:rPr>
        <w:t>贷款，</w:t>
      </w:r>
      <w:r w:rsidR="005563D5" w:rsidRPr="00A903A9">
        <w:rPr>
          <w:rFonts w:ascii="Times New Roman" w:eastAsia="仿宋_GB2312" w:hAnsi="Times New Roman" w:cs="Times New Roman"/>
          <w:color w:val="000000" w:themeColor="text1"/>
          <w:sz w:val="32"/>
          <w:szCs w:val="32"/>
        </w:rPr>
        <w:t>贷款利率不超过</w:t>
      </w:r>
      <w:r w:rsidR="005563D5" w:rsidRPr="00A903A9">
        <w:rPr>
          <w:rFonts w:ascii="Times New Roman" w:eastAsia="仿宋_GB2312" w:hAnsi="Times New Roman" w:cs="Times New Roman"/>
          <w:color w:val="000000" w:themeColor="text1"/>
          <w:sz w:val="32"/>
          <w:szCs w:val="32"/>
        </w:rPr>
        <w:t>LPR+150BP</w:t>
      </w:r>
      <w:r w:rsidR="005563D5" w:rsidRPr="00A903A9">
        <w:rPr>
          <w:rFonts w:ascii="Times New Roman" w:eastAsia="仿宋_GB2312" w:hAnsi="Times New Roman" w:cs="Times New Roman"/>
          <w:color w:val="000000" w:themeColor="text1"/>
          <w:sz w:val="32"/>
          <w:szCs w:val="32"/>
        </w:rPr>
        <w:t>，</w:t>
      </w:r>
      <w:r w:rsidR="005563D5" w:rsidRPr="00A903A9">
        <w:rPr>
          <w:rFonts w:eastAsia="仿宋_GB2312"/>
          <w:color w:val="000000" w:themeColor="text1"/>
          <w:sz w:val="32"/>
          <w:szCs w:val="32"/>
        </w:rPr>
        <w:t>贷款期限不超过</w:t>
      </w:r>
      <w:r w:rsidR="005563D5" w:rsidRPr="00A903A9">
        <w:rPr>
          <w:rFonts w:ascii="Times New Roman" w:eastAsia="仿宋_GB2312" w:hAnsi="Times New Roman" w:cs="Times New Roman"/>
          <w:color w:val="000000" w:themeColor="text1"/>
          <w:sz w:val="32"/>
          <w:szCs w:val="32"/>
        </w:rPr>
        <w:t>3</w:t>
      </w:r>
      <w:r w:rsidR="005563D5" w:rsidRPr="00A903A9">
        <w:rPr>
          <w:rFonts w:ascii="Times New Roman" w:eastAsia="仿宋_GB2312" w:cs="Times New Roman"/>
          <w:color w:val="000000" w:themeColor="text1"/>
          <w:sz w:val="32"/>
          <w:szCs w:val="32"/>
        </w:rPr>
        <w:t>年</w:t>
      </w:r>
      <w:r w:rsidR="005563D5" w:rsidRPr="00A903A9">
        <w:rPr>
          <w:rFonts w:eastAsia="仿宋_GB2312" w:hint="eastAsia"/>
          <w:color w:val="000000" w:themeColor="text1"/>
          <w:sz w:val="32"/>
          <w:szCs w:val="32"/>
        </w:rPr>
        <w:t>；政策期内</w:t>
      </w:r>
      <w:r w:rsidRPr="00A903A9">
        <w:rPr>
          <w:rFonts w:eastAsia="仿宋_GB2312"/>
          <w:color w:val="000000" w:themeColor="text1"/>
          <w:sz w:val="32"/>
          <w:szCs w:val="32"/>
        </w:rPr>
        <w:t>单家企业</w:t>
      </w:r>
      <w:r w:rsidR="005563D5" w:rsidRPr="00A903A9">
        <w:rPr>
          <w:rFonts w:eastAsia="仿宋_GB2312" w:hint="eastAsia"/>
          <w:color w:val="000000" w:themeColor="text1"/>
          <w:sz w:val="32"/>
          <w:szCs w:val="32"/>
        </w:rPr>
        <w:t>合共可</w:t>
      </w:r>
      <w:r w:rsidRPr="00A903A9">
        <w:rPr>
          <w:rFonts w:eastAsia="仿宋_GB2312"/>
          <w:color w:val="000000" w:themeColor="text1"/>
          <w:sz w:val="32"/>
          <w:szCs w:val="32"/>
        </w:rPr>
        <w:t>纳入</w:t>
      </w:r>
      <w:r w:rsidR="005563D5" w:rsidRPr="00A903A9">
        <w:rPr>
          <w:rFonts w:eastAsia="仿宋_GB2312" w:hint="eastAsia"/>
          <w:color w:val="000000" w:themeColor="text1"/>
          <w:sz w:val="32"/>
          <w:szCs w:val="32"/>
        </w:rPr>
        <w:t>风险补偿的</w:t>
      </w:r>
      <w:r w:rsidRPr="00A903A9">
        <w:rPr>
          <w:rFonts w:eastAsia="仿宋_GB2312"/>
          <w:color w:val="000000" w:themeColor="text1"/>
          <w:sz w:val="32"/>
          <w:szCs w:val="32"/>
        </w:rPr>
        <w:t>限额</w:t>
      </w:r>
      <w:r w:rsidR="005563D5" w:rsidRPr="00A903A9">
        <w:rPr>
          <w:rFonts w:eastAsia="仿宋_GB2312" w:hint="eastAsia"/>
          <w:color w:val="000000" w:themeColor="text1"/>
          <w:sz w:val="32"/>
          <w:szCs w:val="32"/>
        </w:rPr>
        <w:t>为</w:t>
      </w:r>
      <w:r w:rsidRPr="00A903A9">
        <w:rPr>
          <w:rFonts w:ascii="Times New Roman" w:eastAsia="仿宋_GB2312" w:hAnsi="Times New Roman" w:cs="Times New Roman"/>
          <w:color w:val="000000" w:themeColor="text1"/>
          <w:sz w:val="32"/>
          <w:szCs w:val="32"/>
        </w:rPr>
        <w:t>1000</w:t>
      </w:r>
      <w:r w:rsidRPr="00A903A9">
        <w:rPr>
          <w:rFonts w:ascii="Times New Roman" w:eastAsia="仿宋_GB2312" w:hAnsi="Times New Roman" w:cs="Times New Roman"/>
          <w:color w:val="000000" w:themeColor="text1"/>
          <w:sz w:val="32"/>
          <w:szCs w:val="32"/>
        </w:rPr>
        <w:t>万元</w:t>
      </w:r>
      <w:r w:rsidRPr="00A903A9">
        <w:rPr>
          <w:rFonts w:eastAsia="仿宋_GB2312"/>
          <w:color w:val="000000" w:themeColor="text1"/>
          <w:sz w:val="32"/>
          <w:szCs w:val="32"/>
        </w:rPr>
        <w:t>。纳入融担板块</w:t>
      </w:r>
      <w:r w:rsidR="005563D5" w:rsidRPr="00A903A9">
        <w:rPr>
          <w:rFonts w:eastAsia="仿宋_GB2312" w:hint="eastAsia"/>
          <w:color w:val="000000" w:themeColor="text1"/>
          <w:sz w:val="32"/>
          <w:szCs w:val="32"/>
        </w:rPr>
        <w:t>风险补偿范畴</w:t>
      </w:r>
      <w:r w:rsidRPr="00A903A9">
        <w:rPr>
          <w:rFonts w:eastAsia="仿宋_GB2312"/>
          <w:color w:val="000000" w:themeColor="text1"/>
          <w:sz w:val="32"/>
          <w:szCs w:val="32"/>
        </w:rPr>
        <w:t>的贷款为国家融担基金支持</w:t>
      </w:r>
      <w:r w:rsidRPr="00DB700E">
        <w:rPr>
          <w:rFonts w:eastAsia="仿宋_GB2312"/>
          <w:sz w:val="32"/>
          <w:szCs w:val="32"/>
        </w:rPr>
        <w:t>贷款，具体业务条件按照国家融担基金相关文件要求确定。</w:t>
      </w:r>
    </w:p>
    <w:p w:rsidR="00C03144" w:rsidRPr="00C93E53" w:rsidRDefault="00AC764C" w:rsidP="0040070D">
      <w:pPr>
        <w:spacing w:line="600" w:lineRule="exact"/>
        <w:ind w:firstLineChars="200" w:firstLine="640"/>
        <w:rPr>
          <w:rFonts w:ascii="Times New Roman" w:eastAsia="仿宋_GB2312" w:hAnsi="Times New Roman" w:cs="Times New Roman"/>
          <w:color w:val="FF0000"/>
          <w:kern w:val="0"/>
          <w:sz w:val="32"/>
          <w:szCs w:val="32"/>
        </w:rPr>
      </w:pPr>
      <w:r w:rsidRPr="0040070D">
        <w:rPr>
          <w:rFonts w:ascii="Times New Roman" w:eastAsia="仿宋_GB2312" w:hAnsi="Times New Roman" w:cs="Times New Roman"/>
          <w:color w:val="000000" w:themeColor="text1"/>
          <w:kern w:val="0"/>
          <w:sz w:val="32"/>
          <w:szCs w:val="32"/>
        </w:rPr>
        <w:t>（</w:t>
      </w:r>
      <w:r w:rsidR="004333A7">
        <w:rPr>
          <w:rFonts w:ascii="Times New Roman" w:eastAsia="仿宋_GB2312" w:hAnsi="Times New Roman" w:cs="Times New Roman" w:hint="eastAsia"/>
          <w:color w:val="000000" w:themeColor="text1"/>
          <w:kern w:val="0"/>
          <w:sz w:val="32"/>
          <w:szCs w:val="32"/>
        </w:rPr>
        <w:t>三</w:t>
      </w:r>
      <w:r w:rsidRPr="0040070D">
        <w:rPr>
          <w:rFonts w:ascii="Times New Roman" w:eastAsia="仿宋_GB2312" w:hAnsi="Times New Roman" w:cs="Times New Roman"/>
          <w:color w:val="000000" w:themeColor="text1"/>
          <w:kern w:val="0"/>
          <w:sz w:val="32"/>
          <w:szCs w:val="32"/>
        </w:rPr>
        <w:t>）合作</w:t>
      </w:r>
      <w:r w:rsidR="00C03144" w:rsidRPr="0040070D">
        <w:rPr>
          <w:rFonts w:ascii="Times New Roman" w:eastAsia="仿宋_GB2312" w:hAnsi="Times New Roman" w:cs="Times New Roman"/>
          <w:color w:val="000000" w:themeColor="text1"/>
          <w:kern w:val="0"/>
          <w:sz w:val="32"/>
          <w:szCs w:val="32"/>
        </w:rPr>
        <w:t>金融机构</w:t>
      </w:r>
      <w:r w:rsidR="004D1B9C" w:rsidRPr="0040070D">
        <w:rPr>
          <w:rFonts w:ascii="Times New Roman" w:eastAsia="仿宋_GB2312" w:hAnsi="Times New Roman" w:cs="Times New Roman"/>
          <w:color w:val="000000" w:themeColor="text1"/>
          <w:kern w:val="0"/>
          <w:sz w:val="32"/>
          <w:szCs w:val="32"/>
        </w:rPr>
        <w:t>发放符合风险补偿范围的贷款产生不良时，以合作</w:t>
      </w:r>
      <w:r w:rsidR="00C03144" w:rsidRPr="0040070D">
        <w:rPr>
          <w:rFonts w:ascii="Times New Roman" w:eastAsia="仿宋_GB2312" w:hAnsi="Times New Roman" w:cs="Times New Roman"/>
          <w:color w:val="000000" w:themeColor="text1"/>
          <w:kern w:val="0"/>
          <w:sz w:val="32"/>
          <w:szCs w:val="32"/>
        </w:rPr>
        <w:t>金融机构</w:t>
      </w:r>
      <w:r w:rsidR="004333A7">
        <w:rPr>
          <w:rFonts w:ascii="Times New Roman" w:eastAsia="仿宋_GB2312" w:hAnsi="Times New Roman" w:cs="Times New Roman" w:hint="eastAsia"/>
          <w:color w:val="000000" w:themeColor="text1"/>
          <w:kern w:val="0"/>
          <w:sz w:val="32"/>
          <w:szCs w:val="32"/>
        </w:rPr>
        <w:t>针对白名单企业</w:t>
      </w:r>
      <w:r w:rsidR="004D1B9C" w:rsidRPr="0040070D">
        <w:rPr>
          <w:rFonts w:ascii="Times New Roman" w:eastAsia="仿宋_GB2312" w:hAnsi="Times New Roman" w:cs="Times New Roman"/>
          <w:color w:val="000000" w:themeColor="text1"/>
          <w:kern w:val="0"/>
          <w:sz w:val="32"/>
          <w:szCs w:val="32"/>
        </w:rPr>
        <w:t>当年实际发放的可纳入风险补偿范围的贷款本金总额按一定比例</w:t>
      </w:r>
      <w:r w:rsidR="00EF31AB" w:rsidRPr="0040070D">
        <w:rPr>
          <w:rFonts w:ascii="Times New Roman" w:eastAsia="仿宋_GB2312" w:hAnsi="Times New Roman" w:cs="Times New Roman"/>
          <w:color w:val="000000" w:themeColor="text1"/>
          <w:kern w:val="0"/>
          <w:sz w:val="32"/>
          <w:szCs w:val="32"/>
        </w:rPr>
        <w:t>计算</w:t>
      </w:r>
      <w:r w:rsidR="004D1B9C" w:rsidRPr="0040070D">
        <w:rPr>
          <w:rFonts w:ascii="Times New Roman" w:eastAsia="仿宋_GB2312" w:hAnsi="Times New Roman" w:cs="Times New Roman"/>
          <w:color w:val="000000" w:themeColor="text1"/>
          <w:kern w:val="0"/>
          <w:sz w:val="32"/>
          <w:szCs w:val="32"/>
        </w:rPr>
        <w:t>风险补偿</w:t>
      </w:r>
      <w:r w:rsidR="00EF31AB" w:rsidRPr="0040070D">
        <w:rPr>
          <w:rFonts w:ascii="Times New Roman" w:eastAsia="仿宋_GB2312" w:hAnsi="Times New Roman" w:cs="Times New Roman"/>
          <w:color w:val="000000" w:themeColor="text1"/>
          <w:kern w:val="0"/>
          <w:sz w:val="32"/>
          <w:szCs w:val="32"/>
        </w:rPr>
        <w:t>限额</w:t>
      </w:r>
      <w:r w:rsidR="004D1B9C" w:rsidRPr="0040070D">
        <w:rPr>
          <w:rFonts w:ascii="Times New Roman" w:eastAsia="仿宋_GB2312" w:hAnsi="Times New Roman" w:cs="Times New Roman"/>
          <w:color w:val="000000" w:themeColor="text1"/>
          <w:kern w:val="0"/>
          <w:sz w:val="32"/>
          <w:szCs w:val="32"/>
        </w:rPr>
        <w:t>（计算贷款本金总额时对单户企业没有限额要求）</w:t>
      </w:r>
      <w:r w:rsidR="00F472C3" w:rsidRPr="0040070D">
        <w:rPr>
          <w:rFonts w:ascii="Times New Roman" w:eastAsia="仿宋_GB2312" w:hAnsi="Times New Roman" w:cs="Times New Roman"/>
          <w:color w:val="000000" w:themeColor="text1"/>
          <w:kern w:val="0"/>
          <w:sz w:val="32"/>
          <w:szCs w:val="32"/>
        </w:rPr>
        <w:t>，风险损失总额超出限额的，超出部分由合作</w:t>
      </w:r>
      <w:r w:rsidR="00C03144" w:rsidRPr="0040070D">
        <w:rPr>
          <w:rFonts w:ascii="Times New Roman" w:eastAsia="仿宋_GB2312" w:hAnsi="Times New Roman" w:cs="Times New Roman"/>
          <w:color w:val="000000" w:themeColor="text1"/>
          <w:kern w:val="0"/>
          <w:sz w:val="32"/>
          <w:szCs w:val="32"/>
        </w:rPr>
        <w:t>金融机构</w:t>
      </w:r>
      <w:r w:rsidR="00F472C3" w:rsidRPr="0040070D">
        <w:rPr>
          <w:rFonts w:ascii="Times New Roman" w:eastAsia="仿宋_GB2312" w:hAnsi="Times New Roman" w:cs="Times New Roman"/>
          <w:color w:val="000000" w:themeColor="text1"/>
          <w:kern w:val="0"/>
          <w:sz w:val="32"/>
          <w:szCs w:val="32"/>
        </w:rPr>
        <w:t>自行承担。</w:t>
      </w:r>
      <w:r w:rsidR="004D1B9C" w:rsidRPr="0040070D">
        <w:rPr>
          <w:rFonts w:ascii="Times New Roman" w:eastAsia="仿宋_GB2312" w:hAnsi="Times New Roman" w:cs="Times New Roman"/>
          <w:color w:val="000000" w:themeColor="text1"/>
          <w:kern w:val="0"/>
          <w:sz w:val="32"/>
          <w:szCs w:val="32"/>
        </w:rPr>
        <w:t>其中，正常情况下贷款补偿比例为</w:t>
      </w:r>
      <w:r w:rsidR="004D1B9C" w:rsidRPr="0040070D">
        <w:rPr>
          <w:rFonts w:ascii="Times New Roman" w:eastAsia="仿宋_GB2312" w:hAnsi="Times New Roman" w:cs="Times New Roman"/>
          <w:color w:val="000000" w:themeColor="text1"/>
          <w:kern w:val="0"/>
          <w:sz w:val="32"/>
          <w:szCs w:val="32"/>
        </w:rPr>
        <w:t>2%</w:t>
      </w:r>
      <w:r w:rsidR="000931C0">
        <w:rPr>
          <w:rFonts w:ascii="Times New Roman" w:eastAsia="仿宋_GB2312" w:hAnsi="Times New Roman" w:cs="Times New Roman" w:hint="eastAsia"/>
          <w:color w:val="000000" w:themeColor="text1"/>
          <w:kern w:val="0"/>
          <w:sz w:val="32"/>
          <w:szCs w:val="32"/>
        </w:rPr>
        <w:t>（</w:t>
      </w:r>
      <w:r w:rsidR="000931C0" w:rsidRPr="004333A7">
        <w:rPr>
          <w:rFonts w:ascii="Times New Roman" w:eastAsia="仿宋_GB2312" w:hAnsi="Times New Roman" w:cs="Times New Roman" w:hint="eastAsia"/>
          <w:color w:val="000000" w:themeColor="text1"/>
          <w:kern w:val="0"/>
          <w:sz w:val="32"/>
          <w:szCs w:val="32"/>
        </w:rPr>
        <w:t>可结合经济形势等实际情况调整</w:t>
      </w:r>
      <w:r w:rsidR="004D1B9C" w:rsidRPr="0040070D">
        <w:rPr>
          <w:rFonts w:ascii="Times New Roman" w:eastAsia="仿宋_GB2312" w:hAnsi="Times New Roman" w:cs="Times New Roman"/>
          <w:color w:val="000000" w:themeColor="text1"/>
          <w:kern w:val="0"/>
          <w:sz w:val="32"/>
          <w:szCs w:val="32"/>
        </w:rPr>
        <w:t>）</w:t>
      </w:r>
      <w:r w:rsidR="00816C64">
        <w:rPr>
          <w:rFonts w:ascii="Times New Roman" w:eastAsia="仿宋_GB2312" w:hAnsi="Times New Roman" w:cs="Times New Roman" w:hint="eastAsia"/>
          <w:color w:val="000000" w:themeColor="text1"/>
          <w:kern w:val="0"/>
          <w:sz w:val="32"/>
          <w:szCs w:val="32"/>
        </w:rPr>
        <w:t>，</w:t>
      </w:r>
      <w:r w:rsidR="00C93E53" w:rsidRPr="005563D5">
        <w:rPr>
          <w:rFonts w:ascii="Times New Roman" w:eastAsia="仿宋_GB2312" w:hAnsi="Times New Roman" w:cs="Times New Roman" w:hint="eastAsia"/>
          <w:color w:val="000000" w:themeColor="text1"/>
          <w:kern w:val="0"/>
          <w:sz w:val="32"/>
          <w:szCs w:val="32"/>
        </w:rPr>
        <w:t>因</w:t>
      </w:r>
      <w:r w:rsidR="00C93E53" w:rsidRPr="005563D5">
        <w:rPr>
          <w:rFonts w:ascii="Times New Roman" w:eastAsia="仿宋_GB2312" w:hAnsi="Times New Roman" w:cs="Times New Roman" w:hint="eastAsia"/>
          <w:color w:val="000000" w:themeColor="text1"/>
          <w:kern w:val="0"/>
          <w:sz w:val="32"/>
          <w:szCs w:val="32"/>
        </w:rPr>
        <w:t>2023</w:t>
      </w:r>
      <w:r w:rsidR="00C93E53" w:rsidRPr="005563D5">
        <w:rPr>
          <w:rFonts w:ascii="Times New Roman" w:eastAsia="仿宋_GB2312" w:hAnsi="Times New Roman" w:cs="Times New Roman" w:hint="eastAsia"/>
          <w:color w:val="000000" w:themeColor="text1"/>
          <w:kern w:val="0"/>
          <w:sz w:val="32"/>
          <w:szCs w:val="32"/>
        </w:rPr>
        <w:t>年政策中断，</w:t>
      </w:r>
      <w:r w:rsidR="00816C64" w:rsidRPr="005563D5">
        <w:rPr>
          <w:rFonts w:ascii="Times New Roman" w:eastAsia="仿宋_GB2312" w:hAnsi="Times New Roman" w:cs="Times New Roman" w:hint="eastAsia"/>
          <w:color w:val="000000" w:themeColor="text1"/>
          <w:kern w:val="0"/>
          <w:sz w:val="32"/>
          <w:szCs w:val="32"/>
        </w:rPr>
        <w:t>2024</w:t>
      </w:r>
      <w:r w:rsidR="00816C64" w:rsidRPr="005563D5">
        <w:rPr>
          <w:rFonts w:ascii="Times New Roman" w:eastAsia="仿宋_GB2312" w:hAnsi="Times New Roman" w:cs="Times New Roman" w:hint="eastAsia"/>
          <w:color w:val="000000" w:themeColor="text1"/>
          <w:kern w:val="0"/>
          <w:sz w:val="32"/>
          <w:szCs w:val="32"/>
        </w:rPr>
        <w:t>年补偿比例为</w:t>
      </w:r>
      <w:r w:rsidR="00816C64" w:rsidRPr="005563D5">
        <w:rPr>
          <w:rFonts w:ascii="Times New Roman" w:eastAsia="仿宋_GB2312" w:hAnsi="Times New Roman" w:cs="Times New Roman" w:hint="eastAsia"/>
          <w:color w:val="000000" w:themeColor="text1"/>
          <w:kern w:val="0"/>
          <w:sz w:val="32"/>
          <w:szCs w:val="32"/>
        </w:rPr>
        <w:t>4%</w:t>
      </w:r>
      <w:r w:rsidR="004D1B9C" w:rsidRPr="005563D5">
        <w:rPr>
          <w:rFonts w:ascii="Times New Roman" w:eastAsia="仿宋_GB2312" w:hAnsi="Times New Roman" w:cs="Times New Roman"/>
          <w:color w:val="000000" w:themeColor="text1"/>
          <w:kern w:val="0"/>
          <w:sz w:val="32"/>
          <w:szCs w:val="32"/>
        </w:rPr>
        <w:t>。</w:t>
      </w:r>
    </w:p>
    <w:p w:rsidR="00EF31AB" w:rsidRPr="0040070D" w:rsidRDefault="00C03144" w:rsidP="0040070D">
      <w:pPr>
        <w:spacing w:line="600" w:lineRule="exact"/>
        <w:ind w:firstLineChars="200" w:firstLine="640"/>
        <w:rPr>
          <w:rFonts w:ascii="Times New Roman" w:eastAsia="仿宋_GB2312" w:hAnsi="Times New Roman" w:cs="Times New Roman"/>
          <w:color w:val="000000" w:themeColor="text1"/>
          <w:kern w:val="0"/>
          <w:sz w:val="32"/>
          <w:szCs w:val="32"/>
        </w:rPr>
      </w:pPr>
      <w:r w:rsidRPr="0040070D">
        <w:rPr>
          <w:rFonts w:ascii="Times New Roman" w:eastAsia="仿宋_GB2312" w:hAnsi="Times New Roman" w:cs="Times New Roman"/>
          <w:color w:val="000000" w:themeColor="text1"/>
          <w:kern w:val="0"/>
          <w:sz w:val="32"/>
          <w:szCs w:val="32"/>
        </w:rPr>
        <w:t>1.</w:t>
      </w:r>
      <w:r w:rsidRPr="0040070D">
        <w:rPr>
          <w:rFonts w:ascii="Times New Roman" w:eastAsia="仿宋_GB2312" w:hAnsi="Times New Roman" w:cs="Times New Roman"/>
          <w:color w:val="000000" w:themeColor="text1"/>
          <w:kern w:val="0"/>
          <w:sz w:val="32"/>
          <w:szCs w:val="32"/>
        </w:rPr>
        <w:t>合作银行按当年备案发放的符合风险补偿的贷款金额实行分等级补偿制。</w:t>
      </w:r>
      <w:r w:rsidR="001710F0" w:rsidRPr="0040070D">
        <w:rPr>
          <w:rFonts w:ascii="Times New Roman" w:eastAsia="仿宋_GB2312" w:hAnsi="Times New Roman" w:cs="Times New Roman"/>
          <w:color w:val="000000" w:themeColor="text1"/>
          <w:kern w:val="0"/>
          <w:sz w:val="32"/>
          <w:szCs w:val="32"/>
        </w:rPr>
        <w:t>具体补偿标准如下表：</w:t>
      </w:r>
    </w:p>
    <w:tbl>
      <w:tblPr>
        <w:tblStyle w:val="a9"/>
        <w:tblW w:w="0" w:type="auto"/>
        <w:tblLook w:val="04A0"/>
      </w:tblPr>
      <w:tblGrid>
        <w:gridCol w:w="2802"/>
        <w:gridCol w:w="4110"/>
        <w:gridCol w:w="2148"/>
      </w:tblGrid>
      <w:tr w:rsidR="001710F0" w:rsidRPr="0040070D" w:rsidTr="00C03144">
        <w:tc>
          <w:tcPr>
            <w:tcW w:w="2802" w:type="dxa"/>
            <w:vMerge w:val="restart"/>
            <w:vAlign w:val="center"/>
          </w:tcPr>
          <w:p w:rsidR="001710F0" w:rsidRPr="0040070D" w:rsidRDefault="00C03144" w:rsidP="0040070D">
            <w:pPr>
              <w:spacing w:line="460" w:lineRule="exact"/>
              <w:jc w:val="center"/>
              <w:rPr>
                <w:rFonts w:ascii="Times New Roman" w:eastAsia="黑体" w:hAnsi="Times New Roman" w:cs="Times New Roman"/>
                <w:color w:val="000000" w:themeColor="text1"/>
                <w:kern w:val="0"/>
                <w:sz w:val="30"/>
                <w:szCs w:val="30"/>
              </w:rPr>
            </w:pPr>
            <w:r w:rsidRPr="0040070D">
              <w:rPr>
                <w:rFonts w:ascii="Times New Roman" w:eastAsia="黑体" w:hAnsi="黑体" w:cs="Times New Roman"/>
                <w:color w:val="000000" w:themeColor="text1"/>
                <w:kern w:val="0"/>
                <w:sz w:val="30"/>
                <w:szCs w:val="30"/>
              </w:rPr>
              <w:t>合作</w:t>
            </w:r>
            <w:r w:rsidR="001710F0" w:rsidRPr="0040070D">
              <w:rPr>
                <w:rFonts w:ascii="Times New Roman" w:eastAsia="黑体" w:hAnsi="黑体" w:cs="Times New Roman"/>
                <w:color w:val="000000" w:themeColor="text1"/>
                <w:kern w:val="0"/>
                <w:sz w:val="30"/>
                <w:szCs w:val="30"/>
              </w:rPr>
              <w:t>银行当年备案</w:t>
            </w:r>
            <w:r w:rsidR="001710F0" w:rsidRPr="0040070D">
              <w:rPr>
                <w:rFonts w:ascii="Times New Roman" w:eastAsia="黑体" w:hAnsi="黑体" w:cs="Times New Roman"/>
                <w:color w:val="000000" w:themeColor="text1"/>
                <w:kern w:val="0"/>
                <w:sz w:val="30"/>
                <w:szCs w:val="30"/>
              </w:rPr>
              <w:lastRenderedPageBreak/>
              <w:t>发放的符合风险补偿的贷款金额</w:t>
            </w:r>
          </w:p>
        </w:tc>
        <w:tc>
          <w:tcPr>
            <w:tcW w:w="6258" w:type="dxa"/>
            <w:gridSpan w:val="2"/>
            <w:vAlign w:val="center"/>
          </w:tcPr>
          <w:p w:rsidR="001710F0" w:rsidRPr="0040070D" w:rsidRDefault="001710F0" w:rsidP="0040070D">
            <w:pPr>
              <w:spacing w:line="460" w:lineRule="exact"/>
              <w:jc w:val="center"/>
              <w:rPr>
                <w:rFonts w:ascii="Times New Roman" w:eastAsia="黑体" w:hAnsi="Times New Roman" w:cs="Times New Roman"/>
                <w:color w:val="000000" w:themeColor="text1"/>
                <w:kern w:val="0"/>
                <w:sz w:val="30"/>
                <w:szCs w:val="30"/>
              </w:rPr>
            </w:pPr>
            <w:r w:rsidRPr="0040070D">
              <w:rPr>
                <w:rFonts w:ascii="Times New Roman" w:eastAsia="黑体" w:hAnsi="黑体" w:cs="Times New Roman"/>
                <w:color w:val="000000" w:themeColor="text1"/>
                <w:kern w:val="0"/>
                <w:sz w:val="30"/>
                <w:szCs w:val="30"/>
              </w:rPr>
              <w:lastRenderedPageBreak/>
              <w:t>补偿标准</w:t>
            </w:r>
          </w:p>
        </w:tc>
      </w:tr>
      <w:tr w:rsidR="001710F0" w:rsidRPr="0040070D" w:rsidTr="00C03144">
        <w:tc>
          <w:tcPr>
            <w:tcW w:w="2802" w:type="dxa"/>
            <w:vMerge/>
            <w:vAlign w:val="center"/>
          </w:tcPr>
          <w:p w:rsidR="001710F0" w:rsidRPr="0040070D" w:rsidRDefault="001710F0" w:rsidP="0040070D">
            <w:pPr>
              <w:spacing w:line="460" w:lineRule="exact"/>
              <w:jc w:val="center"/>
              <w:rPr>
                <w:rFonts w:ascii="Times New Roman" w:eastAsia="黑体" w:hAnsi="Times New Roman" w:cs="Times New Roman"/>
                <w:color w:val="000000" w:themeColor="text1"/>
                <w:kern w:val="0"/>
                <w:sz w:val="30"/>
                <w:szCs w:val="30"/>
              </w:rPr>
            </w:pPr>
          </w:p>
        </w:tc>
        <w:tc>
          <w:tcPr>
            <w:tcW w:w="4110" w:type="dxa"/>
          </w:tcPr>
          <w:p w:rsidR="001710F0" w:rsidRPr="0040070D" w:rsidRDefault="001710F0" w:rsidP="0040070D">
            <w:pPr>
              <w:spacing w:line="460" w:lineRule="exact"/>
              <w:jc w:val="center"/>
              <w:rPr>
                <w:rFonts w:ascii="Times New Roman" w:eastAsia="黑体" w:hAnsi="Times New Roman" w:cs="Times New Roman"/>
                <w:color w:val="000000" w:themeColor="text1"/>
                <w:kern w:val="0"/>
                <w:sz w:val="30"/>
                <w:szCs w:val="30"/>
              </w:rPr>
            </w:pPr>
            <w:r w:rsidRPr="0040070D">
              <w:rPr>
                <w:rFonts w:ascii="Times New Roman" w:eastAsia="黑体" w:hAnsi="黑体" w:cs="Times New Roman"/>
                <w:color w:val="000000" w:themeColor="text1"/>
                <w:kern w:val="0"/>
                <w:sz w:val="30"/>
                <w:szCs w:val="30"/>
              </w:rPr>
              <w:t>（风险损失总额低于限额的）</w:t>
            </w:r>
          </w:p>
        </w:tc>
        <w:tc>
          <w:tcPr>
            <w:tcW w:w="2148" w:type="dxa"/>
            <w:vAlign w:val="center"/>
          </w:tcPr>
          <w:p w:rsidR="001710F0" w:rsidRPr="0040070D" w:rsidRDefault="001710F0" w:rsidP="0040070D">
            <w:pPr>
              <w:spacing w:line="460" w:lineRule="exact"/>
              <w:jc w:val="center"/>
              <w:rPr>
                <w:rFonts w:ascii="Times New Roman" w:eastAsia="黑体" w:hAnsi="Times New Roman" w:cs="Times New Roman"/>
                <w:color w:val="000000" w:themeColor="text1"/>
                <w:kern w:val="0"/>
                <w:sz w:val="30"/>
                <w:szCs w:val="30"/>
              </w:rPr>
            </w:pPr>
            <w:r w:rsidRPr="0040070D">
              <w:rPr>
                <w:rFonts w:ascii="Times New Roman" w:eastAsia="黑体" w:hAnsi="黑体" w:cs="Times New Roman"/>
                <w:color w:val="000000" w:themeColor="text1"/>
                <w:kern w:val="0"/>
                <w:sz w:val="30"/>
                <w:szCs w:val="30"/>
              </w:rPr>
              <w:t>风险损失总额超出限额的</w:t>
            </w:r>
          </w:p>
        </w:tc>
      </w:tr>
      <w:tr w:rsidR="001710F0" w:rsidRPr="0040070D" w:rsidTr="00C03144">
        <w:tc>
          <w:tcPr>
            <w:tcW w:w="2802" w:type="dxa"/>
            <w:vAlign w:val="center"/>
          </w:tcPr>
          <w:p w:rsidR="001710F0" w:rsidRPr="0040070D" w:rsidRDefault="001710F0" w:rsidP="0040070D">
            <w:pPr>
              <w:spacing w:line="440" w:lineRule="exact"/>
              <w:jc w:val="left"/>
              <w:rPr>
                <w:rFonts w:ascii="Times New Roman" w:eastAsia="仿宋_GB2312" w:hAnsi="Times New Roman" w:cs="Times New Roman"/>
                <w:color w:val="000000" w:themeColor="text1"/>
                <w:kern w:val="0"/>
                <w:sz w:val="30"/>
                <w:szCs w:val="30"/>
              </w:rPr>
            </w:pPr>
            <w:r w:rsidRPr="0040070D">
              <w:rPr>
                <w:rFonts w:ascii="Times New Roman" w:eastAsia="仿宋_GB2312" w:hAnsi="Times New Roman" w:cs="Times New Roman"/>
                <w:color w:val="000000" w:themeColor="text1"/>
                <w:kern w:val="0"/>
                <w:sz w:val="30"/>
                <w:szCs w:val="30"/>
              </w:rPr>
              <w:lastRenderedPageBreak/>
              <w:t>20</w:t>
            </w:r>
            <w:r w:rsidRPr="0040070D">
              <w:rPr>
                <w:rFonts w:ascii="Times New Roman" w:eastAsia="仿宋_GB2312" w:hAnsi="Times New Roman" w:cs="Times New Roman"/>
                <w:color w:val="000000" w:themeColor="text1"/>
                <w:kern w:val="0"/>
                <w:sz w:val="30"/>
                <w:szCs w:val="30"/>
              </w:rPr>
              <w:t>亿元及以上</w:t>
            </w:r>
          </w:p>
        </w:tc>
        <w:tc>
          <w:tcPr>
            <w:tcW w:w="4110" w:type="dxa"/>
          </w:tcPr>
          <w:p w:rsidR="001710F0" w:rsidRPr="005563D5" w:rsidRDefault="001710F0" w:rsidP="00266FF1">
            <w:pPr>
              <w:spacing w:line="440" w:lineRule="exact"/>
              <w:rPr>
                <w:rFonts w:ascii="Times New Roman" w:eastAsia="仿宋_GB2312" w:hAnsi="Times New Roman" w:cs="Times New Roman"/>
                <w:color w:val="000000" w:themeColor="text1"/>
                <w:kern w:val="0"/>
                <w:sz w:val="30"/>
                <w:szCs w:val="30"/>
              </w:rPr>
            </w:pPr>
            <w:r w:rsidRPr="005563D5">
              <w:rPr>
                <w:rFonts w:ascii="Times New Roman" w:eastAsia="仿宋_GB2312" w:hAnsi="Times New Roman" w:cs="Times New Roman"/>
                <w:color w:val="000000" w:themeColor="text1"/>
                <w:kern w:val="0"/>
                <w:sz w:val="30"/>
                <w:szCs w:val="30"/>
              </w:rPr>
              <w:t>在中小微企业贷款风险补偿资金中</w:t>
            </w:r>
            <w:r w:rsidR="004333A7" w:rsidRPr="005563D5">
              <w:rPr>
                <w:rFonts w:ascii="Times New Roman" w:eastAsia="仿宋_GB2312" w:hAnsi="Times New Roman" w:cs="Times New Roman"/>
                <w:color w:val="000000" w:themeColor="text1"/>
                <w:kern w:val="0"/>
                <w:sz w:val="30"/>
                <w:szCs w:val="30"/>
              </w:rPr>
              <w:t>给予</w:t>
            </w:r>
            <w:r w:rsidR="00266FF1" w:rsidRPr="005563D5">
              <w:rPr>
                <w:rFonts w:ascii="Times New Roman" w:eastAsia="仿宋_GB2312" w:hAnsi="Times New Roman" w:cs="Times New Roman" w:hint="eastAsia"/>
                <w:color w:val="000000" w:themeColor="text1"/>
                <w:kern w:val="0"/>
                <w:sz w:val="30"/>
                <w:szCs w:val="30"/>
              </w:rPr>
              <w:t>8</w:t>
            </w:r>
            <w:r w:rsidR="004333A7" w:rsidRPr="005563D5">
              <w:rPr>
                <w:rFonts w:ascii="Times New Roman" w:eastAsia="仿宋_GB2312" w:hAnsi="Times New Roman" w:cs="Times New Roman"/>
                <w:color w:val="000000" w:themeColor="text1"/>
                <w:kern w:val="0"/>
                <w:sz w:val="30"/>
                <w:szCs w:val="30"/>
              </w:rPr>
              <w:t>0%</w:t>
            </w:r>
            <w:r w:rsidRPr="005563D5">
              <w:rPr>
                <w:rFonts w:ascii="Times New Roman" w:eastAsia="仿宋_GB2312" w:hAnsi="Times New Roman" w:cs="Times New Roman"/>
                <w:color w:val="000000" w:themeColor="text1"/>
                <w:kern w:val="0"/>
                <w:sz w:val="30"/>
                <w:szCs w:val="30"/>
              </w:rPr>
              <w:t>补偿</w:t>
            </w:r>
          </w:p>
        </w:tc>
        <w:tc>
          <w:tcPr>
            <w:tcW w:w="2148" w:type="dxa"/>
            <w:vMerge w:val="restart"/>
            <w:vAlign w:val="center"/>
          </w:tcPr>
          <w:p w:rsidR="001710F0" w:rsidRPr="0040070D" w:rsidRDefault="001710F0" w:rsidP="0040070D">
            <w:pPr>
              <w:spacing w:line="440" w:lineRule="exact"/>
              <w:jc w:val="left"/>
              <w:rPr>
                <w:rFonts w:ascii="Times New Roman" w:eastAsia="仿宋_GB2312" w:hAnsi="Times New Roman" w:cs="Times New Roman"/>
                <w:color w:val="000000" w:themeColor="text1"/>
                <w:kern w:val="0"/>
                <w:sz w:val="30"/>
                <w:szCs w:val="30"/>
              </w:rPr>
            </w:pPr>
            <w:r w:rsidRPr="0040070D">
              <w:rPr>
                <w:rFonts w:ascii="Times New Roman" w:eastAsia="仿宋_GB2312" w:hAnsi="Times New Roman" w:cs="Times New Roman"/>
                <w:color w:val="000000" w:themeColor="text1"/>
                <w:kern w:val="0"/>
                <w:sz w:val="30"/>
                <w:szCs w:val="30"/>
              </w:rPr>
              <w:t>超出部分由合作银行自行承担</w:t>
            </w:r>
          </w:p>
        </w:tc>
      </w:tr>
      <w:tr w:rsidR="001710F0" w:rsidRPr="0040070D" w:rsidTr="00C03144">
        <w:tc>
          <w:tcPr>
            <w:tcW w:w="2802" w:type="dxa"/>
            <w:vAlign w:val="center"/>
          </w:tcPr>
          <w:p w:rsidR="001710F0" w:rsidRPr="0040070D" w:rsidRDefault="001710F0" w:rsidP="0040070D">
            <w:pPr>
              <w:spacing w:line="440" w:lineRule="exact"/>
              <w:jc w:val="left"/>
              <w:rPr>
                <w:rFonts w:ascii="Times New Roman" w:eastAsia="仿宋_GB2312" w:hAnsi="Times New Roman" w:cs="Times New Roman"/>
                <w:color w:val="000000" w:themeColor="text1"/>
                <w:kern w:val="0"/>
                <w:sz w:val="30"/>
                <w:szCs w:val="30"/>
              </w:rPr>
            </w:pPr>
            <w:r w:rsidRPr="0040070D">
              <w:rPr>
                <w:rFonts w:ascii="Times New Roman" w:eastAsia="仿宋_GB2312" w:hAnsi="Times New Roman" w:cs="Times New Roman"/>
                <w:color w:val="000000" w:themeColor="text1"/>
                <w:kern w:val="0"/>
                <w:sz w:val="30"/>
                <w:szCs w:val="30"/>
              </w:rPr>
              <w:t>10</w:t>
            </w:r>
            <w:r w:rsidRPr="0040070D">
              <w:rPr>
                <w:rFonts w:ascii="Times New Roman" w:eastAsia="仿宋_GB2312" w:hAnsi="Times New Roman" w:cs="Times New Roman"/>
                <w:color w:val="000000" w:themeColor="text1"/>
                <w:kern w:val="0"/>
                <w:sz w:val="30"/>
                <w:szCs w:val="30"/>
              </w:rPr>
              <w:t>亿元（含）</w:t>
            </w:r>
            <w:r w:rsidRPr="0040070D">
              <w:rPr>
                <w:rFonts w:ascii="Times New Roman" w:eastAsia="仿宋_GB2312" w:hAnsi="Times New Roman" w:cs="Times New Roman"/>
                <w:color w:val="000000" w:themeColor="text1"/>
                <w:kern w:val="0"/>
                <w:sz w:val="30"/>
                <w:szCs w:val="30"/>
              </w:rPr>
              <w:t>-20</w:t>
            </w:r>
            <w:r w:rsidRPr="0040070D">
              <w:rPr>
                <w:rFonts w:ascii="Times New Roman" w:eastAsia="仿宋_GB2312" w:hAnsi="Times New Roman" w:cs="Times New Roman"/>
                <w:color w:val="000000" w:themeColor="text1"/>
                <w:kern w:val="0"/>
                <w:sz w:val="30"/>
                <w:szCs w:val="30"/>
              </w:rPr>
              <w:t>亿元（不含）</w:t>
            </w:r>
          </w:p>
        </w:tc>
        <w:tc>
          <w:tcPr>
            <w:tcW w:w="4110" w:type="dxa"/>
          </w:tcPr>
          <w:p w:rsidR="001710F0" w:rsidRPr="005563D5" w:rsidRDefault="001710F0" w:rsidP="00266FF1">
            <w:pPr>
              <w:spacing w:line="440" w:lineRule="exact"/>
              <w:rPr>
                <w:rFonts w:ascii="Times New Roman" w:eastAsia="仿宋_GB2312" w:hAnsi="Times New Roman" w:cs="Times New Roman"/>
                <w:color w:val="000000" w:themeColor="text1"/>
                <w:kern w:val="0"/>
                <w:sz w:val="30"/>
                <w:szCs w:val="30"/>
              </w:rPr>
            </w:pPr>
            <w:r w:rsidRPr="005563D5">
              <w:rPr>
                <w:rFonts w:ascii="Times New Roman" w:eastAsia="仿宋_GB2312" w:hAnsi="Times New Roman" w:cs="Times New Roman"/>
                <w:color w:val="000000" w:themeColor="text1"/>
                <w:kern w:val="0"/>
                <w:sz w:val="30"/>
                <w:szCs w:val="30"/>
              </w:rPr>
              <w:t>在中小微企业贷款风险补偿资金中给予</w:t>
            </w:r>
            <w:r w:rsidR="00266FF1" w:rsidRPr="005563D5">
              <w:rPr>
                <w:rFonts w:ascii="Times New Roman" w:eastAsia="仿宋_GB2312" w:hAnsi="Times New Roman" w:cs="Times New Roman" w:hint="eastAsia"/>
                <w:color w:val="000000" w:themeColor="text1"/>
                <w:kern w:val="0"/>
                <w:sz w:val="30"/>
                <w:szCs w:val="30"/>
              </w:rPr>
              <w:t>6</w:t>
            </w:r>
            <w:r w:rsidRPr="005563D5">
              <w:rPr>
                <w:rFonts w:ascii="Times New Roman" w:eastAsia="仿宋_GB2312" w:hAnsi="Times New Roman" w:cs="Times New Roman"/>
                <w:color w:val="000000" w:themeColor="text1"/>
                <w:kern w:val="0"/>
                <w:sz w:val="30"/>
                <w:szCs w:val="30"/>
              </w:rPr>
              <w:t>0%</w:t>
            </w:r>
            <w:r w:rsidRPr="005563D5">
              <w:rPr>
                <w:rFonts w:ascii="Times New Roman" w:eastAsia="仿宋_GB2312" w:hAnsi="Times New Roman" w:cs="Times New Roman"/>
                <w:color w:val="000000" w:themeColor="text1"/>
                <w:kern w:val="0"/>
                <w:sz w:val="30"/>
                <w:szCs w:val="30"/>
              </w:rPr>
              <w:t>的风险补偿</w:t>
            </w:r>
          </w:p>
        </w:tc>
        <w:tc>
          <w:tcPr>
            <w:tcW w:w="2148" w:type="dxa"/>
            <w:vMerge/>
          </w:tcPr>
          <w:p w:rsidR="001710F0" w:rsidRPr="0040070D" w:rsidRDefault="001710F0" w:rsidP="0040070D">
            <w:pPr>
              <w:spacing w:line="600" w:lineRule="exact"/>
              <w:rPr>
                <w:rFonts w:ascii="Times New Roman" w:eastAsia="仿宋_GB2312" w:hAnsi="Times New Roman" w:cs="Times New Roman"/>
                <w:color w:val="000000" w:themeColor="text1"/>
                <w:sz w:val="32"/>
                <w:szCs w:val="32"/>
                <w:shd w:val="pct15" w:color="auto" w:fill="FFFFFF"/>
              </w:rPr>
            </w:pPr>
          </w:p>
        </w:tc>
      </w:tr>
      <w:tr w:rsidR="001710F0" w:rsidRPr="0040070D" w:rsidTr="00C03144">
        <w:tc>
          <w:tcPr>
            <w:tcW w:w="2802" w:type="dxa"/>
            <w:vAlign w:val="center"/>
          </w:tcPr>
          <w:p w:rsidR="001710F0" w:rsidRPr="0040070D" w:rsidRDefault="001710F0" w:rsidP="0040070D">
            <w:pPr>
              <w:spacing w:line="440" w:lineRule="exact"/>
              <w:jc w:val="left"/>
              <w:rPr>
                <w:rFonts w:ascii="Times New Roman" w:eastAsia="仿宋_GB2312" w:hAnsi="Times New Roman" w:cs="Times New Roman"/>
                <w:color w:val="000000" w:themeColor="text1"/>
                <w:kern w:val="0"/>
                <w:sz w:val="30"/>
                <w:szCs w:val="30"/>
              </w:rPr>
            </w:pPr>
            <w:r w:rsidRPr="0040070D">
              <w:rPr>
                <w:rFonts w:ascii="Times New Roman" w:eastAsia="仿宋_GB2312" w:hAnsi="Times New Roman" w:cs="Times New Roman"/>
                <w:color w:val="000000" w:themeColor="text1"/>
                <w:kern w:val="0"/>
                <w:sz w:val="30"/>
                <w:szCs w:val="30"/>
              </w:rPr>
              <w:t>8</w:t>
            </w:r>
            <w:r w:rsidRPr="0040070D">
              <w:rPr>
                <w:rFonts w:ascii="Times New Roman" w:eastAsia="仿宋_GB2312" w:hAnsi="Times New Roman" w:cs="Times New Roman"/>
                <w:color w:val="000000" w:themeColor="text1"/>
                <w:kern w:val="0"/>
                <w:sz w:val="30"/>
                <w:szCs w:val="30"/>
              </w:rPr>
              <w:t>亿（含）</w:t>
            </w:r>
            <w:r w:rsidRPr="0040070D">
              <w:rPr>
                <w:rFonts w:ascii="Times New Roman" w:eastAsia="仿宋_GB2312" w:hAnsi="Times New Roman" w:cs="Times New Roman"/>
                <w:color w:val="000000" w:themeColor="text1"/>
                <w:kern w:val="0"/>
                <w:sz w:val="30"/>
                <w:szCs w:val="30"/>
              </w:rPr>
              <w:t>-10</w:t>
            </w:r>
            <w:r w:rsidRPr="0040070D">
              <w:rPr>
                <w:rFonts w:ascii="Times New Roman" w:eastAsia="仿宋_GB2312" w:hAnsi="Times New Roman" w:cs="Times New Roman"/>
                <w:color w:val="000000" w:themeColor="text1"/>
                <w:kern w:val="0"/>
                <w:sz w:val="30"/>
                <w:szCs w:val="30"/>
              </w:rPr>
              <w:t>亿元（不含）</w:t>
            </w:r>
          </w:p>
        </w:tc>
        <w:tc>
          <w:tcPr>
            <w:tcW w:w="4110" w:type="dxa"/>
          </w:tcPr>
          <w:p w:rsidR="001710F0" w:rsidRPr="005563D5" w:rsidRDefault="001710F0" w:rsidP="00266FF1">
            <w:pPr>
              <w:spacing w:line="440" w:lineRule="exact"/>
              <w:rPr>
                <w:rFonts w:ascii="Times New Roman" w:eastAsia="仿宋_GB2312" w:hAnsi="Times New Roman" w:cs="Times New Roman"/>
                <w:color w:val="000000" w:themeColor="text1"/>
                <w:kern w:val="0"/>
                <w:sz w:val="30"/>
                <w:szCs w:val="30"/>
              </w:rPr>
            </w:pPr>
            <w:r w:rsidRPr="005563D5">
              <w:rPr>
                <w:rFonts w:ascii="Times New Roman" w:eastAsia="仿宋_GB2312" w:hAnsi="Times New Roman" w:cs="Times New Roman"/>
                <w:color w:val="000000" w:themeColor="text1"/>
                <w:kern w:val="0"/>
                <w:sz w:val="30"/>
                <w:szCs w:val="30"/>
              </w:rPr>
              <w:t>在中小微企业贷款风险补偿资金中给予</w:t>
            </w:r>
            <w:r w:rsidR="00266FF1" w:rsidRPr="005563D5">
              <w:rPr>
                <w:rFonts w:ascii="Times New Roman" w:eastAsia="仿宋_GB2312" w:hAnsi="Times New Roman" w:cs="Times New Roman" w:hint="eastAsia"/>
                <w:color w:val="000000" w:themeColor="text1"/>
                <w:kern w:val="0"/>
                <w:sz w:val="30"/>
                <w:szCs w:val="30"/>
              </w:rPr>
              <w:t>5</w:t>
            </w:r>
            <w:r w:rsidRPr="005563D5">
              <w:rPr>
                <w:rFonts w:ascii="Times New Roman" w:eastAsia="仿宋_GB2312" w:hAnsi="Times New Roman" w:cs="Times New Roman"/>
                <w:color w:val="000000" w:themeColor="text1"/>
                <w:kern w:val="0"/>
                <w:sz w:val="30"/>
                <w:szCs w:val="30"/>
              </w:rPr>
              <w:t>0%</w:t>
            </w:r>
            <w:r w:rsidRPr="005563D5">
              <w:rPr>
                <w:rFonts w:ascii="Times New Roman" w:eastAsia="仿宋_GB2312" w:hAnsi="Times New Roman" w:cs="Times New Roman"/>
                <w:color w:val="000000" w:themeColor="text1"/>
                <w:kern w:val="0"/>
                <w:sz w:val="30"/>
                <w:szCs w:val="30"/>
              </w:rPr>
              <w:t>的风险补偿</w:t>
            </w:r>
          </w:p>
        </w:tc>
        <w:tc>
          <w:tcPr>
            <w:tcW w:w="2148" w:type="dxa"/>
            <w:vMerge/>
          </w:tcPr>
          <w:p w:rsidR="001710F0" w:rsidRPr="0040070D" w:rsidRDefault="001710F0" w:rsidP="0040070D">
            <w:pPr>
              <w:spacing w:line="600" w:lineRule="exact"/>
              <w:rPr>
                <w:rFonts w:ascii="Times New Roman" w:eastAsia="仿宋_GB2312" w:hAnsi="Times New Roman" w:cs="Times New Roman"/>
                <w:color w:val="000000" w:themeColor="text1"/>
                <w:sz w:val="32"/>
                <w:szCs w:val="32"/>
                <w:shd w:val="pct15" w:color="auto" w:fill="FFFFFF"/>
              </w:rPr>
            </w:pPr>
          </w:p>
        </w:tc>
      </w:tr>
      <w:tr w:rsidR="001710F0" w:rsidRPr="0040070D" w:rsidTr="00C03144">
        <w:tc>
          <w:tcPr>
            <w:tcW w:w="2802" w:type="dxa"/>
            <w:vAlign w:val="center"/>
          </w:tcPr>
          <w:p w:rsidR="001710F0" w:rsidRPr="0040070D" w:rsidRDefault="001710F0" w:rsidP="0040070D">
            <w:pPr>
              <w:spacing w:line="440" w:lineRule="exact"/>
              <w:jc w:val="left"/>
              <w:rPr>
                <w:rFonts w:ascii="Times New Roman" w:eastAsia="仿宋_GB2312" w:hAnsi="Times New Roman" w:cs="Times New Roman"/>
                <w:color w:val="000000" w:themeColor="text1"/>
                <w:kern w:val="0"/>
                <w:sz w:val="30"/>
                <w:szCs w:val="30"/>
              </w:rPr>
            </w:pPr>
            <w:r w:rsidRPr="0040070D">
              <w:rPr>
                <w:rFonts w:ascii="Times New Roman" w:eastAsia="仿宋_GB2312" w:hAnsi="Times New Roman" w:cs="Times New Roman"/>
                <w:color w:val="000000" w:themeColor="text1"/>
                <w:kern w:val="0"/>
                <w:sz w:val="30"/>
                <w:szCs w:val="30"/>
              </w:rPr>
              <w:t>少于</w:t>
            </w:r>
            <w:r w:rsidRPr="0040070D">
              <w:rPr>
                <w:rFonts w:ascii="Times New Roman" w:eastAsia="仿宋_GB2312" w:hAnsi="Times New Roman" w:cs="Times New Roman"/>
                <w:color w:val="000000" w:themeColor="text1"/>
                <w:kern w:val="0"/>
                <w:sz w:val="30"/>
                <w:szCs w:val="30"/>
              </w:rPr>
              <w:t>8</w:t>
            </w:r>
            <w:r w:rsidRPr="0040070D">
              <w:rPr>
                <w:rFonts w:ascii="Times New Roman" w:eastAsia="仿宋_GB2312" w:hAnsi="Times New Roman" w:cs="Times New Roman"/>
                <w:color w:val="000000" w:themeColor="text1"/>
                <w:kern w:val="0"/>
                <w:sz w:val="30"/>
                <w:szCs w:val="30"/>
              </w:rPr>
              <w:t>亿元</w:t>
            </w:r>
          </w:p>
        </w:tc>
        <w:tc>
          <w:tcPr>
            <w:tcW w:w="4110" w:type="dxa"/>
          </w:tcPr>
          <w:p w:rsidR="001710F0" w:rsidRPr="005563D5" w:rsidRDefault="001710F0" w:rsidP="00266FF1">
            <w:pPr>
              <w:spacing w:line="440" w:lineRule="exact"/>
              <w:rPr>
                <w:rFonts w:ascii="Times New Roman" w:eastAsia="仿宋_GB2312" w:hAnsi="Times New Roman" w:cs="Times New Roman"/>
                <w:color w:val="000000" w:themeColor="text1"/>
                <w:kern w:val="0"/>
                <w:sz w:val="30"/>
                <w:szCs w:val="30"/>
              </w:rPr>
            </w:pPr>
            <w:r w:rsidRPr="005563D5">
              <w:rPr>
                <w:rFonts w:ascii="Times New Roman" w:eastAsia="仿宋_GB2312" w:hAnsi="Times New Roman" w:cs="Times New Roman"/>
                <w:color w:val="000000" w:themeColor="text1"/>
                <w:kern w:val="0"/>
                <w:sz w:val="30"/>
                <w:szCs w:val="30"/>
              </w:rPr>
              <w:t>在中小微企业贷款风险补偿资金中给予</w:t>
            </w:r>
            <w:r w:rsidR="00266FF1" w:rsidRPr="005563D5">
              <w:rPr>
                <w:rFonts w:ascii="Times New Roman" w:eastAsia="仿宋_GB2312" w:hAnsi="Times New Roman" w:cs="Times New Roman" w:hint="eastAsia"/>
                <w:color w:val="000000" w:themeColor="text1"/>
                <w:kern w:val="0"/>
                <w:sz w:val="30"/>
                <w:szCs w:val="30"/>
              </w:rPr>
              <w:t>3</w:t>
            </w:r>
            <w:r w:rsidRPr="005563D5">
              <w:rPr>
                <w:rFonts w:ascii="Times New Roman" w:eastAsia="仿宋_GB2312" w:hAnsi="Times New Roman" w:cs="Times New Roman"/>
                <w:color w:val="000000" w:themeColor="text1"/>
                <w:kern w:val="0"/>
                <w:sz w:val="30"/>
                <w:szCs w:val="30"/>
              </w:rPr>
              <w:t>0%</w:t>
            </w:r>
            <w:r w:rsidRPr="005563D5">
              <w:rPr>
                <w:rFonts w:ascii="Times New Roman" w:eastAsia="仿宋_GB2312" w:hAnsi="Times New Roman" w:cs="Times New Roman"/>
                <w:color w:val="000000" w:themeColor="text1"/>
                <w:kern w:val="0"/>
                <w:sz w:val="30"/>
                <w:szCs w:val="30"/>
              </w:rPr>
              <w:t>的风险补偿</w:t>
            </w:r>
          </w:p>
        </w:tc>
        <w:tc>
          <w:tcPr>
            <w:tcW w:w="2148" w:type="dxa"/>
            <w:vMerge/>
          </w:tcPr>
          <w:p w:rsidR="001710F0" w:rsidRPr="0040070D" w:rsidRDefault="001710F0" w:rsidP="0040070D">
            <w:pPr>
              <w:spacing w:line="600" w:lineRule="exact"/>
              <w:rPr>
                <w:rFonts w:ascii="Times New Roman" w:eastAsia="仿宋_GB2312" w:hAnsi="Times New Roman" w:cs="Times New Roman"/>
                <w:color w:val="000000" w:themeColor="text1"/>
                <w:sz w:val="32"/>
                <w:szCs w:val="32"/>
                <w:shd w:val="pct15" w:color="auto" w:fill="FFFFFF"/>
              </w:rPr>
            </w:pPr>
          </w:p>
        </w:tc>
      </w:tr>
    </w:tbl>
    <w:p w:rsidR="004333A7" w:rsidRPr="00DB700E" w:rsidRDefault="00C03144" w:rsidP="004333A7">
      <w:pPr>
        <w:spacing w:line="580" w:lineRule="exact"/>
        <w:ind w:firstLineChars="200" w:firstLine="640"/>
        <w:rPr>
          <w:rFonts w:eastAsia="仿宋_GB2312"/>
          <w:b/>
          <w:bCs/>
          <w:sz w:val="32"/>
          <w:szCs w:val="32"/>
        </w:rPr>
      </w:pPr>
      <w:r w:rsidRPr="0040070D">
        <w:rPr>
          <w:rFonts w:ascii="Times New Roman" w:eastAsia="仿宋_GB2312" w:hAnsi="Times New Roman" w:cs="Times New Roman"/>
          <w:color w:val="000000" w:themeColor="text1"/>
          <w:kern w:val="0"/>
          <w:sz w:val="32"/>
          <w:szCs w:val="32"/>
        </w:rPr>
        <w:t>2.</w:t>
      </w:r>
      <w:r w:rsidR="004333A7" w:rsidRPr="0040070D">
        <w:rPr>
          <w:rFonts w:ascii="Times New Roman" w:eastAsia="仿宋_GB2312" w:hAnsi="Times New Roman" w:cs="Times New Roman"/>
          <w:color w:val="000000" w:themeColor="text1"/>
          <w:kern w:val="0"/>
          <w:sz w:val="32"/>
          <w:szCs w:val="32"/>
        </w:rPr>
        <w:t>合作担保机构担保并符合风险补偿范围的贷款产生代偿时，</w:t>
      </w:r>
      <w:r w:rsidR="004333A7" w:rsidRPr="00DB700E">
        <w:rPr>
          <w:rFonts w:eastAsia="仿宋_GB2312"/>
          <w:sz w:val="32"/>
          <w:szCs w:val="32"/>
        </w:rPr>
        <w:t>在国家融担基金、省再担保机构共同承担风险责任的基础上，</w:t>
      </w:r>
      <w:r w:rsidR="004333A7">
        <w:rPr>
          <w:rFonts w:eastAsia="仿宋_GB2312"/>
          <w:sz w:val="32"/>
          <w:szCs w:val="32"/>
        </w:rPr>
        <w:t>对</w:t>
      </w:r>
      <w:r w:rsidR="004333A7" w:rsidRPr="00DB700E">
        <w:rPr>
          <w:rFonts w:eastAsia="仿宋_GB2312"/>
          <w:sz w:val="32"/>
          <w:szCs w:val="32"/>
        </w:rPr>
        <w:t>担保公司承担损失给予</w:t>
      </w:r>
      <w:r w:rsidR="004333A7" w:rsidRPr="00266FF1">
        <w:rPr>
          <w:rFonts w:ascii="Times New Roman" w:eastAsia="仿宋_GB2312" w:hAnsi="Times New Roman" w:cs="Times New Roman"/>
          <w:sz w:val="32"/>
          <w:szCs w:val="32"/>
        </w:rPr>
        <w:t>50%</w:t>
      </w:r>
      <w:r w:rsidR="004333A7" w:rsidRPr="00266FF1">
        <w:rPr>
          <w:rFonts w:ascii="Times New Roman" w:eastAsia="仿宋_GB2312" w:cs="Times New Roman"/>
          <w:sz w:val="32"/>
          <w:szCs w:val="32"/>
        </w:rPr>
        <w:t>的补偿（且不超过总体损失的</w:t>
      </w:r>
      <w:r w:rsidR="004333A7" w:rsidRPr="00266FF1">
        <w:rPr>
          <w:rFonts w:ascii="Times New Roman" w:eastAsia="仿宋_GB2312" w:hAnsi="Times New Roman" w:cs="Times New Roman"/>
          <w:sz w:val="32"/>
          <w:szCs w:val="32"/>
        </w:rPr>
        <w:t>20%</w:t>
      </w:r>
      <w:r w:rsidR="004333A7" w:rsidRPr="00266FF1">
        <w:rPr>
          <w:rFonts w:ascii="Times New Roman" w:eastAsia="仿宋_GB2312" w:cs="Times New Roman"/>
          <w:sz w:val="32"/>
          <w:szCs w:val="32"/>
        </w:rPr>
        <w:t>），对银行机构承</w:t>
      </w:r>
      <w:r w:rsidR="004333A7" w:rsidRPr="00DB700E">
        <w:rPr>
          <w:rFonts w:eastAsia="仿宋_GB2312"/>
          <w:sz w:val="32"/>
          <w:szCs w:val="32"/>
        </w:rPr>
        <w:t>担损失不予补偿。</w:t>
      </w:r>
    </w:p>
    <w:p w:rsidR="00DC71A1" w:rsidRDefault="00DC71A1" w:rsidP="0040070D">
      <w:pPr>
        <w:spacing w:line="600" w:lineRule="exact"/>
        <w:jc w:val="center"/>
        <w:rPr>
          <w:rFonts w:ascii="Times New Roman" w:eastAsia="黑体" w:cs="Times New Roman"/>
          <w:color w:val="000000" w:themeColor="text1"/>
          <w:kern w:val="0"/>
          <w:sz w:val="32"/>
          <w:szCs w:val="32"/>
        </w:rPr>
      </w:pPr>
    </w:p>
    <w:p w:rsidR="00C62157" w:rsidRPr="0040070D" w:rsidRDefault="00C62157" w:rsidP="0040070D">
      <w:pPr>
        <w:spacing w:line="600" w:lineRule="exact"/>
        <w:jc w:val="center"/>
        <w:rPr>
          <w:rFonts w:ascii="Times New Roman" w:eastAsia="黑体" w:hAnsi="Times New Roman" w:cs="Times New Roman"/>
          <w:color w:val="000000" w:themeColor="text1"/>
          <w:sz w:val="32"/>
          <w:szCs w:val="32"/>
        </w:rPr>
      </w:pPr>
      <w:r w:rsidRPr="0040070D">
        <w:rPr>
          <w:rFonts w:ascii="Times New Roman" w:eastAsia="黑体" w:cs="Times New Roman"/>
          <w:color w:val="000000" w:themeColor="text1"/>
          <w:kern w:val="0"/>
          <w:sz w:val="32"/>
          <w:szCs w:val="32"/>
        </w:rPr>
        <w:t>第四章</w:t>
      </w:r>
      <w:r w:rsidRPr="0040070D">
        <w:rPr>
          <w:rFonts w:ascii="Times New Roman" w:eastAsia="黑体" w:hAnsi="Times New Roman" w:cs="Times New Roman"/>
          <w:color w:val="000000" w:themeColor="text1"/>
          <w:kern w:val="0"/>
          <w:sz w:val="32"/>
          <w:szCs w:val="32"/>
        </w:rPr>
        <w:t xml:space="preserve">  </w:t>
      </w:r>
      <w:r w:rsidRPr="0040070D">
        <w:rPr>
          <w:rFonts w:ascii="Times New Roman" w:eastAsia="黑体" w:cs="Times New Roman"/>
          <w:color w:val="000000" w:themeColor="text1"/>
          <w:sz w:val="32"/>
          <w:szCs w:val="32"/>
        </w:rPr>
        <w:t>风险补偿</w:t>
      </w:r>
      <w:r w:rsidR="00C82307">
        <w:rPr>
          <w:rFonts w:ascii="Times New Roman" w:eastAsia="黑体" w:cs="Times New Roman" w:hint="eastAsia"/>
          <w:color w:val="000000" w:themeColor="text1"/>
          <w:sz w:val="32"/>
          <w:szCs w:val="32"/>
        </w:rPr>
        <w:t>工作</w:t>
      </w:r>
      <w:r w:rsidRPr="0040070D">
        <w:rPr>
          <w:rFonts w:ascii="Times New Roman" w:eastAsia="黑体" w:cs="Times New Roman"/>
          <w:color w:val="000000" w:themeColor="text1"/>
          <w:sz w:val="32"/>
          <w:szCs w:val="32"/>
        </w:rPr>
        <w:t>流程</w:t>
      </w:r>
    </w:p>
    <w:p w:rsidR="00C82307" w:rsidRDefault="00C82307" w:rsidP="00C93E53">
      <w:pPr>
        <w:spacing w:line="600" w:lineRule="exact"/>
        <w:ind w:firstLineChars="200" w:firstLine="643"/>
        <w:rPr>
          <w:rFonts w:ascii="Times New Roman" w:eastAsia="楷体_GB2312" w:cs="Times New Roman"/>
          <w:color w:val="000000" w:themeColor="text1"/>
          <w:sz w:val="32"/>
          <w:szCs w:val="32"/>
        </w:rPr>
      </w:pPr>
      <w:r w:rsidRPr="00C93E53">
        <w:rPr>
          <w:rFonts w:ascii="Times New Roman" w:eastAsia="仿宋_GB2312" w:hAnsi="Times New Roman" w:cs="Times New Roman" w:hint="eastAsia"/>
          <w:b/>
          <w:color w:val="000000" w:themeColor="text1"/>
          <w:kern w:val="0"/>
          <w:sz w:val="32"/>
          <w:szCs w:val="32"/>
        </w:rPr>
        <w:t>第十四条</w:t>
      </w:r>
      <w:r>
        <w:rPr>
          <w:rFonts w:ascii="Times New Roman" w:eastAsia="楷体_GB2312" w:cs="Times New Roman" w:hint="eastAsia"/>
          <w:color w:val="000000" w:themeColor="text1"/>
          <w:sz w:val="32"/>
          <w:szCs w:val="32"/>
        </w:rPr>
        <w:t xml:space="preserve"> </w:t>
      </w:r>
      <w:r w:rsidR="00C93E53" w:rsidRPr="005563D5">
        <w:rPr>
          <w:rFonts w:ascii="Times New Roman" w:eastAsia="仿宋_GB2312" w:cs="Times New Roman" w:hint="eastAsia"/>
          <w:sz w:val="32"/>
          <w:szCs w:val="32"/>
        </w:rPr>
        <w:t>日常</w:t>
      </w:r>
      <w:r w:rsidRPr="005563D5">
        <w:rPr>
          <w:rFonts w:ascii="Times New Roman" w:eastAsia="仿宋_GB2312" w:cs="Times New Roman" w:hint="eastAsia"/>
          <w:sz w:val="32"/>
          <w:szCs w:val="32"/>
        </w:rPr>
        <w:t>备案流程</w:t>
      </w:r>
    </w:p>
    <w:p w:rsidR="00C62157" w:rsidRPr="0040070D" w:rsidRDefault="00B92E2F" w:rsidP="0040070D">
      <w:pPr>
        <w:spacing w:line="600" w:lineRule="exact"/>
        <w:ind w:firstLineChars="200" w:firstLine="640"/>
        <w:rPr>
          <w:rFonts w:ascii="Times New Roman" w:eastAsia="仿宋_GB2312" w:hAnsi="Times New Roman" w:cs="Times New Roman"/>
          <w:color w:val="000000" w:themeColor="text1"/>
          <w:kern w:val="0"/>
          <w:sz w:val="32"/>
          <w:szCs w:val="32"/>
        </w:rPr>
      </w:pPr>
      <w:r w:rsidRPr="0040070D">
        <w:rPr>
          <w:rFonts w:ascii="Times New Roman" w:eastAsia="楷体_GB2312" w:cs="Times New Roman"/>
          <w:color w:val="000000" w:themeColor="text1"/>
          <w:sz w:val="32"/>
          <w:szCs w:val="32"/>
        </w:rPr>
        <w:t>（一）每月新增贷款报备。</w:t>
      </w:r>
      <w:r w:rsidRPr="0040070D">
        <w:rPr>
          <w:rFonts w:ascii="Times New Roman" w:eastAsia="仿宋_GB2312" w:hAnsi="Times New Roman" w:cs="Times New Roman"/>
          <w:color w:val="000000" w:themeColor="text1"/>
          <w:kern w:val="0"/>
          <w:sz w:val="32"/>
          <w:szCs w:val="32"/>
        </w:rPr>
        <w:t>每月</w:t>
      </w:r>
      <w:r w:rsidRPr="0040070D">
        <w:rPr>
          <w:rFonts w:ascii="Times New Roman" w:eastAsia="仿宋_GB2312" w:hAnsi="Times New Roman" w:cs="Times New Roman"/>
          <w:color w:val="000000" w:themeColor="text1"/>
          <w:kern w:val="0"/>
          <w:sz w:val="32"/>
          <w:szCs w:val="32"/>
        </w:rPr>
        <w:t>8</w:t>
      </w:r>
      <w:r w:rsidRPr="0040070D">
        <w:rPr>
          <w:rFonts w:ascii="Times New Roman" w:eastAsia="仿宋_GB2312" w:hAnsi="Times New Roman" w:cs="Times New Roman"/>
          <w:color w:val="000000" w:themeColor="text1"/>
          <w:kern w:val="0"/>
          <w:sz w:val="32"/>
          <w:szCs w:val="32"/>
        </w:rPr>
        <w:t>日前（如遇节假日则相应延长）</w:t>
      </w:r>
      <w:r w:rsidR="005F21A8" w:rsidRPr="0040070D">
        <w:rPr>
          <w:rFonts w:ascii="Times New Roman" w:eastAsia="仿宋_GB2312" w:hAnsi="Times New Roman" w:cs="Times New Roman"/>
          <w:color w:val="000000" w:themeColor="text1"/>
          <w:kern w:val="0"/>
          <w:sz w:val="32"/>
          <w:szCs w:val="32"/>
        </w:rPr>
        <w:t>，合作金融机构须</w:t>
      </w:r>
      <w:r w:rsidRPr="0040070D">
        <w:rPr>
          <w:rFonts w:ascii="Times New Roman" w:eastAsia="仿宋_GB2312" w:hAnsi="Times New Roman" w:cs="Times New Roman"/>
          <w:color w:val="000000" w:themeColor="text1"/>
          <w:kern w:val="0"/>
          <w:sz w:val="32"/>
          <w:szCs w:val="32"/>
        </w:rPr>
        <w:t>登录</w:t>
      </w:r>
      <w:r w:rsidRPr="0040070D">
        <w:rPr>
          <w:rFonts w:ascii="Times New Roman" w:eastAsia="仿宋_GB2312" w:hAnsi="Times New Roman" w:cs="Times New Roman"/>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企莞家</w:t>
      </w:r>
      <w:r w:rsidRPr="0040070D">
        <w:rPr>
          <w:rFonts w:ascii="Times New Roman" w:eastAsia="仿宋_GB2312" w:hAnsi="Times New Roman" w:cs="Times New Roman"/>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平台（网址：</w:t>
      </w:r>
      <w:r w:rsidRPr="0040070D">
        <w:rPr>
          <w:rFonts w:ascii="Times New Roman" w:eastAsia="仿宋_GB2312" w:hAnsi="Times New Roman" w:cs="Times New Roman"/>
          <w:color w:val="000000" w:themeColor="text1"/>
          <w:kern w:val="0"/>
          <w:sz w:val="32"/>
          <w:szCs w:val="32"/>
        </w:rPr>
        <w:t>http://im.dg.gov.cn</w:t>
      </w:r>
      <w:r w:rsidRPr="0040070D">
        <w:rPr>
          <w:rFonts w:ascii="Times New Roman" w:eastAsia="仿宋_GB2312" w:hAnsi="Times New Roman" w:cs="Times New Roman"/>
          <w:color w:val="000000" w:themeColor="text1"/>
          <w:kern w:val="0"/>
          <w:sz w:val="32"/>
          <w:szCs w:val="32"/>
        </w:rPr>
        <w:t>）</w:t>
      </w:r>
      <w:r w:rsidR="005F21A8" w:rsidRPr="0040070D">
        <w:rPr>
          <w:rFonts w:ascii="Times New Roman" w:eastAsia="仿宋_GB2312" w:hAnsi="Times New Roman" w:cs="Times New Roman"/>
          <w:color w:val="000000" w:themeColor="text1"/>
          <w:kern w:val="0"/>
          <w:sz w:val="32"/>
          <w:szCs w:val="32"/>
        </w:rPr>
        <w:t>对上月新增贷款进行备案（不能与市其他风险补偿项目重复备案）</w:t>
      </w:r>
      <w:r w:rsidR="008C2754" w:rsidRPr="0040070D">
        <w:rPr>
          <w:rFonts w:ascii="Times New Roman" w:eastAsia="仿宋_GB2312" w:hAnsi="Times New Roman" w:cs="Times New Roman"/>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凡未按要求进行备案的业务，不纳入风险补偿范围。</w:t>
      </w:r>
    </w:p>
    <w:p w:rsidR="00B92E2F" w:rsidRPr="0040070D" w:rsidRDefault="00B92E2F" w:rsidP="0040070D">
      <w:pPr>
        <w:spacing w:line="600" w:lineRule="exact"/>
        <w:ind w:firstLineChars="200" w:firstLine="640"/>
        <w:rPr>
          <w:rFonts w:ascii="Times New Roman" w:eastAsia="仿宋_GB2312" w:hAnsi="Times New Roman" w:cs="Times New Roman"/>
          <w:color w:val="000000" w:themeColor="text1"/>
          <w:kern w:val="0"/>
          <w:sz w:val="32"/>
          <w:szCs w:val="32"/>
        </w:rPr>
      </w:pPr>
      <w:r w:rsidRPr="00A903A9">
        <w:rPr>
          <w:rFonts w:ascii="Times New Roman" w:eastAsia="楷体_GB2312" w:cs="Times New Roman"/>
          <w:sz w:val="32"/>
          <w:szCs w:val="32"/>
        </w:rPr>
        <w:t>（二）不良贷款备案。</w:t>
      </w:r>
      <w:r w:rsidRPr="00A903A9">
        <w:rPr>
          <w:rFonts w:ascii="Times New Roman" w:eastAsia="仿宋_GB2312" w:hAnsi="Times New Roman" w:cs="Times New Roman"/>
          <w:kern w:val="0"/>
          <w:sz w:val="32"/>
          <w:szCs w:val="32"/>
        </w:rPr>
        <w:t>不良贷款按照《</w:t>
      </w:r>
      <w:r w:rsidR="0050225B" w:rsidRPr="00A903A9">
        <w:rPr>
          <w:rFonts w:ascii="Times New Roman" w:eastAsia="仿宋_GB2312" w:hAnsi="Times New Roman" w:cs="Times New Roman"/>
          <w:kern w:val="0"/>
          <w:sz w:val="32"/>
          <w:szCs w:val="32"/>
        </w:rPr>
        <w:t>商业银行金融资产风</w:t>
      </w:r>
      <w:r w:rsidR="0050225B" w:rsidRPr="00A903A9">
        <w:rPr>
          <w:rFonts w:ascii="Times New Roman" w:eastAsia="仿宋_GB2312" w:hAnsi="Times New Roman" w:cs="Times New Roman"/>
          <w:kern w:val="0"/>
          <w:sz w:val="32"/>
          <w:szCs w:val="32"/>
        </w:rPr>
        <w:lastRenderedPageBreak/>
        <w:t>险分类办法</w:t>
      </w:r>
      <w:r w:rsidRPr="00A903A9">
        <w:rPr>
          <w:rFonts w:ascii="Times New Roman" w:eastAsia="仿宋_GB2312" w:hAnsi="Times New Roman" w:cs="Times New Roman"/>
          <w:kern w:val="0"/>
          <w:sz w:val="32"/>
          <w:szCs w:val="32"/>
        </w:rPr>
        <w:t>》</w:t>
      </w:r>
      <w:r w:rsidR="0050225B" w:rsidRPr="00A903A9">
        <w:rPr>
          <w:rFonts w:ascii="Times New Roman" w:eastAsia="仿宋_GB2312" w:hAnsi="Times New Roman" w:cs="Times New Roman" w:hint="eastAsia"/>
          <w:kern w:val="0"/>
          <w:sz w:val="32"/>
          <w:szCs w:val="32"/>
        </w:rPr>
        <w:t>（中国银行保险监督管理委员会中国人民银行令</w:t>
      </w:r>
      <w:r w:rsidR="0050225B" w:rsidRPr="00A903A9">
        <w:rPr>
          <w:rFonts w:ascii="Times New Roman" w:eastAsia="仿宋_GB2312" w:hAnsi="Times New Roman" w:cs="Times New Roman" w:hint="eastAsia"/>
          <w:kern w:val="0"/>
          <w:sz w:val="32"/>
          <w:szCs w:val="32"/>
        </w:rPr>
        <w:t>2023</w:t>
      </w:r>
      <w:r w:rsidR="0050225B" w:rsidRPr="00A903A9">
        <w:rPr>
          <w:rFonts w:ascii="Times New Roman" w:eastAsia="仿宋_GB2312" w:hAnsi="Times New Roman" w:cs="Times New Roman" w:hint="eastAsia"/>
          <w:kern w:val="0"/>
          <w:sz w:val="32"/>
          <w:szCs w:val="32"/>
        </w:rPr>
        <w:t>年第</w:t>
      </w:r>
      <w:r w:rsidR="0050225B" w:rsidRPr="00A903A9">
        <w:rPr>
          <w:rFonts w:ascii="Times New Roman" w:eastAsia="仿宋_GB2312" w:hAnsi="Times New Roman" w:cs="Times New Roman" w:hint="eastAsia"/>
          <w:kern w:val="0"/>
          <w:sz w:val="32"/>
          <w:szCs w:val="32"/>
        </w:rPr>
        <w:t>1</w:t>
      </w:r>
      <w:r w:rsidR="0050225B" w:rsidRPr="00A903A9">
        <w:rPr>
          <w:rFonts w:ascii="Times New Roman" w:eastAsia="仿宋_GB2312" w:hAnsi="Times New Roman" w:cs="Times New Roman" w:hint="eastAsia"/>
          <w:kern w:val="0"/>
          <w:sz w:val="32"/>
          <w:szCs w:val="32"/>
        </w:rPr>
        <w:t>号）</w:t>
      </w:r>
      <w:r w:rsidRPr="00A903A9">
        <w:rPr>
          <w:rFonts w:ascii="Times New Roman" w:eastAsia="仿宋_GB2312" w:hAnsi="Times New Roman" w:cs="Times New Roman"/>
          <w:kern w:val="0"/>
          <w:sz w:val="32"/>
          <w:szCs w:val="32"/>
        </w:rPr>
        <w:t>执行</w:t>
      </w:r>
      <w:r w:rsidR="0050225B" w:rsidRPr="00A903A9">
        <w:rPr>
          <w:rFonts w:ascii="Times New Roman" w:eastAsia="仿宋_GB2312" w:hAnsi="Times New Roman" w:cs="Times New Roman" w:hint="eastAsia"/>
          <w:kern w:val="0"/>
          <w:sz w:val="32"/>
          <w:szCs w:val="32"/>
        </w:rPr>
        <w:t>，符合</w:t>
      </w:r>
      <w:r w:rsidR="00820D20" w:rsidRPr="00A903A9">
        <w:rPr>
          <w:rFonts w:ascii="Times New Roman" w:eastAsia="仿宋_GB2312" w:hAnsi="Times New Roman" w:cs="Times New Roman" w:hint="eastAsia"/>
          <w:kern w:val="0"/>
          <w:sz w:val="32"/>
          <w:szCs w:val="32"/>
        </w:rPr>
        <w:t>不良贷款分</w:t>
      </w:r>
      <w:r w:rsidR="0050225B" w:rsidRPr="00A903A9">
        <w:rPr>
          <w:rFonts w:ascii="Times New Roman" w:eastAsia="仿宋_GB2312" w:hAnsi="Times New Roman" w:cs="Times New Roman" w:hint="eastAsia"/>
          <w:kern w:val="0"/>
          <w:sz w:val="32"/>
          <w:szCs w:val="32"/>
        </w:rPr>
        <w:t>类</w:t>
      </w:r>
      <w:r w:rsidR="00820D20" w:rsidRPr="00A903A9">
        <w:rPr>
          <w:rFonts w:ascii="Times New Roman" w:eastAsia="仿宋_GB2312" w:hAnsi="Times New Roman" w:cs="Times New Roman" w:hint="eastAsia"/>
          <w:kern w:val="0"/>
          <w:sz w:val="32"/>
          <w:szCs w:val="32"/>
        </w:rPr>
        <w:t>的认定条件</w:t>
      </w:r>
      <w:r w:rsidRPr="00A903A9">
        <w:rPr>
          <w:rFonts w:ascii="Times New Roman" w:eastAsia="仿宋_GB2312" w:hAnsi="Times New Roman" w:cs="Times New Roman"/>
          <w:kern w:val="0"/>
          <w:sz w:val="32"/>
          <w:szCs w:val="32"/>
        </w:rPr>
        <w:t>即可通过</w:t>
      </w:r>
      <w:r w:rsidRPr="00A903A9">
        <w:rPr>
          <w:rFonts w:ascii="Times New Roman" w:eastAsia="仿宋_GB2312" w:hAnsi="Times New Roman" w:cs="Times New Roman"/>
          <w:kern w:val="0"/>
          <w:sz w:val="32"/>
          <w:szCs w:val="32"/>
        </w:rPr>
        <w:t>“</w:t>
      </w:r>
      <w:r w:rsidRPr="00A903A9">
        <w:rPr>
          <w:rFonts w:ascii="Times New Roman" w:eastAsia="仿宋_GB2312" w:hAnsi="Times New Roman" w:cs="Times New Roman"/>
          <w:kern w:val="0"/>
          <w:sz w:val="32"/>
          <w:szCs w:val="32"/>
        </w:rPr>
        <w:t>企莞家</w:t>
      </w:r>
      <w:r w:rsidRPr="00A903A9">
        <w:rPr>
          <w:rFonts w:ascii="Times New Roman" w:eastAsia="仿宋_GB2312" w:hAnsi="Times New Roman" w:cs="Times New Roman"/>
          <w:kern w:val="0"/>
          <w:sz w:val="32"/>
          <w:szCs w:val="32"/>
        </w:rPr>
        <w:t>”</w:t>
      </w:r>
      <w:r w:rsidRPr="00A903A9">
        <w:rPr>
          <w:rFonts w:ascii="Times New Roman" w:eastAsia="仿宋_GB2312" w:hAnsi="Times New Roman" w:cs="Times New Roman"/>
          <w:kern w:val="0"/>
          <w:sz w:val="32"/>
          <w:szCs w:val="32"/>
        </w:rPr>
        <w:t>网站</w:t>
      </w:r>
      <w:r w:rsidRPr="00A903A9">
        <w:rPr>
          <w:rFonts w:ascii="Times New Roman" w:eastAsia="仿宋_GB2312" w:hAnsi="Times New Roman" w:cs="Times New Roman"/>
          <w:kern w:val="0"/>
          <w:sz w:val="32"/>
          <w:szCs w:val="32"/>
        </w:rPr>
        <w:t>——</w:t>
      </w:r>
      <w:r w:rsidRPr="00A903A9">
        <w:rPr>
          <w:rFonts w:ascii="Times New Roman" w:eastAsia="仿宋_GB2312" w:hAnsi="Times New Roman" w:cs="Times New Roman"/>
          <w:kern w:val="0"/>
          <w:sz w:val="32"/>
          <w:szCs w:val="32"/>
        </w:rPr>
        <w:t>金融服务</w:t>
      </w:r>
      <w:r w:rsidRPr="00A903A9">
        <w:rPr>
          <w:rFonts w:ascii="Times New Roman" w:eastAsia="仿宋_GB2312" w:hAnsi="Times New Roman" w:cs="Times New Roman"/>
          <w:kern w:val="0"/>
          <w:sz w:val="32"/>
          <w:szCs w:val="32"/>
        </w:rPr>
        <w:t>——</w:t>
      </w:r>
      <w:r w:rsidRPr="00A903A9">
        <w:rPr>
          <w:rFonts w:ascii="Times New Roman" w:eastAsia="仿宋_GB2312" w:hAnsi="Times New Roman" w:cs="Times New Roman"/>
          <w:kern w:val="0"/>
          <w:sz w:val="32"/>
          <w:szCs w:val="32"/>
        </w:rPr>
        <w:t>不</w:t>
      </w:r>
      <w:r w:rsidR="00536B20" w:rsidRPr="00A903A9">
        <w:rPr>
          <w:rFonts w:ascii="Times New Roman" w:eastAsia="仿宋_GB2312" w:hAnsi="Times New Roman" w:cs="Times New Roman"/>
          <w:kern w:val="0"/>
          <w:sz w:val="32"/>
          <w:szCs w:val="32"/>
        </w:rPr>
        <w:t>良业务备案，填</w:t>
      </w:r>
      <w:r w:rsidR="00536B20" w:rsidRPr="0040070D">
        <w:rPr>
          <w:rFonts w:ascii="Times New Roman" w:eastAsia="仿宋_GB2312" w:hAnsi="Times New Roman" w:cs="Times New Roman"/>
          <w:color w:val="000000" w:themeColor="text1"/>
          <w:kern w:val="0"/>
          <w:sz w:val="32"/>
          <w:szCs w:val="32"/>
        </w:rPr>
        <w:t>报《企业贷款风险补偿不良业务备案表》（在线生成）；不良贷款为担保贷款时，</w:t>
      </w:r>
      <w:r w:rsidR="00536B20" w:rsidRPr="0040070D">
        <w:rPr>
          <w:rFonts w:ascii="Times New Roman" w:eastAsia="仿宋_GB2312" w:hAnsi="Times New Roman" w:cs="Times New Roman"/>
          <w:color w:val="000000" w:themeColor="text1"/>
          <w:sz w:val="32"/>
          <w:szCs w:val="32"/>
        </w:rPr>
        <w:t>担保公司已向银行履行担保代偿，并取得了银行出具的代偿证明材料后即可进行不良贷款备</w:t>
      </w:r>
      <w:r w:rsidR="00536B20" w:rsidRPr="0040070D">
        <w:rPr>
          <w:rFonts w:ascii="Times New Roman" w:eastAsia="仿宋_GB2312" w:hAnsi="Times New Roman" w:cs="Times New Roman"/>
          <w:color w:val="000000" w:themeColor="text1"/>
          <w:kern w:val="0"/>
          <w:sz w:val="32"/>
          <w:szCs w:val="32"/>
        </w:rPr>
        <w:t>案。</w:t>
      </w:r>
      <w:r w:rsidRPr="0040070D">
        <w:rPr>
          <w:rFonts w:ascii="Times New Roman" w:eastAsia="仿宋_GB2312" w:hAnsi="Times New Roman" w:cs="Times New Roman"/>
          <w:color w:val="000000" w:themeColor="text1"/>
          <w:kern w:val="0"/>
          <w:sz w:val="32"/>
          <w:szCs w:val="32"/>
        </w:rPr>
        <w:t>如该企业恢复还款付息后，其不良业务备案将予以撤销。</w:t>
      </w:r>
    </w:p>
    <w:p w:rsidR="00C82307" w:rsidRDefault="00C82307" w:rsidP="00C93E53">
      <w:pPr>
        <w:spacing w:line="600" w:lineRule="exact"/>
        <w:ind w:firstLineChars="200" w:firstLine="643"/>
        <w:rPr>
          <w:rFonts w:ascii="Times New Roman" w:eastAsia="仿宋_GB2312" w:hAnsi="Times New Roman" w:cs="Times New Roman"/>
          <w:color w:val="000000" w:themeColor="text1"/>
          <w:kern w:val="0"/>
          <w:sz w:val="32"/>
          <w:szCs w:val="32"/>
        </w:rPr>
      </w:pPr>
      <w:r w:rsidRPr="00C93E53">
        <w:rPr>
          <w:rFonts w:ascii="Times New Roman" w:eastAsia="仿宋_GB2312" w:hAnsi="Times New Roman" w:cs="Times New Roman" w:hint="eastAsia"/>
          <w:b/>
          <w:color w:val="000000" w:themeColor="text1"/>
          <w:kern w:val="0"/>
          <w:sz w:val="32"/>
          <w:szCs w:val="32"/>
        </w:rPr>
        <w:t>第十五条</w:t>
      </w:r>
      <w:r>
        <w:rPr>
          <w:rFonts w:ascii="Times New Roman" w:eastAsia="仿宋_GB2312" w:hAnsi="Times New Roman" w:cs="Times New Roman" w:hint="eastAsia"/>
          <w:color w:val="000000" w:themeColor="text1"/>
          <w:kern w:val="0"/>
          <w:sz w:val="32"/>
          <w:szCs w:val="32"/>
        </w:rPr>
        <w:t xml:space="preserve"> </w:t>
      </w:r>
      <w:r w:rsidR="00B92E2F" w:rsidRPr="0040070D">
        <w:rPr>
          <w:rFonts w:ascii="Times New Roman" w:eastAsia="仿宋_GB2312" w:hAnsi="Times New Roman" w:cs="Times New Roman"/>
          <w:color w:val="000000" w:themeColor="text1"/>
          <w:kern w:val="0"/>
          <w:sz w:val="32"/>
          <w:szCs w:val="32"/>
        </w:rPr>
        <w:t>风险补偿</w:t>
      </w:r>
      <w:r>
        <w:rPr>
          <w:rFonts w:ascii="Times New Roman" w:eastAsia="仿宋_GB2312" w:hAnsi="Times New Roman" w:cs="Times New Roman" w:hint="eastAsia"/>
          <w:color w:val="000000" w:themeColor="text1"/>
          <w:kern w:val="0"/>
          <w:sz w:val="32"/>
          <w:szCs w:val="32"/>
        </w:rPr>
        <w:t>流程</w:t>
      </w:r>
    </w:p>
    <w:p w:rsidR="004A6E47" w:rsidRPr="0040070D" w:rsidRDefault="00C82307" w:rsidP="0040070D">
      <w:pPr>
        <w:spacing w:line="60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（一）风险补偿申请。</w:t>
      </w:r>
      <w:r w:rsidR="00B92E2F" w:rsidRPr="0040070D">
        <w:rPr>
          <w:rFonts w:ascii="Times New Roman" w:eastAsia="仿宋_GB2312" w:hAnsi="Times New Roman" w:cs="Times New Roman"/>
          <w:color w:val="000000" w:themeColor="text1"/>
          <w:kern w:val="0"/>
          <w:sz w:val="32"/>
          <w:szCs w:val="32"/>
        </w:rPr>
        <w:t>不良贷款备案后，合作</w:t>
      </w:r>
      <w:r w:rsidR="00536B20" w:rsidRPr="0040070D">
        <w:rPr>
          <w:rFonts w:ascii="Times New Roman" w:eastAsia="仿宋_GB2312" w:hAnsi="Times New Roman" w:cs="Times New Roman"/>
          <w:color w:val="000000" w:themeColor="text1"/>
          <w:kern w:val="0"/>
          <w:sz w:val="32"/>
          <w:szCs w:val="32"/>
        </w:rPr>
        <w:t>金融</w:t>
      </w:r>
      <w:r w:rsidR="00B92E2F" w:rsidRPr="0040070D">
        <w:rPr>
          <w:rFonts w:ascii="Times New Roman" w:eastAsia="仿宋_GB2312" w:hAnsi="Times New Roman" w:cs="Times New Roman"/>
          <w:color w:val="000000" w:themeColor="text1"/>
          <w:kern w:val="0"/>
          <w:sz w:val="32"/>
          <w:szCs w:val="32"/>
        </w:rPr>
        <w:t>机构应尽快就不良贷款一事提起诉讼或仲裁。经合作金融机构启动法律追偿程序并取得法院（或仲裁机构）的立案通知书等能够证明相关机构已正式受理案件的书面证明后，通过</w:t>
      </w:r>
      <w:r w:rsidR="00B92E2F" w:rsidRPr="0040070D">
        <w:rPr>
          <w:rFonts w:ascii="Times New Roman" w:eastAsia="仿宋_GB2312" w:hAnsi="Times New Roman" w:cs="Times New Roman"/>
          <w:color w:val="000000" w:themeColor="text1"/>
          <w:kern w:val="0"/>
          <w:sz w:val="32"/>
          <w:szCs w:val="32"/>
        </w:rPr>
        <w:t>“</w:t>
      </w:r>
      <w:r w:rsidR="00B92E2F" w:rsidRPr="0040070D">
        <w:rPr>
          <w:rFonts w:ascii="Times New Roman" w:eastAsia="仿宋_GB2312" w:hAnsi="Times New Roman" w:cs="Times New Roman"/>
          <w:color w:val="000000" w:themeColor="text1"/>
          <w:kern w:val="0"/>
          <w:sz w:val="32"/>
          <w:szCs w:val="32"/>
        </w:rPr>
        <w:t>企莞家</w:t>
      </w:r>
      <w:r w:rsidR="00B92E2F" w:rsidRPr="0040070D">
        <w:rPr>
          <w:rFonts w:ascii="Times New Roman" w:eastAsia="仿宋_GB2312" w:hAnsi="Times New Roman" w:cs="Times New Roman"/>
          <w:color w:val="000000" w:themeColor="text1"/>
          <w:kern w:val="0"/>
          <w:sz w:val="32"/>
          <w:szCs w:val="32"/>
        </w:rPr>
        <w:t>”</w:t>
      </w:r>
      <w:r w:rsidR="00B92E2F" w:rsidRPr="0040070D">
        <w:rPr>
          <w:rFonts w:ascii="Times New Roman" w:eastAsia="仿宋_GB2312" w:hAnsi="Times New Roman" w:cs="Times New Roman"/>
          <w:color w:val="000000" w:themeColor="text1"/>
          <w:kern w:val="0"/>
          <w:sz w:val="32"/>
          <w:szCs w:val="32"/>
        </w:rPr>
        <w:t>网站</w:t>
      </w:r>
      <w:r w:rsidR="00B92E2F" w:rsidRPr="0040070D">
        <w:rPr>
          <w:rFonts w:ascii="Times New Roman" w:eastAsia="仿宋_GB2312" w:hAnsi="Times New Roman" w:cs="Times New Roman"/>
          <w:color w:val="000000" w:themeColor="text1"/>
          <w:kern w:val="0"/>
          <w:sz w:val="32"/>
          <w:szCs w:val="32"/>
        </w:rPr>
        <w:t>——</w:t>
      </w:r>
      <w:r w:rsidR="00B92E2F" w:rsidRPr="0040070D">
        <w:rPr>
          <w:rFonts w:ascii="Times New Roman" w:eastAsia="仿宋_GB2312" w:hAnsi="Times New Roman" w:cs="Times New Roman"/>
          <w:color w:val="000000" w:themeColor="text1"/>
          <w:kern w:val="0"/>
          <w:sz w:val="32"/>
          <w:szCs w:val="32"/>
        </w:rPr>
        <w:t>金融服务</w:t>
      </w:r>
      <w:r w:rsidR="00B92E2F" w:rsidRPr="0040070D">
        <w:rPr>
          <w:rFonts w:ascii="Times New Roman" w:eastAsia="仿宋_GB2312" w:hAnsi="Times New Roman" w:cs="Times New Roman"/>
          <w:color w:val="000000" w:themeColor="text1"/>
          <w:kern w:val="0"/>
          <w:sz w:val="32"/>
          <w:szCs w:val="32"/>
        </w:rPr>
        <w:t>——</w:t>
      </w:r>
      <w:r w:rsidR="00B92E2F" w:rsidRPr="0040070D">
        <w:rPr>
          <w:rFonts w:ascii="Times New Roman" w:eastAsia="仿宋_GB2312" w:hAnsi="Times New Roman" w:cs="Times New Roman"/>
          <w:color w:val="000000" w:themeColor="text1"/>
          <w:kern w:val="0"/>
          <w:sz w:val="32"/>
          <w:szCs w:val="32"/>
        </w:rPr>
        <w:t>风险补偿申请</w:t>
      </w:r>
      <w:r w:rsidR="005563D5">
        <w:rPr>
          <w:rFonts w:ascii="Times New Roman" w:eastAsia="仿宋_GB2312" w:hAnsi="Times New Roman" w:cs="Times New Roman" w:hint="eastAsia"/>
          <w:color w:val="000000" w:themeColor="text1"/>
          <w:kern w:val="0"/>
          <w:sz w:val="32"/>
          <w:szCs w:val="32"/>
        </w:rPr>
        <w:t>。（删除“</w:t>
      </w:r>
      <w:r w:rsidR="00B92E2F" w:rsidRPr="0040070D">
        <w:rPr>
          <w:rFonts w:ascii="Times New Roman" w:eastAsia="仿宋_GB2312" w:hAnsi="Times New Roman" w:cs="Times New Roman"/>
          <w:color w:val="000000" w:themeColor="text1"/>
          <w:kern w:val="0"/>
          <w:sz w:val="32"/>
          <w:szCs w:val="32"/>
        </w:rPr>
        <w:t>填报《企业贷</w:t>
      </w:r>
      <w:r w:rsidR="004A6E47" w:rsidRPr="0040070D">
        <w:rPr>
          <w:rFonts w:ascii="Times New Roman" w:eastAsia="仿宋_GB2312" w:hAnsi="Times New Roman" w:cs="Times New Roman"/>
          <w:color w:val="000000" w:themeColor="text1"/>
          <w:kern w:val="0"/>
          <w:sz w:val="32"/>
          <w:szCs w:val="32"/>
        </w:rPr>
        <w:t>款风险补偿申请表》（在线生成），上传风险补偿申请资料，提交</w:t>
      </w:r>
      <w:r w:rsidR="00B92E2F" w:rsidRPr="0040070D">
        <w:rPr>
          <w:rFonts w:ascii="Times New Roman" w:eastAsia="仿宋_GB2312" w:hAnsi="Times New Roman" w:cs="Times New Roman"/>
          <w:color w:val="000000" w:themeColor="text1"/>
          <w:kern w:val="0"/>
          <w:sz w:val="32"/>
          <w:szCs w:val="32"/>
        </w:rPr>
        <w:t>风险补偿</w:t>
      </w:r>
      <w:r w:rsidR="004A6E47" w:rsidRPr="0040070D">
        <w:rPr>
          <w:rFonts w:ascii="Times New Roman" w:eastAsia="仿宋_GB2312" w:hAnsi="Times New Roman" w:cs="Times New Roman"/>
          <w:color w:val="000000" w:themeColor="text1"/>
          <w:kern w:val="0"/>
          <w:sz w:val="32"/>
          <w:szCs w:val="32"/>
        </w:rPr>
        <w:t>申请。网上审核通过后，将相关材料</w:t>
      </w:r>
      <w:r w:rsidR="00B92E2F" w:rsidRPr="0040070D">
        <w:rPr>
          <w:rFonts w:ascii="Times New Roman" w:eastAsia="仿宋_GB2312" w:hAnsi="Times New Roman" w:cs="Times New Roman"/>
          <w:color w:val="000000" w:themeColor="text1"/>
          <w:kern w:val="0"/>
          <w:sz w:val="32"/>
          <w:szCs w:val="32"/>
        </w:rPr>
        <w:t>一式两份</w:t>
      </w:r>
      <w:r w:rsidR="004A6E47" w:rsidRPr="0040070D">
        <w:rPr>
          <w:rFonts w:ascii="Times New Roman" w:eastAsia="仿宋_GB2312" w:hAnsi="Times New Roman" w:cs="Times New Roman"/>
          <w:color w:val="000000" w:themeColor="text1"/>
          <w:kern w:val="0"/>
          <w:sz w:val="32"/>
          <w:szCs w:val="32"/>
        </w:rPr>
        <w:t>打印装订成册</w:t>
      </w:r>
      <w:r w:rsidR="00654129" w:rsidRPr="0040070D">
        <w:rPr>
          <w:rFonts w:ascii="Times New Roman" w:eastAsia="仿宋_GB2312" w:hAnsi="Times New Roman" w:cs="Times New Roman"/>
          <w:color w:val="000000" w:themeColor="text1"/>
          <w:kern w:val="0"/>
          <w:sz w:val="32"/>
          <w:szCs w:val="32"/>
        </w:rPr>
        <w:t>提</w:t>
      </w:r>
      <w:r w:rsidR="00B92E2F" w:rsidRPr="0040070D">
        <w:rPr>
          <w:rFonts w:ascii="Times New Roman" w:eastAsia="仿宋_GB2312" w:hAnsi="Times New Roman" w:cs="Times New Roman"/>
          <w:color w:val="000000" w:themeColor="text1"/>
          <w:kern w:val="0"/>
          <w:sz w:val="32"/>
          <w:szCs w:val="32"/>
        </w:rPr>
        <w:t>交至市工信局</w:t>
      </w:r>
      <w:r w:rsidR="00654129" w:rsidRPr="0040070D">
        <w:rPr>
          <w:rFonts w:ascii="Times New Roman" w:eastAsia="仿宋_GB2312" w:hAnsi="Times New Roman" w:cs="Times New Roman"/>
          <w:color w:val="000000" w:themeColor="text1"/>
          <w:kern w:val="0"/>
          <w:sz w:val="32"/>
          <w:szCs w:val="32"/>
        </w:rPr>
        <w:t>（</w:t>
      </w:r>
      <w:r w:rsidR="001A63E3" w:rsidRPr="0040070D">
        <w:rPr>
          <w:rFonts w:ascii="Times New Roman" w:eastAsia="仿宋_GB2312" w:hAnsi="Times New Roman" w:cs="Times New Roman"/>
          <w:color w:val="000000" w:themeColor="text1"/>
          <w:kern w:val="0"/>
          <w:sz w:val="32"/>
          <w:szCs w:val="32"/>
        </w:rPr>
        <w:t>融资</w:t>
      </w:r>
      <w:r w:rsidR="00B92E2F" w:rsidRPr="0040070D">
        <w:rPr>
          <w:rFonts w:ascii="Times New Roman" w:eastAsia="仿宋_GB2312" w:hAnsi="Times New Roman" w:cs="Times New Roman"/>
          <w:color w:val="000000" w:themeColor="text1"/>
          <w:kern w:val="0"/>
          <w:sz w:val="32"/>
          <w:szCs w:val="32"/>
        </w:rPr>
        <w:t>促进科</w:t>
      </w:r>
      <w:r w:rsidR="00654129" w:rsidRPr="0040070D">
        <w:rPr>
          <w:rFonts w:ascii="Times New Roman" w:eastAsia="仿宋_GB2312" w:hAnsi="Times New Roman" w:cs="Times New Roman"/>
          <w:color w:val="000000" w:themeColor="text1"/>
          <w:kern w:val="0"/>
          <w:sz w:val="32"/>
          <w:szCs w:val="32"/>
        </w:rPr>
        <w:t>）</w:t>
      </w:r>
      <w:r w:rsidR="005563D5">
        <w:rPr>
          <w:rFonts w:ascii="Times New Roman" w:eastAsia="仿宋_GB2312" w:hAnsi="Times New Roman" w:cs="Times New Roman" w:hint="eastAsia"/>
          <w:color w:val="000000" w:themeColor="text1"/>
          <w:kern w:val="0"/>
          <w:sz w:val="32"/>
          <w:szCs w:val="32"/>
        </w:rPr>
        <w:t>”</w:t>
      </w:r>
      <w:r w:rsidR="00B92E2F" w:rsidRPr="0040070D">
        <w:rPr>
          <w:rFonts w:ascii="Times New Roman" w:eastAsia="仿宋_GB2312" w:hAnsi="Times New Roman" w:cs="Times New Roman"/>
          <w:color w:val="000000" w:themeColor="text1"/>
          <w:kern w:val="0"/>
          <w:sz w:val="32"/>
          <w:szCs w:val="32"/>
        </w:rPr>
        <w:t>。</w:t>
      </w:r>
    </w:p>
    <w:p w:rsidR="00B92E2F" w:rsidRPr="0040070D" w:rsidRDefault="00B92E2F" w:rsidP="0040070D">
      <w:pPr>
        <w:spacing w:line="600" w:lineRule="exact"/>
        <w:ind w:firstLineChars="200" w:firstLine="640"/>
        <w:rPr>
          <w:rFonts w:ascii="Times New Roman" w:eastAsia="仿宋_GB2312" w:hAnsi="Times New Roman" w:cs="Times New Roman"/>
          <w:color w:val="000000" w:themeColor="text1"/>
          <w:sz w:val="32"/>
          <w:szCs w:val="32"/>
        </w:rPr>
      </w:pPr>
      <w:r w:rsidRPr="0040070D">
        <w:rPr>
          <w:rFonts w:ascii="Times New Roman" w:eastAsia="楷体_GB2312" w:cs="Times New Roman"/>
          <w:color w:val="000000" w:themeColor="text1"/>
          <w:sz w:val="32"/>
          <w:szCs w:val="32"/>
        </w:rPr>
        <w:t>（</w:t>
      </w:r>
      <w:r w:rsidR="00222F02">
        <w:rPr>
          <w:rFonts w:ascii="Times New Roman" w:eastAsia="楷体_GB2312" w:cs="Times New Roman" w:hint="eastAsia"/>
          <w:color w:val="000000" w:themeColor="text1"/>
          <w:sz w:val="32"/>
          <w:szCs w:val="32"/>
        </w:rPr>
        <w:t>二</w:t>
      </w:r>
      <w:r w:rsidRPr="0040070D">
        <w:rPr>
          <w:rFonts w:ascii="Times New Roman" w:eastAsia="楷体_GB2312" w:cs="Times New Roman"/>
          <w:color w:val="000000" w:themeColor="text1"/>
          <w:sz w:val="32"/>
          <w:szCs w:val="32"/>
        </w:rPr>
        <w:t>）项目审核。</w:t>
      </w:r>
      <w:r w:rsidRPr="0040070D">
        <w:rPr>
          <w:rFonts w:ascii="Times New Roman" w:eastAsia="仿宋_GB2312" w:hAnsi="Times New Roman" w:cs="Times New Roman"/>
          <w:color w:val="000000" w:themeColor="text1"/>
          <w:sz w:val="32"/>
          <w:szCs w:val="32"/>
        </w:rPr>
        <w:t>市工信局委托第三方</w:t>
      </w:r>
      <w:r w:rsidR="004A6E47" w:rsidRPr="0040070D">
        <w:rPr>
          <w:rFonts w:ascii="Times New Roman" w:eastAsia="仿宋_GB2312" w:hAnsi="Times New Roman" w:cs="Times New Roman"/>
          <w:color w:val="000000" w:themeColor="text1"/>
          <w:sz w:val="32"/>
          <w:szCs w:val="32"/>
        </w:rPr>
        <w:t>对</w:t>
      </w:r>
      <w:r w:rsidRPr="0040070D">
        <w:rPr>
          <w:rFonts w:ascii="Times New Roman" w:eastAsia="仿宋_GB2312" w:hAnsi="Times New Roman" w:cs="Times New Roman"/>
          <w:color w:val="000000" w:themeColor="text1"/>
          <w:sz w:val="32"/>
          <w:szCs w:val="32"/>
        </w:rPr>
        <w:t>风险补偿项目进行审核。</w:t>
      </w:r>
    </w:p>
    <w:p w:rsidR="00B92E2F" w:rsidRPr="0040070D" w:rsidRDefault="00B92E2F" w:rsidP="0040070D">
      <w:pPr>
        <w:spacing w:line="600" w:lineRule="exact"/>
        <w:ind w:firstLineChars="200" w:firstLine="640"/>
        <w:rPr>
          <w:rFonts w:ascii="Times New Roman" w:eastAsia="仿宋_GB2312" w:hAnsi="Times New Roman" w:cs="Times New Roman"/>
          <w:color w:val="000000" w:themeColor="text1"/>
          <w:sz w:val="32"/>
          <w:szCs w:val="32"/>
        </w:rPr>
      </w:pPr>
      <w:r w:rsidRPr="0040070D">
        <w:rPr>
          <w:rFonts w:ascii="Times New Roman" w:eastAsia="楷体_GB2312" w:cs="Times New Roman"/>
          <w:color w:val="000000" w:themeColor="text1"/>
          <w:sz w:val="32"/>
          <w:szCs w:val="32"/>
        </w:rPr>
        <w:t>（</w:t>
      </w:r>
      <w:r w:rsidR="00222F02">
        <w:rPr>
          <w:rFonts w:ascii="Times New Roman" w:eastAsia="楷体_GB2312" w:cs="Times New Roman" w:hint="eastAsia"/>
          <w:color w:val="000000" w:themeColor="text1"/>
          <w:sz w:val="32"/>
          <w:szCs w:val="32"/>
        </w:rPr>
        <w:t>三</w:t>
      </w:r>
      <w:r w:rsidRPr="0040070D">
        <w:rPr>
          <w:rFonts w:ascii="Times New Roman" w:eastAsia="楷体_GB2312" w:cs="Times New Roman"/>
          <w:color w:val="000000" w:themeColor="text1"/>
          <w:sz w:val="32"/>
          <w:szCs w:val="32"/>
        </w:rPr>
        <w:t>）社会公示。</w:t>
      </w:r>
      <w:r w:rsidRPr="0040070D">
        <w:rPr>
          <w:rFonts w:ascii="Times New Roman" w:eastAsia="仿宋_GB2312" w:hAnsi="Times New Roman" w:cs="Times New Roman"/>
          <w:color w:val="000000" w:themeColor="text1"/>
          <w:sz w:val="32"/>
          <w:szCs w:val="32"/>
        </w:rPr>
        <w:t>市工信局根据审核结果拟订资助名单，在</w:t>
      </w:r>
      <w:r w:rsidRPr="0040070D">
        <w:rPr>
          <w:rFonts w:ascii="Times New Roman" w:eastAsia="仿宋_GB2312" w:hAnsi="Times New Roman" w:cs="Times New Roman"/>
          <w:color w:val="000000" w:themeColor="text1"/>
          <w:sz w:val="32"/>
          <w:szCs w:val="32"/>
        </w:rPr>
        <w:t>“</w:t>
      </w:r>
      <w:r w:rsidRPr="0040070D">
        <w:rPr>
          <w:rFonts w:ascii="Times New Roman" w:eastAsia="仿宋_GB2312" w:hAnsi="Times New Roman" w:cs="Times New Roman"/>
          <w:color w:val="000000" w:themeColor="text1"/>
          <w:sz w:val="32"/>
          <w:szCs w:val="32"/>
        </w:rPr>
        <w:t>企莞家</w:t>
      </w:r>
      <w:r w:rsidRPr="0040070D">
        <w:rPr>
          <w:rFonts w:ascii="Times New Roman" w:eastAsia="仿宋_GB2312" w:hAnsi="Times New Roman" w:cs="Times New Roman"/>
          <w:color w:val="000000" w:themeColor="text1"/>
          <w:sz w:val="32"/>
          <w:szCs w:val="32"/>
        </w:rPr>
        <w:t>”</w:t>
      </w:r>
      <w:r w:rsidRPr="0040070D">
        <w:rPr>
          <w:rFonts w:ascii="Times New Roman" w:eastAsia="仿宋_GB2312" w:hAnsi="Times New Roman" w:cs="Times New Roman"/>
          <w:color w:val="000000" w:themeColor="text1"/>
          <w:sz w:val="32"/>
          <w:szCs w:val="32"/>
        </w:rPr>
        <w:t>进行社会公示</w:t>
      </w:r>
      <w:r w:rsidR="00654129" w:rsidRPr="0040070D">
        <w:rPr>
          <w:rFonts w:ascii="Times New Roman" w:eastAsia="仿宋_GB2312" w:hAnsi="Times New Roman" w:cs="Times New Roman"/>
          <w:color w:val="000000" w:themeColor="text1"/>
          <w:sz w:val="32"/>
          <w:szCs w:val="32"/>
        </w:rPr>
        <w:t>5</w:t>
      </w:r>
      <w:r w:rsidR="00654129" w:rsidRPr="0040070D">
        <w:rPr>
          <w:rFonts w:ascii="Times New Roman" w:eastAsia="仿宋_GB2312" w:hAnsi="Times New Roman" w:cs="Times New Roman"/>
          <w:color w:val="000000" w:themeColor="text1"/>
          <w:sz w:val="32"/>
          <w:szCs w:val="32"/>
        </w:rPr>
        <w:t>个工作日</w:t>
      </w:r>
      <w:r w:rsidRPr="0040070D">
        <w:rPr>
          <w:rFonts w:ascii="Times New Roman" w:eastAsia="仿宋_GB2312" w:hAnsi="Times New Roman" w:cs="Times New Roman"/>
          <w:color w:val="000000" w:themeColor="text1"/>
          <w:sz w:val="32"/>
          <w:szCs w:val="32"/>
        </w:rPr>
        <w:t>。</w:t>
      </w:r>
    </w:p>
    <w:p w:rsidR="00B92E2F" w:rsidRPr="0040070D" w:rsidRDefault="00B92E2F" w:rsidP="0040070D">
      <w:pPr>
        <w:spacing w:line="600" w:lineRule="exact"/>
        <w:ind w:firstLineChars="200" w:firstLine="640"/>
        <w:rPr>
          <w:rFonts w:ascii="Times New Roman" w:eastAsia="仿宋_GB2312" w:hAnsi="Times New Roman" w:cs="Times New Roman"/>
          <w:color w:val="000000" w:themeColor="text1"/>
          <w:sz w:val="32"/>
          <w:szCs w:val="32"/>
        </w:rPr>
      </w:pPr>
      <w:r w:rsidRPr="0040070D">
        <w:rPr>
          <w:rFonts w:ascii="Times New Roman" w:eastAsia="楷体_GB2312" w:cs="Times New Roman"/>
          <w:color w:val="000000" w:themeColor="text1"/>
          <w:sz w:val="32"/>
          <w:szCs w:val="32"/>
        </w:rPr>
        <w:t>（</w:t>
      </w:r>
      <w:r w:rsidR="00222F02">
        <w:rPr>
          <w:rFonts w:ascii="Times New Roman" w:eastAsia="楷体_GB2312" w:cs="Times New Roman" w:hint="eastAsia"/>
          <w:color w:val="000000" w:themeColor="text1"/>
          <w:sz w:val="32"/>
          <w:szCs w:val="32"/>
        </w:rPr>
        <w:t>四</w:t>
      </w:r>
      <w:r w:rsidRPr="0040070D">
        <w:rPr>
          <w:rFonts w:ascii="Times New Roman" w:eastAsia="楷体_GB2312" w:cs="Times New Roman"/>
          <w:color w:val="000000" w:themeColor="text1"/>
          <w:sz w:val="32"/>
          <w:szCs w:val="32"/>
        </w:rPr>
        <w:t>）审批拨付。</w:t>
      </w:r>
      <w:r w:rsidR="004A6E47" w:rsidRPr="0040070D">
        <w:rPr>
          <w:rFonts w:ascii="Times New Roman" w:eastAsia="仿宋_GB2312" w:hAnsi="Times New Roman" w:cs="Times New Roman"/>
          <w:color w:val="000000" w:themeColor="text1"/>
          <w:sz w:val="32"/>
          <w:szCs w:val="32"/>
        </w:rPr>
        <w:t>市工信局拟定资金使用计划报市政府审定</w:t>
      </w:r>
      <w:r w:rsidR="004A6E47" w:rsidRPr="0040070D">
        <w:rPr>
          <w:rFonts w:ascii="Times New Roman" w:eastAsia="仿宋_GB2312" w:hAnsi="Times New Roman" w:cs="Times New Roman"/>
          <w:color w:val="000000" w:themeColor="text1"/>
          <w:sz w:val="32"/>
          <w:szCs w:val="32"/>
        </w:rPr>
        <w:lastRenderedPageBreak/>
        <w:t>后办理资金拨付</w:t>
      </w:r>
      <w:r w:rsidRPr="0040070D">
        <w:rPr>
          <w:rFonts w:ascii="Times New Roman" w:eastAsia="仿宋_GB2312" w:hAnsi="Times New Roman" w:cs="Times New Roman"/>
          <w:color w:val="000000" w:themeColor="text1"/>
          <w:sz w:val="32"/>
          <w:szCs w:val="32"/>
        </w:rPr>
        <w:t>。</w:t>
      </w:r>
    </w:p>
    <w:p w:rsidR="000D243B" w:rsidRPr="0040070D" w:rsidRDefault="00B92E2F" w:rsidP="0040070D">
      <w:pPr>
        <w:spacing w:line="600" w:lineRule="exact"/>
        <w:ind w:firstLineChars="200" w:firstLine="640"/>
        <w:rPr>
          <w:rFonts w:ascii="Times New Roman" w:eastAsia="仿宋_GB2312" w:hAnsi="Times New Roman" w:cs="Times New Roman"/>
          <w:color w:val="000000" w:themeColor="text1"/>
          <w:kern w:val="0"/>
          <w:sz w:val="32"/>
          <w:szCs w:val="32"/>
          <w:shd w:val="pct15" w:color="auto" w:fill="FFFFFF"/>
        </w:rPr>
      </w:pPr>
      <w:r w:rsidRPr="0040070D">
        <w:rPr>
          <w:rFonts w:ascii="Times New Roman" w:eastAsia="楷体_GB2312" w:cs="Times New Roman"/>
          <w:color w:val="000000" w:themeColor="text1"/>
          <w:sz w:val="32"/>
          <w:szCs w:val="32"/>
        </w:rPr>
        <w:t>（</w:t>
      </w:r>
      <w:r w:rsidR="00222F02">
        <w:rPr>
          <w:rFonts w:ascii="Times New Roman" w:eastAsia="楷体_GB2312" w:cs="Times New Roman" w:hint="eastAsia"/>
          <w:color w:val="000000" w:themeColor="text1"/>
          <w:sz w:val="32"/>
          <w:szCs w:val="32"/>
        </w:rPr>
        <w:t>五</w:t>
      </w:r>
      <w:r w:rsidRPr="0040070D">
        <w:rPr>
          <w:rFonts w:ascii="Times New Roman" w:eastAsia="楷体_GB2312" w:cs="Times New Roman"/>
          <w:color w:val="000000" w:themeColor="text1"/>
          <w:sz w:val="32"/>
          <w:szCs w:val="32"/>
        </w:rPr>
        <w:t>）后续监管通报。</w:t>
      </w:r>
      <w:r w:rsidRPr="0040070D">
        <w:rPr>
          <w:rFonts w:ascii="Times New Roman" w:eastAsia="仿宋_GB2312" w:hAnsi="Times New Roman" w:cs="Times New Roman"/>
          <w:color w:val="000000" w:themeColor="text1"/>
          <w:sz w:val="32"/>
          <w:szCs w:val="32"/>
        </w:rPr>
        <w:t>风险补偿金拨付后，市工信局将向市属各职能部门（镇街、园区）及合作</w:t>
      </w:r>
      <w:r w:rsidR="004A6E47" w:rsidRPr="0040070D">
        <w:rPr>
          <w:rFonts w:ascii="Times New Roman" w:eastAsia="仿宋_GB2312" w:hAnsi="Times New Roman" w:cs="Times New Roman"/>
          <w:color w:val="000000" w:themeColor="text1"/>
          <w:kern w:val="0"/>
          <w:sz w:val="32"/>
          <w:szCs w:val="32"/>
        </w:rPr>
        <w:t>金融</w:t>
      </w:r>
      <w:r w:rsidRPr="0040070D">
        <w:rPr>
          <w:rFonts w:ascii="Times New Roman" w:eastAsia="仿宋_GB2312" w:hAnsi="Times New Roman" w:cs="Times New Roman"/>
          <w:color w:val="000000" w:themeColor="text1"/>
          <w:sz w:val="32"/>
          <w:szCs w:val="32"/>
        </w:rPr>
        <w:t>机构通报相关情况，提醒对该企业是否终止扶持措施，并把企业从白名单中</w:t>
      </w:r>
      <w:r w:rsidR="004A6E47" w:rsidRPr="0040070D">
        <w:rPr>
          <w:rFonts w:ascii="Times New Roman" w:eastAsia="仿宋_GB2312" w:hAnsi="Times New Roman" w:cs="Times New Roman"/>
          <w:color w:val="000000" w:themeColor="text1"/>
          <w:sz w:val="32"/>
          <w:szCs w:val="32"/>
        </w:rPr>
        <w:t>剔</w:t>
      </w:r>
      <w:r w:rsidRPr="0040070D">
        <w:rPr>
          <w:rFonts w:ascii="Times New Roman" w:eastAsia="仿宋_GB2312" w:hAnsi="Times New Roman" w:cs="Times New Roman"/>
          <w:color w:val="000000" w:themeColor="text1"/>
          <w:sz w:val="32"/>
          <w:szCs w:val="32"/>
        </w:rPr>
        <w:t>除。</w:t>
      </w:r>
      <w:r w:rsidR="000D243B" w:rsidRPr="0040070D">
        <w:rPr>
          <w:rFonts w:ascii="Times New Roman" w:eastAsia="仿宋_GB2312" w:hAnsi="Times New Roman" w:cs="Times New Roman"/>
          <w:color w:val="000000" w:themeColor="text1"/>
          <w:sz w:val="32"/>
          <w:szCs w:val="32"/>
        </w:rPr>
        <w:t>如该企业恢复还款付息并经市工信局确认，可解除提醒。</w:t>
      </w:r>
    </w:p>
    <w:p w:rsidR="000D243B" w:rsidRPr="0040070D" w:rsidRDefault="00B92E2F" w:rsidP="0040070D">
      <w:pPr>
        <w:autoSpaceDE w:val="0"/>
        <w:autoSpaceDN w:val="0"/>
        <w:adjustRightInd w:val="0"/>
        <w:spacing w:line="600" w:lineRule="exact"/>
        <w:ind w:firstLineChars="200" w:firstLine="640"/>
        <w:jc w:val="left"/>
        <w:rPr>
          <w:rFonts w:ascii="Times New Roman" w:eastAsia="仿宋_GB2312" w:hAnsi="Times New Roman" w:cs="Times New Roman"/>
          <w:color w:val="000000" w:themeColor="text1"/>
          <w:kern w:val="0"/>
          <w:sz w:val="32"/>
          <w:szCs w:val="32"/>
        </w:rPr>
      </w:pPr>
      <w:r w:rsidRPr="0040070D">
        <w:rPr>
          <w:rFonts w:ascii="Times New Roman" w:eastAsia="楷体_GB2312" w:cs="Times New Roman"/>
          <w:color w:val="000000" w:themeColor="text1"/>
          <w:kern w:val="0"/>
          <w:sz w:val="32"/>
          <w:szCs w:val="32"/>
        </w:rPr>
        <w:t>（</w:t>
      </w:r>
      <w:r w:rsidR="00222F02">
        <w:rPr>
          <w:rFonts w:ascii="Times New Roman" w:eastAsia="楷体_GB2312" w:cs="Times New Roman" w:hint="eastAsia"/>
          <w:color w:val="000000" w:themeColor="text1"/>
          <w:kern w:val="0"/>
          <w:sz w:val="32"/>
          <w:szCs w:val="32"/>
        </w:rPr>
        <w:t>六</w:t>
      </w:r>
      <w:r w:rsidRPr="0040070D">
        <w:rPr>
          <w:rFonts w:ascii="Times New Roman" w:eastAsia="楷体_GB2312" w:cs="Times New Roman"/>
          <w:color w:val="000000" w:themeColor="text1"/>
          <w:kern w:val="0"/>
          <w:sz w:val="32"/>
          <w:szCs w:val="32"/>
        </w:rPr>
        <w:t>）不良贷款跟进处理。</w:t>
      </w:r>
      <w:r w:rsidR="00D137E0" w:rsidRPr="0040070D">
        <w:rPr>
          <w:rFonts w:ascii="Times New Roman" w:eastAsia="仿宋_GB2312" w:hAnsi="Times New Roman" w:cs="Times New Roman"/>
          <w:color w:val="000000" w:themeColor="text1"/>
          <w:sz w:val="32"/>
          <w:szCs w:val="32"/>
        </w:rPr>
        <w:t>风险补偿金不作为代偿资金直接对借款人进行代偿还该笔借款，须按照适用的会计准则、会计制度设立专账并且做好账目处理。</w:t>
      </w:r>
      <w:r w:rsidR="00C43B68" w:rsidRPr="0040070D">
        <w:rPr>
          <w:rFonts w:ascii="Times New Roman" w:eastAsia="仿宋_GB2312" w:hAnsi="Times New Roman" w:cs="Times New Roman"/>
          <w:color w:val="000000" w:themeColor="text1"/>
          <w:sz w:val="32"/>
          <w:szCs w:val="32"/>
        </w:rPr>
        <w:t>合作金融机构获取风险补偿金后，仍需积极处置不良贷款业务，合作金融机构一次性追回的本金（含企业退回或法院执行退回），须及时按拨付比例退回市财政相关账户，分批次收回的本金每年年末按</w:t>
      </w:r>
      <w:r w:rsidR="00BE0696" w:rsidRPr="0040070D">
        <w:rPr>
          <w:rFonts w:ascii="Times New Roman" w:eastAsia="仿宋_GB2312" w:hAnsi="Times New Roman" w:cs="Times New Roman"/>
          <w:color w:val="000000" w:themeColor="text1"/>
          <w:sz w:val="32"/>
          <w:szCs w:val="32"/>
        </w:rPr>
        <w:t>拨</w:t>
      </w:r>
      <w:r w:rsidR="00C43B68" w:rsidRPr="0040070D">
        <w:rPr>
          <w:rFonts w:ascii="Times New Roman" w:eastAsia="仿宋_GB2312" w:hAnsi="Times New Roman" w:cs="Times New Roman"/>
          <w:color w:val="000000" w:themeColor="text1"/>
          <w:sz w:val="32"/>
          <w:szCs w:val="32"/>
        </w:rPr>
        <w:t>付比例统一退回。</w:t>
      </w:r>
      <w:r w:rsidR="00BE0696" w:rsidRPr="0040070D">
        <w:rPr>
          <w:rFonts w:ascii="Times New Roman" w:eastAsia="仿宋_GB2312" w:hAnsi="Times New Roman" w:cs="Times New Roman"/>
          <w:color w:val="000000" w:themeColor="text1"/>
          <w:sz w:val="32"/>
          <w:szCs w:val="32"/>
        </w:rPr>
        <w:t>不良贷款如经</w:t>
      </w:r>
      <w:r w:rsidR="00536B20" w:rsidRPr="0040070D">
        <w:rPr>
          <w:rFonts w:ascii="Times New Roman" w:eastAsia="仿宋_GB2312" w:hAnsi="Times New Roman" w:cs="Times New Roman"/>
          <w:color w:val="000000" w:themeColor="text1"/>
          <w:sz w:val="32"/>
          <w:szCs w:val="32"/>
        </w:rPr>
        <w:t>合作金融机构通过债权转让的方式处置</w:t>
      </w:r>
      <w:r w:rsidR="00BE0696" w:rsidRPr="0040070D">
        <w:rPr>
          <w:rFonts w:ascii="Times New Roman" w:eastAsia="仿宋_GB2312" w:hAnsi="Times New Roman" w:cs="Times New Roman"/>
          <w:color w:val="000000" w:themeColor="text1"/>
          <w:sz w:val="32"/>
          <w:szCs w:val="32"/>
        </w:rPr>
        <w:t>后</w:t>
      </w:r>
      <w:r w:rsidR="00536B20" w:rsidRPr="0040070D">
        <w:rPr>
          <w:rFonts w:ascii="Times New Roman" w:eastAsia="仿宋_GB2312" w:hAnsi="Times New Roman" w:cs="Times New Roman"/>
          <w:color w:val="000000" w:themeColor="text1"/>
          <w:sz w:val="32"/>
          <w:szCs w:val="32"/>
        </w:rPr>
        <w:t>，</w:t>
      </w:r>
      <w:r w:rsidR="00BE0696" w:rsidRPr="0040070D">
        <w:rPr>
          <w:rFonts w:ascii="Times New Roman" w:eastAsia="仿宋_GB2312" w:hAnsi="Times New Roman" w:cs="Times New Roman"/>
          <w:color w:val="000000" w:themeColor="text1"/>
          <w:sz w:val="32"/>
          <w:szCs w:val="32"/>
        </w:rPr>
        <w:t>不再纳入风险补偿范围；获得风险补偿的贷款，如经合作金融机构通过债权转让的方式处置后，</w:t>
      </w:r>
      <w:r w:rsidR="00536B20" w:rsidRPr="0040070D">
        <w:rPr>
          <w:rFonts w:ascii="Times New Roman" w:eastAsia="仿宋_GB2312" w:hAnsi="Times New Roman" w:cs="Times New Roman"/>
          <w:color w:val="000000" w:themeColor="text1"/>
          <w:sz w:val="32"/>
          <w:szCs w:val="32"/>
        </w:rPr>
        <w:t>转让所得应按拨付比例退回市财政相关账户。对经法院裁定终结相</w:t>
      </w:r>
      <w:bookmarkStart w:id="1" w:name="_GoBack"/>
      <w:bookmarkEnd w:id="1"/>
      <w:r w:rsidR="00536B20" w:rsidRPr="0040070D">
        <w:rPr>
          <w:rFonts w:ascii="Times New Roman" w:eastAsia="仿宋_GB2312" w:hAnsi="Times New Roman" w:cs="Times New Roman"/>
          <w:color w:val="000000" w:themeColor="text1"/>
          <w:sz w:val="32"/>
          <w:szCs w:val="32"/>
        </w:rPr>
        <w:t>关案件执行程序后仍无法收回的，可由合作金融机构出具报告，并附上相关追偿资料报市工信局审定核销，</w:t>
      </w:r>
      <w:r w:rsidR="00536B20" w:rsidRPr="00A903A9">
        <w:rPr>
          <w:rFonts w:ascii="Times New Roman" w:eastAsia="仿宋_GB2312" w:hAnsi="Times New Roman" w:cs="Times New Roman"/>
          <w:sz w:val="32"/>
          <w:szCs w:val="32"/>
        </w:rPr>
        <w:t>如核销后</w:t>
      </w:r>
      <w:r w:rsidR="00EA428D" w:rsidRPr="00A903A9">
        <w:rPr>
          <w:rFonts w:ascii="Times New Roman" w:eastAsia="仿宋_GB2312" w:hAnsi="Times New Roman" w:cs="Times New Roman"/>
          <w:sz w:val="32"/>
          <w:szCs w:val="32"/>
        </w:rPr>
        <w:t>2</w:t>
      </w:r>
      <w:r w:rsidR="00EA428D" w:rsidRPr="00A903A9">
        <w:rPr>
          <w:rFonts w:ascii="Times New Roman" w:eastAsia="仿宋_GB2312" w:hAnsi="Times New Roman" w:cs="Times New Roman"/>
          <w:sz w:val="32"/>
          <w:szCs w:val="32"/>
        </w:rPr>
        <w:t>年内</w:t>
      </w:r>
      <w:r w:rsidR="00536B20" w:rsidRPr="00A903A9">
        <w:rPr>
          <w:rFonts w:ascii="Times New Roman" w:eastAsia="仿宋_GB2312" w:hAnsi="Times New Roman" w:cs="Times New Roman"/>
          <w:sz w:val="32"/>
          <w:szCs w:val="32"/>
        </w:rPr>
        <w:t>合作金融机构仍有款项追回的，追回所得应按拨付比例退回市财</w:t>
      </w:r>
      <w:r w:rsidR="00536B20" w:rsidRPr="0040070D">
        <w:rPr>
          <w:rFonts w:ascii="Times New Roman" w:eastAsia="仿宋_GB2312" w:hAnsi="Times New Roman" w:cs="Times New Roman"/>
          <w:color w:val="000000" w:themeColor="text1"/>
          <w:sz w:val="32"/>
          <w:szCs w:val="32"/>
        </w:rPr>
        <w:t>政相关账户。</w:t>
      </w:r>
    </w:p>
    <w:p w:rsidR="00C62157" w:rsidRPr="0040070D" w:rsidRDefault="00C62157" w:rsidP="0040070D">
      <w:pPr>
        <w:spacing w:line="600" w:lineRule="exact"/>
        <w:ind w:firstLine="630"/>
        <w:jc w:val="left"/>
        <w:rPr>
          <w:rFonts w:ascii="Times New Roman" w:hAnsi="Times New Roman" w:cs="Times New Roman"/>
          <w:color w:val="000000" w:themeColor="text1"/>
          <w:sz w:val="32"/>
          <w:szCs w:val="32"/>
        </w:rPr>
      </w:pPr>
    </w:p>
    <w:p w:rsidR="00C62157" w:rsidRPr="0040070D" w:rsidRDefault="00C62157" w:rsidP="0040070D">
      <w:pPr>
        <w:spacing w:line="600" w:lineRule="exact"/>
        <w:jc w:val="center"/>
        <w:rPr>
          <w:rFonts w:ascii="Times New Roman" w:eastAsia="黑体" w:hAnsi="Times New Roman" w:cs="Times New Roman"/>
          <w:color w:val="000000" w:themeColor="text1"/>
          <w:sz w:val="32"/>
          <w:szCs w:val="32"/>
        </w:rPr>
      </w:pPr>
      <w:r w:rsidRPr="0040070D">
        <w:rPr>
          <w:rFonts w:ascii="Times New Roman" w:eastAsia="黑体" w:cs="Times New Roman"/>
          <w:color w:val="000000" w:themeColor="text1"/>
          <w:sz w:val="32"/>
          <w:szCs w:val="32"/>
        </w:rPr>
        <w:t>第五章</w:t>
      </w:r>
      <w:r w:rsidRPr="0040070D">
        <w:rPr>
          <w:rFonts w:ascii="Times New Roman" w:eastAsia="黑体" w:hAnsi="Times New Roman" w:cs="Times New Roman"/>
          <w:color w:val="000000" w:themeColor="text1"/>
          <w:sz w:val="32"/>
          <w:szCs w:val="32"/>
        </w:rPr>
        <w:t xml:space="preserve">  </w:t>
      </w:r>
      <w:r w:rsidRPr="0040070D">
        <w:rPr>
          <w:rFonts w:ascii="Times New Roman" w:eastAsia="黑体" w:cs="Times New Roman"/>
          <w:color w:val="000000" w:themeColor="text1"/>
          <w:sz w:val="32"/>
          <w:szCs w:val="32"/>
        </w:rPr>
        <w:t>监督管理</w:t>
      </w:r>
      <w:r w:rsidR="002130D4" w:rsidRPr="0040070D">
        <w:rPr>
          <w:rFonts w:ascii="Times New Roman" w:eastAsia="黑体" w:cs="Times New Roman"/>
          <w:color w:val="000000" w:themeColor="text1"/>
          <w:sz w:val="32"/>
          <w:szCs w:val="32"/>
        </w:rPr>
        <w:t>、奖励</w:t>
      </w:r>
      <w:r w:rsidRPr="0040070D">
        <w:rPr>
          <w:rFonts w:ascii="Times New Roman" w:eastAsia="黑体" w:cs="Times New Roman"/>
          <w:color w:val="000000" w:themeColor="text1"/>
          <w:sz w:val="32"/>
          <w:szCs w:val="32"/>
        </w:rPr>
        <w:t>和法律责任</w:t>
      </w:r>
    </w:p>
    <w:p w:rsidR="00C62157" w:rsidRPr="0040070D" w:rsidRDefault="00C62157" w:rsidP="0040070D">
      <w:pPr>
        <w:spacing w:line="600" w:lineRule="exact"/>
        <w:ind w:firstLineChars="200" w:firstLine="643"/>
        <w:rPr>
          <w:rFonts w:ascii="Times New Roman" w:hAnsi="Times New Roman" w:cs="Times New Roman"/>
          <w:color w:val="000000" w:themeColor="text1"/>
          <w:sz w:val="32"/>
          <w:szCs w:val="32"/>
        </w:rPr>
      </w:pPr>
      <w:r w:rsidRPr="0040070D">
        <w:rPr>
          <w:rFonts w:ascii="Times New Roman" w:eastAsia="仿宋_GB2312" w:hAnsi="Times New Roman" w:cs="Times New Roman"/>
          <w:b/>
          <w:color w:val="000000" w:themeColor="text1"/>
          <w:kern w:val="0"/>
          <w:sz w:val="32"/>
          <w:szCs w:val="32"/>
        </w:rPr>
        <w:t>第十</w:t>
      </w:r>
      <w:r w:rsidR="00813E31" w:rsidRPr="0040070D">
        <w:rPr>
          <w:rFonts w:ascii="Times New Roman" w:eastAsia="仿宋_GB2312" w:hAnsi="Times New Roman" w:cs="Times New Roman"/>
          <w:b/>
          <w:color w:val="000000" w:themeColor="text1"/>
          <w:kern w:val="0"/>
          <w:sz w:val="32"/>
          <w:szCs w:val="32"/>
        </w:rPr>
        <w:t>六</w:t>
      </w:r>
      <w:r w:rsidRPr="0040070D">
        <w:rPr>
          <w:rFonts w:ascii="Times New Roman" w:eastAsia="仿宋_GB2312" w:hAnsi="Times New Roman" w:cs="Times New Roman"/>
          <w:b/>
          <w:color w:val="000000" w:themeColor="text1"/>
          <w:kern w:val="0"/>
          <w:sz w:val="32"/>
          <w:szCs w:val="32"/>
        </w:rPr>
        <w:t>条</w:t>
      </w:r>
      <w:r w:rsidRPr="0040070D">
        <w:rPr>
          <w:rFonts w:ascii="Times New Roman" w:hAnsi="Times New Roman" w:cs="Times New Roman"/>
          <w:color w:val="000000" w:themeColor="text1"/>
          <w:kern w:val="0"/>
          <w:sz w:val="32"/>
          <w:szCs w:val="32"/>
        </w:rPr>
        <w:t xml:space="preserve">  </w:t>
      </w:r>
      <w:r w:rsidRPr="0040070D">
        <w:rPr>
          <w:rFonts w:ascii="Times New Roman" w:eastAsia="仿宋_GB2312" w:hAnsi="Times New Roman" w:cs="Times New Roman"/>
          <w:color w:val="000000" w:themeColor="text1"/>
          <w:kern w:val="0"/>
          <w:sz w:val="32"/>
          <w:szCs w:val="32"/>
        </w:rPr>
        <w:t>合作</w:t>
      </w:r>
      <w:r w:rsidR="001011EB" w:rsidRPr="0040070D">
        <w:rPr>
          <w:rFonts w:ascii="Times New Roman" w:eastAsia="仿宋_GB2312" w:hAnsi="Times New Roman" w:cs="Times New Roman"/>
          <w:color w:val="000000" w:themeColor="text1"/>
          <w:kern w:val="0"/>
          <w:sz w:val="32"/>
          <w:szCs w:val="32"/>
        </w:rPr>
        <w:t>金融机构</w:t>
      </w:r>
      <w:r w:rsidRPr="0040070D">
        <w:rPr>
          <w:rFonts w:ascii="Times New Roman" w:eastAsia="仿宋_GB2312" w:hAnsi="Times New Roman" w:cs="Times New Roman"/>
          <w:color w:val="000000" w:themeColor="text1"/>
          <w:kern w:val="0"/>
          <w:sz w:val="32"/>
          <w:szCs w:val="32"/>
        </w:rPr>
        <w:t>应规范财政资金申报及管理，对提</w:t>
      </w:r>
      <w:r w:rsidRPr="0040070D">
        <w:rPr>
          <w:rFonts w:ascii="Times New Roman" w:eastAsia="仿宋_GB2312" w:hAnsi="Times New Roman" w:cs="Times New Roman"/>
          <w:color w:val="000000" w:themeColor="text1"/>
          <w:kern w:val="0"/>
          <w:sz w:val="32"/>
          <w:szCs w:val="32"/>
        </w:rPr>
        <w:lastRenderedPageBreak/>
        <w:t>供资料的真实性、准确性和完整性负责。合作</w:t>
      </w:r>
      <w:r w:rsidR="00813E31" w:rsidRPr="0040070D">
        <w:rPr>
          <w:rFonts w:ascii="Times New Roman" w:eastAsia="仿宋_GB2312" w:hAnsi="Times New Roman" w:cs="Times New Roman"/>
          <w:color w:val="000000" w:themeColor="text1"/>
          <w:kern w:val="0"/>
          <w:sz w:val="32"/>
          <w:szCs w:val="32"/>
        </w:rPr>
        <w:t>金融机构</w:t>
      </w:r>
      <w:r w:rsidRPr="0040070D">
        <w:rPr>
          <w:rFonts w:ascii="Times New Roman" w:eastAsia="仿宋_GB2312" w:hAnsi="Times New Roman" w:cs="Times New Roman"/>
          <w:color w:val="000000" w:themeColor="text1"/>
          <w:kern w:val="0"/>
          <w:sz w:val="32"/>
          <w:szCs w:val="32"/>
        </w:rPr>
        <w:t>存在未按要求将多拨付资金退回财政或利用虚假资料进行申报</w:t>
      </w:r>
      <w:r w:rsidR="00A47D99" w:rsidRPr="0040070D">
        <w:rPr>
          <w:rFonts w:ascii="Times New Roman" w:eastAsia="仿宋_GB2312" w:hAnsi="Times New Roman" w:cs="Times New Roman"/>
          <w:color w:val="000000" w:themeColor="text1"/>
          <w:kern w:val="0"/>
          <w:sz w:val="32"/>
          <w:szCs w:val="32"/>
        </w:rPr>
        <w:t>的</w:t>
      </w:r>
      <w:r w:rsidRPr="0040070D">
        <w:rPr>
          <w:rFonts w:ascii="Times New Roman" w:eastAsia="仿宋_GB2312" w:hAnsi="Times New Roman" w:cs="Times New Roman"/>
          <w:color w:val="000000" w:themeColor="text1"/>
          <w:kern w:val="0"/>
          <w:sz w:val="32"/>
          <w:szCs w:val="32"/>
        </w:rPr>
        <w:t>，视同骗取财政资金。骗取财政资金的将根据《财政违法行为处罚处分条例》（国务院令第</w:t>
      </w:r>
      <w:r w:rsidRPr="0040070D">
        <w:rPr>
          <w:rFonts w:ascii="Times New Roman" w:eastAsia="仿宋_GB2312" w:hAnsi="Times New Roman" w:cs="Times New Roman"/>
          <w:color w:val="000000" w:themeColor="text1"/>
          <w:kern w:val="0"/>
          <w:sz w:val="32"/>
          <w:szCs w:val="32"/>
        </w:rPr>
        <w:t>427</w:t>
      </w:r>
      <w:r w:rsidRPr="0040070D">
        <w:rPr>
          <w:rFonts w:ascii="Times New Roman" w:eastAsia="仿宋_GB2312" w:hAnsi="Times New Roman" w:cs="Times New Roman"/>
          <w:color w:val="000000" w:themeColor="text1"/>
          <w:kern w:val="0"/>
          <w:sz w:val="32"/>
          <w:szCs w:val="32"/>
        </w:rPr>
        <w:t>号）等相关法律法规予以处罚和处理；构成犯罪的，依法移交公安机关、司法机关追究刑事责任。</w:t>
      </w:r>
    </w:p>
    <w:p w:rsidR="00C62157" w:rsidRPr="0040070D" w:rsidRDefault="00C62157" w:rsidP="0040070D">
      <w:pPr>
        <w:spacing w:line="600" w:lineRule="exact"/>
        <w:ind w:firstLineChars="200" w:firstLine="643"/>
        <w:rPr>
          <w:rFonts w:ascii="Times New Roman" w:eastAsia="仿宋_GB2312" w:hAnsi="Times New Roman" w:cs="Times New Roman"/>
          <w:color w:val="000000" w:themeColor="text1"/>
          <w:kern w:val="0"/>
          <w:sz w:val="32"/>
          <w:szCs w:val="32"/>
        </w:rPr>
      </w:pPr>
      <w:r w:rsidRPr="0040070D">
        <w:rPr>
          <w:rFonts w:ascii="Times New Roman" w:eastAsia="仿宋_GB2312" w:hAnsi="Times New Roman" w:cs="Times New Roman"/>
          <w:b/>
          <w:color w:val="000000" w:themeColor="text1"/>
          <w:kern w:val="0"/>
          <w:sz w:val="32"/>
          <w:szCs w:val="32"/>
        </w:rPr>
        <w:t>第十</w:t>
      </w:r>
      <w:r w:rsidR="00813E31" w:rsidRPr="0040070D">
        <w:rPr>
          <w:rFonts w:ascii="Times New Roman" w:eastAsia="仿宋_GB2312" w:hAnsi="Times New Roman" w:cs="Times New Roman"/>
          <w:b/>
          <w:color w:val="000000" w:themeColor="text1"/>
          <w:kern w:val="0"/>
          <w:sz w:val="32"/>
          <w:szCs w:val="32"/>
        </w:rPr>
        <w:t>七</w:t>
      </w:r>
      <w:r w:rsidRPr="0040070D">
        <w:rPr>
          <w:rFonts w:ascii="Times New Roman" w:eastAsia="仿宋_GB2312" w:hAnsi="Times New Roman" w:cs="Times New Roman"/>
          <w:b/>
          <w:color w:val="000000" w:themeColor="text1"/>
          <w:kern w:val="0"/>
          <w:sz w:val="32"/>
          <w:szCs w:val="32"/>
        </w:rPr>
        <w:t>条</w:t>
      </w:r>
      <w:r w:rsidRPr="0040070D">
        <w:rPr>
          <w:rFonts w:ascii="Times New Roman" w:hAnsi="Times New Roman" w:cs="Times New Roman"/>
          <w:color w:val="000000" w:themeColor="text1"/>
          <w:kern w:val="0"/>
          <w:sz w:val="32"/>
          <w:szCs w:val="32"/>
        </w:rPr>
        <w:t xml:space="preserve">  </w:t>
      </w:r>
      <w:r w:rsidRPr="0040070D">
        <w:rPr>
          <w:rFonts w:ascii="Times New Roman" w:eastAsia="仿宋_GB2312" w:hAnsi="Times New Roman" w:cs="Times New Roman"/>
          <w:color w:val="000000" w:themeColor="text1"/>
          <w:kern w:val="0"/>
          <w:sz w:val="32"/>
          <w:szCs w:val="32"/>
        </w:rPr>
        <w:t>获</w:t>
      </w:r>
      <w:r w:rsidR="001D7A45" w:rsidRPr="0040070D">
        <w:rPr>
          <w:rFonts w:ascii="Times New Roman" w:eastAsia="仿宋_GB2312" w:hAnsi="Times New Roman" w:cs="Times New Roman"/>
          <w:color w:val="000000" w:themeColor="text1"/>
          <w:kern w:val="0"/>
          <w:sz w:val="32"/>
          <w:szCs w:val="32"/>
        </w:rPr>
        <w:t>得</w:t>
      </w:r>
      <w:r w:rsidRPr="0040070D">
        <w:rPr>
          <w:rFonts w:ascii="Times New Roman" w:eastAsia="仿宋_GB2312" w:hAnsi="Times New Roman" w:cs="Times New Roman"/>
          <w:color w:val="000000" w:themeColor="text1"/>
          <w:kern w:val="0"/>
          <w:sz w:val="32"/>
          <w:szCs w:val="32"/>
        </w:rPr>
        <w:t>风险补偿的合作</w:t>
      </w:r>
      <w:r w:rsidR="001011EB" w:rsidRPr="0040070D">
        <w:rPr>
          <w:rFonts w:ascii="Times New Roman" w:eastAsia="仿宋_GB2312" w:hAnsi="Times New Roman" w:cs="Times New Roman"/>
          <w:color w:val="000000" w:themeColor="text1"/>
          <w:kern w:val="0"/>
          <w:sz w:val="32"/>
          <w:szCs w:val="32"/>
        </w:rPr>
        <w:t>金融机构</w:t>
      </w:r>
      <w:r w:rsidRPr="0040070D">
        <w:rPr>
          <w:rFonts w:ascii="Times New Roman" w:eastAsia="仿宋_GB2312" w:hAnsi="Times New Roman" w:cs="Times New Roman"/>
          <w:color w:val="000000" w:themeColor="text1"/>
          <w:kern w:val="0"/>
          <w:sz w:val="32"/>
          <w:szCs w:val="32"/>
        </w:rPr>
        <w:t>应做好财政资金的使用及管理，自觉接受业务主管部门及财政、审计、监察部门的监督检查</w:t>
      </w:r>
      <w:r w:rsidR="00813E31" w:rsidRPr="0040070D">
        <w:rPr>
          <w:rFonts w:ascii="Times New Roman" w:eastAsia="仿宋_GB2312" w:hAnsi="Times New Roman" w:cs="Times New Roman"/>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配合</w:t>
      </w:r>
      <w:r w:rsidR="00813E31" w:rsidRPr="0040070D">
        <w:rPr>
          <w:rFonts w:ascii="Times New Roman" w:eastAsia="仿宋_GB2312" w:hAnsi="Times New Roman" w:cs="Times New Roman"/>
          <w:color w:val="000000" w:themeColor="text1"/>
          <w:kern w:val="0"/>
          <w:sz w:val="32"/>
          <w:szCs w:val="32"/>
        </w:rPr>
        <w:t>开展</w:t>
      </w:r>
      <w:r w:rsidRPr="0040070D">
        <w:rPr>
          <w:rFonts w:ascii="Times New Roman" w:eastAsia="仿宋_GB2312" w:hAnsi="Times New Roman" w:cs="Times New Roman"/>
          <w:color w:val="000000" w:themeColor="text1"/>
          <w:kern w:val="0"/>
          <w:sz w:val="32"/>
          <w:szCs w:val="32"/>
        </w:rPr>
        <w:t>绩效评价及运行监测</w:t>
      </w:r>
      <w:r w:rsidR="00813E31" w:rsidRPr="0040070D">
        <w:rPr>
          <w:rFonts w:ascii="Times New Roman" w:eastAsia="仿宋_GB2312" w:hAnsi="Times New Roman" w:cs="Times New Roman"/>
          <w:color w:val="000000" w:themeColor="text1"/>
          <w:kern w:val="0"/>
          <w:sz w:val="32"/>
          <w:szCs w:val="32"/>
        </w:rPr>
        <w:t>等有关</w:t>
      </w:r>
      <w:r w:rsidRPr="0040070D">
        <w:rPr>
          <w:rFonts w:ascii="Times New Roman" w:eastAsia="仿宋_GB2312" w:hAnsi="Times New Roman" w:cs="Times New Roman"/>
          <w:color w:val="000000" w:themeColor="text1"/>
          <w:kern w:val="0"/>
          <w:sz w:val="32"/>
          <w:szCs w:val="32"/>
        </w:rPr>
        <w:t>工作。</w:t>
      </w:r>
    </w:p>
    <w:p w:rsidR="002130D4" w:rsidRPr="0040070D" w:rsidRDefault="002130D4" w:rsidP="0040070D">
      <w:pPr>
        <w:spacing w:line="600" w:lineRule="exact"/>
        <w:ind w:firstLineChars="200" w:firstLine="643"/>
        <w:rPr>
          <w:rFonts w:ascii="Times New Roman" w:eastAsia="仿宋_GB2312" w:hAnsi="Times New Roman" w:cs="Times New Roman"/>
          <w:color w:val="000000" w:themeColor="text1"/>
          <w:sz w:val="32"/>
          <w:szCs w:val="32"/>
        </w:rPr>
      </w:pPr>
      <w:r w:rsidRPr="0040070D">
        <w:rPr>
          <w:rFonts w:ascii="Times New Roman" w:eastAsia="仿宋_GB2312" w:hAnsi="Times New Roman" w:cs="Times New Roman"/>
          <w:b/>
          <w:color w:val="000000" w:themeColor="text1"/>
          <w:kern w:val="0"/>
          <w:sz w:val="32"/>
          <w:szCs w:val="32"/>
        </w:rPr>
        <w:t>第十</w:t>
      </w:r>
      <w:r w:rsidR="00813E31" w:rsidRPr="0040070D">
        <w:rPr>
          <w:rFonts w:ascii="Times New Roman" w:eastAsia="仿宋_GB2312" w:hAnsi="Times New Roman" w:cs="Times New Roman"/>
          <w:b/>
          <w:color w:val="000000" w:themeColor="text1"/>
          <w:kern w:val="0"/>
          <w:sz w:val="32"/>
          <w:szCs w:val="32"/>
        </w:rPr>
        <w:t>八</w:t>
      </w:r>
      <w:r w:rsidRPr="0040070D">
        <w:rPr>
          <w:rFonts w:ascii="Times New Roman" w:eastAsia="仿宋_GB2312" w:hAnsi="Times New Roman" w:cs="Times New Roman"/>
          <w:b/>
          <w:color w:val="000000" w:themeColor="text1"/>
          <w:kern w:val="0"/>
          <w:sz w:val="32"/>
          <w:szCs w:val="32"/>
        </w:rPr>
        <w:t>条</w:t>
      </w:r>
      <w:r w:rsidRPr="0040070D">
        <w:rPr>
          <w:rFonts w:ascii="Times New Roman" w:eastAsia="仿宋" w:hAnsi="Times New Roman" w:cs="Times New Roman"/>
          <w:b/>
          <w:color w:val="000000" w:themeColor="text1"/>
          <w:sz w:val="32"/>
          <w:szCs w:val="32"/>
        </w:rPr>
        <w:t xml:space="preserve">  </w:t>
      </w:r>
      <w:r w:rsidRPr="0040070D">
        <w:rPr>
          <w:rFonts w:ascii="Times New Roman" w:eastAsia="仿宋_GB2312" w:hAnsi="Times New Roman" w:cs="Times New Roman"/>
          <w:color w:val="000000" w:themeColor="text1"/>
          <w:kern w:val="0"/>
          <w:sz w:val="32"/>
          <w:szCs w:val="32"/>
        </w:rPr>
        <w:t>合作金融机构必须每月按时、按要求进行新增贷款报备。获得风险补偿的金融机构应建立专人负责机制，定期对项目执行情况和资金使用情况</w:t>
      </w:r>
      <w:r w:rsidR="00813E31" w:rsidRPr="0040070D">
        <w:rPr>
          <w:rFonts w:ascii="Times New Roman" w:eastAsia="仿宋_GB2312" w:hAnsi="Times New Roman" w:cs="Times New Roman"/>
          <w:color w:val="000000" w:themeColor="text1"/>
          <w:kern w:val="0"/>
          <w:sz w:val="32"/>
          <w:szCs w:val="32"/>
        </w:rPr>
        <w:t>进行</w:t>
      </w:r>
      <w:r w:rsidR="005563D5">
        <w:rPr>
          <w:rFonts w:ascii="Times New Roman" w:eastAsia="仿宋_GB2312" w:hAnsi="Times New Roman" w:cs="Times New Roman"/>
          <w:color w:val="000000" w:themeColor="text1"/>
          <w:kern w:val="0"/>
          <w:sz w:val="32"/>
          <w:szCs w:val="32"/>
        </w:rPr>
        <w:t>自查、自评；</w:t>
      </w:r>
      <w:r w:rsidRPr="0040070D">
        <w:rPr>
          <w:rFonts w:ascii="Times New Roman" w:eastAsia="仿宋_GB2312" w:hAnsi="Times New Roman" w:cs="Times New Roman"/>
          <w:color w:val="000000" w:themeColor="text1"/>
          <w:kern w:val="0"/>
          <w:sz w:val="32"/>
          <w:szCs w:val="32"/>
        </w:rPr>
        <w:t>建立相关台账制度，妥善保管申请资料以及原始票据单证以备查验</w:t>
      </w:r>
      <w:r w:rsidR="005563D5">
        <w:rPr>
          <w:rFonts w:ascii="Times New Roman" w:eastAsia="仿宋_GB2312" w:hAnsi="Times New Roman" w:cs="Times New Roman" w:hint="eastAsia"/>
          <w:color w:val="000000" w:themeColor="text1"/>
          <w:kern w:val="0"/>
          <w:sz w:val="32"/>
          <w:szCs w:val="32"/>
        </w:rPr>
        <w:t>。</w:t>
      </w:r>
      <w:r w:rsidRPr="0040070D">
        <w:rPr>
          <w:rFonts w:ascii="Times New Roman" w:eastAsia="仿宋_GB2312" w:hAnsi="Times New Roman" w:cs="Times New Roman"/>
          <w:color w:val="000000" w:themeColor="text1"/>
          <w:kern w:val="0"/>
          <w:sz w:val="32"/>
          <w:szCs w:val="32"/>
        </w:rPr>
        <w:t>对市工信局、财政局等部门的专项检查，要积极</w:t>
      </w:r>
      <w:r w:rsidRPr="0040070D">
        <w:rPr>
          <w:rFonts w:ascii="Times New Roman" w:eastAsia="仿宋_GB2312" w:hAnsi="Times New Roman" w:cs="Times New Roman"/>
          <w:color w:val="000000" w:themeColor="text1"/>
          <w:sz w:val="32"/>
          <w:szCs w:val="32"/>
        </w:rPr>
        <w:t>配合，主动及时提供相应文件、资料。</w:t>
      </w:r>
    </w:p>
    <w:p w:rsidR="00222F02" w:rsidRPr="00A903A9" w:rsidRDefault="002130D4" w:rsidP="0040070D">
      <w:pPr>
        <w:spacing w:line="600" w:lineRule="exact"/>
        <w:ind w:firstLineChars="200" w:firstLine="643"/>
        <w:rPr>
          <w:rFonts w:ascii="Times New Roman" w:eastAsia="楷体_GB2312" w:hAnsi="Times New Roman" w:cs="Times New Roman"/>
          <w:sz w:val="32"/>
          <w:szCs w:val="32"/>
        </w:rPr>
      </w:pPr>
      <w:r w:rsidRPr="00A903A9">
        <w:rPr>
          <w:rFonts w:ascii="Times New Roman" w:eastAsia="仿宋_GB2312" w:hAnsi="Times New Roman" w:cs="Times New Roman"/>
          <w:b/>
          <w:kern w:val="0"/>
          <w:sz w:val="32"/>
          <w:szCs w:val="32"/>
        </w:rPr>
        <w:t>第十</w:t>
      </w:r>
      <w:r w:rsidR="00813E31" w:rsidRPr="00A903A9">
        <w:rPr>
          <w:rFonts w:ascii="Times New Roman" w:eastAsia="仿宋_GB2312" w:hAnsi="Times New Roman" w:cs="Times New Roman"/>
          <w:b/>
          <w:kern w:val="0"/>
          <w:sz w:val="32"/>
          <w:szCs w:val="32"/>
        </w:rPr>
        <w:t>九</w:t>
      </w:r>
      <w:r w:rsidRPr="00A903A9">
        <w:rPr>
          <w:rFonts w:ascii="Times New Roman" w:eastAsia="仿宋_GB2312" w:hAnsi="Times New Roman" w:cs="Times New Roman"/>
          <w:b/>
          <w:kern w:val="0"/>
          <w:sz w:val="32"/>
          <w:szCs w:val="32"/>
        </w:rPr>
        <w:t>条</w:t>
      </w:r>
      <w:r w:rsidRPr="00A903A9">
        <w:rPr>
          <w:rFonts w:ascii="Times New Roman" w:eastAsia="楷体_GB2312" w:hAnsi="Times New Roman" w:cs="Times New Roman"/>
          <w:sz w:val="32"/>
          <w:szCs w:val="32"/>
        </w:rPr>
        <w:t xml:space="preserve"> </w:t>
      </w:r>
      <w:r w:rsidRPr="00A903A9">
        <w:rPr>
          <w:rFonts w:ascii="Times New Roman" w:eastAsia="仿宋_GB2312" w:hAnsi="Times New Roman" w:cs="Times New Roman"/>
          <w:kern w:val="0"/>
          <w:sz w:val="32"/>
          <w:szCs w:val="32"/>
        </w:rPr>
        <w:t xml:space="preserve"> </w:t>
      </w:r>
      <w:r w:rsidR="00222F02" w:rsidRPr="00A903A9">
        <w:rPr>
          <w:rFonts w:ascii="Times New Roman" w:eastAsia="仿宋_GB2312" w:hAnsi="Times New Roman" w:cs="Times New Roman" w:hint="eastAsia"/>
          <w:kern w:val="0"/>
          <w:sz w:val="32"/>
          <w:szCs w:val="32"/>
        </w:rPr>
        <w:t>健全激励约束机制，强化绩效评价和正向激励，提高机构积极性。完善绩效评价机制和结果应用，</w:t>
      </w:r>
      <w:r w:rsidR="00EB5100" w:rsidRPr="00A903A9">
        <w:rPr>
          <w:rFonts w:ascii="Times New Roman" w:eastAsia="仿宋_GB2312" w:hAnsi="Times New Roman" w:cs="Times New Roman" w:hint="eastAsia"/>
          <w:kern w:val="0"/>
          <w:sz w:val="32"/>
          <w:szCs w:val="32"/>
        </w:rPr>
        <w:t>对</w:t>
      </w:r>
      <w:r w:rsidR="00EB5100" w:rsidRPr="00A903A9">
        <w:rPr>
          <w:rFonts w:eastAsia="仿宋_GB2312"/>
          <w:sz w:val="32"/>
          <w:szCs w:val="32"/>
        </w:rPr>
        <w:t>我市政府性融资担保机构</w:t>
      </w:r>
      <w:r w:rsidR="00EB5100" w:rsidRPr="00A903A9">
        <w:rPr>
          <w:rFonts w:ascii="Times New Roman" w:eastAsia="仿宋_GB2312" w:hAnsi="Times New Roman" w:cs="Times New Roman" w:hint="eastAsia"/>
          <w:kern w:val="0"/>
          <w:sz w:val="32"/>
          <w:szCs w:val="32"/>
        </w:rPr>
        <w:t>当年批量担保贷款新增发生额达到实收资本</w:t>
      </w:r>
      <w:r w:rsidR="00EB5100" w:rsidRPr="00A903A9">
        <w:rPr>
          <w:rFonts w:ascii="Times New Roman" w:eastAsia="仿宋_GB2312" w:hAnsi="Times New Roman" w:cs="Times New Roman" w:hint="eastAsia"/>
          <w:kern w:val="0"/>
          <w:sz w:val="32"/>
          <w:szCs w:val="32"/>
        </w:rPr>
        <w:t>2</w:t>
      </w:r>
      <w:r w:rsidR="00EB5100" w:rsidRPr="00A903A9">
        <w:rPr>
          <w:rFonts w:ascii="Times New Roman" w:eastAsia="仿宋_GB2312" w:hAnsi="Times New Roman" w:cs="Times New Roman" w:hint="eastAsia"/>
          <w:kern w:val="0"/>
          <w:sz w:val="32"/>
          <w:szCs w:val="32"/>
        </w:rPr>
        <w:t>倍以上的，按实收资本的</w:t>
      </w:r>
      <w:r w:rsidR="00EB5100" w:rsidRPr="00A903A9">
        <w:rPr>
          <w:rFonts w:ascii="Times New Roman" w:eastAsia="仿宋_GB2312" w:hAnsi="Times New Roman" w:cs="Times New Roman" w:hint="eastAsia"/>
          <w:kern w:val="0"/>
          <w:sz w:val="32"/>
          <w:szCs w:val="32"/>
        </w:rPr>
        <w:t>1%</w:t>
      </w:r>
      <w:r w:rsidR="00EB5100" w:rsidRPr="00A903A9">
        <w:rPr>
          <w:rFonts w:ascii="Times New Roman" w:eastAsia="仿宋_GB2312" w:hAnsi="Times New Roman" w:cs="Times New Roman" w:hint="eastAsia"/>
          <w:kern w:val="0"/>
          <w:sz w:val="32"/>
          <w:szCs w:val="32"/>
        </w:rPr>
        <w:t>给予奖励；达到实收资本</w:t>
      </w:r>
      <w:r w:rsidR="00EB5100" w:rsidRPr="00A903A9">
        <w:rPr>
          <w:rFonts w:ascii="Times New Roman" w:eastAsia="仿宋_GB2312" w:hAnsi="Times New Roman" w:cs="Times New Roman" w:hint="eastAsia"/>
          <w:kern w:val="0"/>
          <w:sz w:val="32"/>
          <w:szCs w:val="32"/>
        </w:rPr>
        <w:t>4</w:t>
      </w:r>
      <w:r w:rsidR="00EB5100" w:rsidRPr="00A903A9">
        <w:rPr>
          <w:rFonts w:ascii="Times New Roman" w:eastAsia="仿宋_GB2312" w:hAnsi="Times New Roman" w:cs="Times New Roman" w:hint="eastAsia"/>
          <w:kern w:val="0"/>
          <w:sz w:val="32"/>
          <w:szCs w:val="32"/>
        </w:rPr>
        <w:t>倍以上的，按实收资本的</w:t>
      </w:r>
      <w:r w:rsidR="00EB5100" w:rsidRPr="00A903A9">
        <w:rPr>
          <w:rFonts w:ascii="Times New Roman" w:eastAsia="仿宋_GB2312" w:hAnsi="Times New Roman" w:cs="Times New Roman" w:hint="eastAsia"/>
          <w:kern w:val="0"/>
          <w:sz w:val="32"/>
          <w:szCs w:val="32"/>
        </w:rPr>
        <w:t>1.5%</w:t>
      </w:r>
      <w:r w:rsidR="00EB5100" w:rsidRPr="00A903A9">
        <w:rPr>
          <w:rFonts w:ascii="Times New Roman" w:eastAsia="仿宋_GB2312" w:hAnsi="Times New Roman" w:cs="Times New Roman" w:hint="eastAsia"/>
          <w:kern w:val="0"/>
          <w:sz w:val="32"/>
          <w:szCs w:val="32"/>
        </w:rPr>
        <w:t>给予奖励；达到实收资本</w:t>
      </w:r>
      <w:r w:rsidR="00EB5100" w:rsidRPr="00A903A9">
        <w:rPr>
          <w:rFonts w:ascii="Times New Roman" w:eastAsia="仿宋_GB2312" w:hAnsi="Times New Roman" w:cs="Times New Roman" w:hint="eastAsia"/>
          <w:kern w:val="0"/>
          <w:sz w:val="32"/>
          <w:szCs w:val="32"/>
        </w:rPr>
        <w:t>5</w:t>
      </w:r>
      <w:r w:rsidR="00EB5100" w:rsidRPr="00A903A9">
        <w:rPr>
          <w:rFonts w:ascii="Times New Roman" w:eastAsia="仿宋_GB2312" w:hAnsi="Times New Roman" w:cs="Times New Roman" w:hint="eastAsia"/>
          <w:kern w:val="0"/>
          <w:sz w:val="32"/>
          <w:szCs w:val="32"/>
        </w:rPr>
        <w:t>倍以上的，按实收资本的</w:t>
      </w:r>
      <w:r w:rsidR="00EB5100" w:rsidRPr="00A903A9">
        <w:rPr>
          <w:rFonts w:ascii="Times New Roman" w:eastAsia="仿宋_GB2312" w:hAnsi="Times New Roman" w:cs="Times New Roman" w:hint="eastAsia"/>
          <w:kern w:val="0"/>
          <w:sz w:val="32"/>
          <w:szCs w:val="32"/>
        </w:rPr>
        <w:t>2%</w:t>
      </w:r>
      <w:r w:rsidR="00EB5100" w:rsidRPr="00A903A9">
        <w:rPr>
          <w:rFonts w:ascii="Times New Roman" w:eastAsia="仿宋_GB2312" w:hAnsi="Times New Roman" w:cs="Times New Roman" w:hint="eastAsia"/>
          <w:kern w:val="0"/>
          <w:sz w:val="32"/>
          <w:szCs w:val="32"/>
        </w:rPr>
        <w:t>给予奖励；达到实收资本</w:t>
      </w:r>
      <w:r w:rsidR="00EB5100" w:rsidRPr="00A903A9">
        <w:rPr>
          <w:rFonts w:ascii="Times New Roman" w:eastAsia="仿宋_GB2312" w:hAnsi="Times New Roman" w:cs="Times New Roman" w:hint="eastAsia"/>
          <w:kern w:val="0"/>
          <w:sz w:val="32"/>
          <w:szCs w:val="32"/>
        </w:rPr>
        <w:t>6</w:t>
      </w:r>
      <w:r w:rsidR="00EB5100" w:rsidRPr="00A903A9">
        <w:rPr>
          <w:rFonts w:ascii="Times New Roman" w:eastAsia="仿宋_GB2312" w:hAnsi="Times New Roman" w:cs="Times New Roman" w:hint="eastAsia"/>
          <w:kern w:val="0"/>
          <w:sz w:val="32"/>
          <w:szCs w:val="32"/>
        </w:rPr>
        <w:t>倍以上的，按实收资本的</w:t>
      </w:r>
      <w:r w:rsidR="00EB5100" w:rsidRPr="00A903A9">
        <w:rPr>
          <w:rFonts w:ascii="Times New Roman" w:eastAsia="仿宋_GB2312" w:hAnsi="Times New Roman" w:cs="Times New Roman" w:hint="eastAsia"/>
          <w:kern w:val="0"/>
          <w:sz w:val="32"/>
          <w:szCs w:val="32"/>
        </w:rPr>
        <w:t>2.5%</w:t>
      </w:r>
      <w:r w:rsidR="005563D5" w:rsidRPr="00A903A9">
        <w:rPr>
          <w:rFonts w:ascii="Times New Roman" w:eastAsia="仿宋_GB2312" w:hAnsi="Times New Roman" w:cs="Times New Roman" w:hint="eastAsia"/>
          <w:kern w:val="0"/>
          <w:sz w:val="32"/>
          <w:szCs w:val="32"/>
        </w:rPr>
        <w:t>给予奖励；</w:t>
      </w:r>
      <w:r w:rsidR="00EB5100" w:rsidRPr="00A903A9">
        <w:rPr>
          <w:rFonts w:ascii="Times New Roman" w:eastAsia="仿宋_GB2312" w:hAnsi="Times New Roman" w:cs="Times New Roman" w:hint="eastAsia"/>
          <w:kern w:val="0"/>
          <w:sz w:val="32"/>
          <w:szCs w:val="32"/>
        </w:rPr>
        <w:t>绩效评价结果为优时，适当给予资本金补充。</w:t>
      </w:r>
      <w:r w:rsidR="00EB5100" w:rsidRPr="00A903A9">
        <w:rPr>
          <w:rFonts w:ascii="Times New Roman" w:eastAsia="仿宋_GB2312" w:hAnsi="Times New Roman" w:cs="Times New Roman" w:hint="eastAsia"/>
          <w:kern w:val="0"/>
          <w:sz w:val="32"/>
          <w:szCs w:val="32"/>
        </w:rPr>
        <w:lastRenderedPageBreak/>
        <w:t>将合作银行当年新增批量担保贷款规模等相关指标，作为社保基金存放管理的参考依据。</w:t>
      </w:r>
    </w:p>
    <w:p w:rsidR="002130D4" w:rsidRPr="0040070D" w:rsidRDefault="00222F02" w:rsidP="00222F02">
      <w:pPr>
        <w:spacing w:line="600" w:lineRule="exact"/>
        <w:ind w:firstLineChars="200" w:firstLine="643"/>
        <w:rPr>
          <w:rFonts w:ascii="Times New Roman" w:eastAsia="仿宋_GB2312" w:hAnsi="Times New Roman" w:cs="Times New Roman"/>
          <w:color w:val="000000" w:themeColor="text1"/>
          <w:kern w:val="0"/>
          <w:sz w:val="32"/>
          <w:szCs w:val="32"/>
        </w:rPr>
      </w:pPr>
      <w:r w:rsidRPr="00222F02">
        <w:rPr>
          <w:rFonts w:ascii="Times New Roman" w:eastAsia="仿宋_GB2312" w:hAnsi="Times New Roman" w:cs="Times New Roman" w:hint="eastAsia"/>
          <w:b/>
          <w:color w:val="000000" w:themeColor="text1"/>
          <w:kern w:val="0"/>
          <w:sz w:val="32"/>
          <w:szCs w:val="32"/>
        </w:rPr>
        <w:t>第二十条</w:t>
      </w:r>
      <w:r>
        <w:rPr>
          <w:rFonts w:ascii="Times New Roman" w:eastAsia="仿宋_GB2312" w:hAnsi="Times New Roman" w:cs="Times New Roman" w:hint="eastAsia"/>
          <w:color w:val="000000" w:themeColor="text1"/>
          <w:kern w:val="0"/>
          <w:sz w:val="32"/>
          <w:szCs w:val="32"/>
        </w:rPr>
        <w:t xml:space="preserve"> </w:t>
      </w:r>
      <w:r w:rsidR="00F536BB">
        <w:rPr>
          <w:rFonts w:ascii="Times New Roman" w:eastAsia="仿宋_GB2312" w:hAnsi="Times New Roman" w:cs="Times New Roman" w:hint="eastAsia"/>
          <w:color w:val="000000" w:themeColor="text1"/>
          <w:kern w:val="0"/>
          <w:sz w:val="32"/>
          <w:szCs w:val="32"/>
        </w:rPr>
        <w:t xml:space="preserve"> </w:t>
      </w:r>
      <w:r w:rsidR="00813E31" w:rsidRPr="0040070D">
        <w:rPr>
          <w:rFonts w:ascii="Times New Roman" w:eastAsia="仿宋_GB2312" w:hAnsi="Times New Roman" w:cs="Times New Roman"/>
          <w:color w:val="000000" w:themeColor="text1"/>
          <w:kern w:val="0"/>
          <w:sz w:val="32"/>
          <w:szCs w:val="32"/>
        </w:rPr>
        <w:t>合作金融机构如有以下情况的，</w:t>
      </w:r>
      <w:r w:rsidR="002130D4" w:rsidRPr="0040070D">
        <w:rPr>
          <w:rFonts w:ascii="Times New Roman" w:eastAsia="仿宋_GB2312" w:hAnsi="Times New Roman" w:cs="Times New Roman"/>
          <w:color w:val="000000" w:themeColor="text1"/>
          <w:kern w:val="0"/>
          <w:sz w:val="32"/>
          <w:szCs w:val="32"/>
        </w:rPr>
        <w:t>取消合作资格：</w:t>
      </w:r>
    </w:p>
    <w:p w:rsidR="002130D4" w:rsidRPr="0040070D" w:rsidRDefault="002130D4" w:rsidP="0040070D">
      <w:pPr>
        <w:spacing w:line="600" w:lineRule="exact"/>
        <w:ind w:firstLineChars="200" w:firstLine="640"/>
        <w:rPr>
          <w:rFonts w:ascii="Times New Roman" w:eastAsia="仿宋_GB2312" w:hAnsi="Times New Roman" w:cs="Times New Roman"/>
          <w:color w:val="000000" w:themeColor="text1"/>
          <w:kern w:val="0"/>
          <w:sz w:val="32"/>
          <w:szCs w:val="32"/>
        </w:rPr>
      </w:pPr>
      <w:r w:rsidRPr="0040070D">
        <w:rPr>
          <w:rFonts w:ascii="Times New Roman" w:eastAsia="仿宋_GB2312" w:hAnsi="Times New Roman" w:cs="Times New Roman"/>
          <w:color w:val="000000" w:themeColor="text1"/>
          <w:kern w:val="0"/>
          <w:sz w:val="32"/>
          <w:szCs w:val="32"/>
        </w:rPr>
        <w:t>（一）全年均未开展符合风险补偿贷款业务</w:t>
      </w:r>
      <w:r w:rsidR="00813E31" w:rsidRPr="0040070D">
        <w:rPr>
          <w:rFonts w:ascii="Times New Roman" w:eastAsia="仿宋_GB2312" w:hAnsi="Times New Roman" w:cs="Times New Roman"/>
          <w:color w:val="000000" w:themeColor="text1"/>
          <w:kern w:val="0"/>
          <w:sz w:val="32"/>
          <w:szCs w:val="32"/>
        </w:rPr>
        <w:t>；</w:t>
      </w:r>
    </w:p>
    <w:p w:rsidR="002130D4" w:rsidRPr="0040070D" w:rsidRDefault="002130D4" w:rsidP="0040070D">
      <w:pPr>
        <w:spacing w:line="600" w:lineRule="exact"/>
        <w:ind w:firstLineChars="200" w:firstLine="640"/>
        <w:rPr>
          <w:rFonts w:ascii="Times New Roman" w:eastAsia="仿宋_GB2312" w:hAnsi="Times New Roman" w:cs="Times New Roman"/>
          <w:color w:val="000000" w:themeColor="text1"/>
          <w:kern w:val="0"/>
          <w:sz w:val="32"/>
          <w:szCs w:val="32"/>
        </w:rPr>
      </w:pPr>
      <w:r w:rsidRPr="0040070D">
        <w:rPr>
          <w:rFonts w:ascii="Times New Roman" w:eastAsia="仿宋_GB2312" w:hAnsi="Times New Roman" w:cs="Times New Roman"/>
          <w:color w:val="000000" w:themeColor="text1"/>
          <w:kern w:val="0"/>
          <w:sz w:val="32"/>
          <w:szCs w:val="32"/>
        </w:rPr>
        <w:t>（二）不及时报备新增贷款情况</w:t>
      </w:r>
      <w:r w:rsidR="00813E31" w:rsidRPr="0040070D">
        <w:rPr>
          <w:rFonts w:ascii="Times New Roman" w:eastAsia="仿宋_GB2312" w:hAnsi="Times New Roman" w:cs="Times New Roman"/>
          <w:color w:val="000000" w:themeColor="text1"/>
          <w:kern w:val="0"/>
          <w:sz w:val="32"/>
          <w:szCs w:val="32"/>
        </w:rPr>
        <w:t>；</w:t>
      </w:r>
    </w:p>
    <w:p w:rsidR="002130D4" w:rsidRPr="0040070D" w:rsidRDefault="002130D4" w:rsidP="0040070D">
      <w:pPr>
        <w:spacing w:line="600" w:lineRule="exact"/>
        <w:ind w:firstLineChars="200" w:firstLine="640"/>
        <w:rPr>
          <w:rFonts w:ascii="Times New Roman" w:eastAsia="仿宋_GB2312" w:hAnsi="Times New Roman" w:cs="Times New Roman"/>
          <w:color w:val="000000" w:themeColor="text1"/>
          <w:kern w:val="0"/>
          <w:sz w:val="32"/>
          <w:szCs w:val="32"/>
        </w:rPr>
      </w:pPr>
      <w:r w:rsidRPr="0040070D">
        <w:rPr>
          <w:rFonts w:ascii="Times New Roman" w:eastAsia="仿宋_GB2312" w:hAnsi="Times New Roman" w:cs="Times New Roman"/>
          <w:color w:val="000000" w:themeColor="text1"/>
          <w:kern w:val="0"/>
          <w:sz w:val="32"/>
          <w:szCs w:val="32"/>
        </w:rPr>
        <w:t>（三）其他不配合的工作情况</w:t>
      </w:r>
      <w:r w:rsidR="00B46468" w:rsidRPr="0040070D">
        <w:rPr>
          <w:rFonts w:ascii="Times New Roman" w:eastAsia="仿宋_GB2312" w:hAnsi="Times New Roman" w:cs="Times New Roman"/>
          <w:color w:val="000000" w:themeColor="text1"/>
          <w:kern w:val="0"/>
          <w:sz w:val="32"/>
          <w:szCs w:val="32"/>
        </w:rPr>
        <w:t>。</w:t>
      </w:r>
    </w:p>
    <w:p w:rsidR="00CC35CE" w:rsidRPr="0040070D" w:rsidRDefault="00CC35CE" w:rsidP="0040070D">
      <w:pPr>
        <w:spacing w:line="600" w:lineRule="exact"/>
        <w:ind w:firstLineChars="200" w:firstLine="640"/>
        <w:rPr>
          <w:rFonts w:ascii="Times New Roman" w:eastAsia="仿宋" w:hAnsi="Times New Roman" w:cs="Times New Roman"/>
          <w:color w:val="000000" w:themeColor="text1"/>
          <w:sz w:val="32"/>
          <w:szCs w:val="32"/>
        </w:rPr>
      </w:pPr>
    </w:p>
    <w:p w:rsidR="00C62157" w:rsidRPr="0040070D" w:rsidRDefault="00C62157" w:rsidP="0040070D">
      <w:pPr>
        <w:spacing w:line="600" w:lineRule="exact"/>
        <w:jc w:val="center"/>
        <w:rPr>
          <w:rFonts w:ascii="Times New Roman" w:eastAsia="黑体" w:hAnsi="Times New Roman" w:cs="Times New Roman"/>
          <w:color w:val="000000" w:themeColor="text1"/>
          <w:sz w:val="32"/>
          <w:szCs w:val="32"/>
        </w:rPr>
      </w:pPr>
      <w:r w:rsidRPr="0040070D">
        <w:rPr>
          <w:rFonts w:ascii="Times New Roman" w:eastAsia="黑体" w:cs="Times New Roman"/>
          <w:color w:val="000000" w:themeColor="text1"/>
          <w:sz w:val="32"/>
          <w:szCs w:val="32"/>
        </w:rPr>
        <w:t>第六章</w:t>
      </w:r>
      <w:r w:rsidRPr="0040070D">
        <w:rPr>
          <w:rFonts w:ascii="Times New Roman" w:eastAsia="黑体" w:hAnsi="Times New Roman" w:cs="Times New Roman"/>
          <w:color w:val="000000" w:themeColor="text1"/>
          <w:sz w:val="32"/>
          <w:szCs w:val="32"/>
        </w:rPr>
        <w:t xml:space="preserve">  </w:t>
      </w:r>
      <w:r w:rsidRPr="0040070D">
        <w:rPr>
          <w:rFonts w:ascii="Times New Roman" w:eastAsia="黑体" w:cs="Times New Roman"/>
          <w:color w:val="000000" w:themeColor="text1"/>
          <w:sz w:val="32"/>
          <w:szCs w:val="32"/>
        </w:rPr>
        <w:t>附</w:t>
      </w:r>
      <w:r w:rsidRPr="0040070D">
        <w:rPr>
          <w:rFonts w:ascii="Times New Roman" w:eastAsia="黑体" w:hAnsi="Times New Roman" w:cs="Times New Roman"/>
          <w:color w:val="000000" w:themeColor="text1"/>
          <w:sz w:val="32"/>
          <w:szCs w:val="32"/>
        </w:rPr>
        <w:t xml:space="preserve"> </w:t>
      </w:r>
      <w:r w:rsidRPr="0040070D">
        <w:rPr>
          <w:rFonts w:ascii="Times New Roman" w:eastAsia="黑体" w:cs="Times New Roman"/>
          <w:color w:val="000000" w:themeColor="text1"/>
          <w:sz w:val="32"/>
          <w:szCs w:val="32"/>
        </w:rPr>
        <w:t>则</w:t>
      </w:r>
    </w:p>
    <w:p w:rsidR="003737D5" w:rsidRPr="00A903A9" w:rsidRDefault="003737D5" w:rsidP="003737D5">
      <w:pPr>
        <w:spacing w:line="560" w:lineRule="exact"/>
        <w:ind w:firstLineChars="200" w:firstLine="643"/>
        <w:rPr>
          <w:rFonts w:ascii="Times New Roman" w:eastAsia="仿宋_GB2312" w:hAnsi="Times New Roman" w:cs="Times New Roman"/>
          <w:sz w:val="32"/>
          <w:szCs w:val="32"/>
        </w:rPr>
      </w:pPr>
      <w:r w:rsidRPr="00A903A9">
        <w:rPr>
          <w:rFonts w:ascii="Times New Roman" w:eastAsia="仿宋_GB2312" w:hAnsi="Times New Roman" w:cs="Times New Roman"/>
          <w:b/>
          <w:kern w:val="0"/>
          <w:sz w:val="32"/>
          <w:szCs w:val="32"/>
        </w:rPr>
        <w:t>第二十</w:t>
      </w:r>
      <w:r w:rsidR="00222F02" w:rsidRPr="00A903A9">
        <w:rPr>
          <w:rFonts w:ascii="Times New Roman" w:eastAsia="仿宋_GB2312" w:hAnsi="Times New Roman" w:cs="Times New Roman" w:hint="eastAsia"/>
          <w:b/>
          <w:kern w:val="0"/>
          <w:sz w:val="32"/>
          <w:szCs w:val="32"/>
        </w:rPr>
        <w:t>一</w:t>
      </w:r>
      <w:r w:rsidRPr="00A903A9">
        <w:rPr>
          <w:rFonts w:ascii="Times New Roman" w:eastAsia="仿宋_GB2312" w:hAnsi="Times New Roman" w:cs="Times New Roman"/>
          <w:b/>
          <w:kern w:val="0"/>
          <w:sz w:val="32"/>
          <w:szCs w:val="32"/>
        </w:rPr>
        <w:t>条</w:t>
      </w:r>
      <w:r w:rsidRPr="00A903A9">
        <w:rPr>
          <w:rFonts w:ascii="Times New Roman" w:eastAsia="仿宋_GB2312" w:hAnsi="Times New Roman" w:cs="Times New Roman"/>
          <w:sz w:val="32"/>
          <w:szCs w:val="32"/>
        </w:rPr>
        <w:t xml:space="preserve">  </w:t>
      </w:r>
      <w:r w:rsidRPr="00A903A9">
        <w:rPr>
          <w:rFonts w:ascii="Times New Roman" w:eastAsia="仿宋_GB2312" w:cs="Times New Roman"/>
          <w:sz w:val="32"/>
          <w:szCs w:val="32"/>
        </w:rPr>
        <w:t>本方案由市工信局</w:t>
      </w:r>
      <w:r w:rsidR="00222F02" w:rsidRPr="00A903A9">
        <w:rPr>
          <w:rFonts w:ascii="Times New Roman" w:eastAsia="仿宋_GB2312" w:cs="Times New Roman"/>
          <w:sz w:val="32"/>
          <w:szCs w:val="32"/>
        </w:rPr>
        <w:t>、市财政局</w:t>
      </w:r>
      <w:r w:rsidRPr="00A903A9">
        <w:rPr>
          <w:rFonts w:ascii="Times New Roman" w:eastAsia="仿宋_GB2312" w:cs="Times New Roman"/>
          <w:sz w:val="32"/>
          <w:szCs w:val="32"/>
        </w:rPr>
        <w:t>负责解释。</w:t>
      </w:r>
    </w:p>
    <w:p w:rsidR="00B46468" w:rsidRPr="003737D5" w:rsidRDefault="003737D5" w:rsidP="00A903A9">
      <w:pPr>
        <w:spacing w:line="560" w:lineRule="exact"/>
        <w:ind w:firstLineChars="200" w:firstLine="643"/>
        <w:rPr>
          <w:rFonts w:ascii="Times New Roman" w:eastAsia="仿宋_GB2312" w:hAnsi="Times New Roman" w:cs="Times New Roman"/>
          <w:color w:val="000000" w:themeColor="text1"/>
          <w:kern w:val="0"/>
          <w:sz w:val="32"/>
          <w:szCs w:val="32"/>
        </w:rPr>
      </w:pPr>
      <w:r w:rsidRPr="00A903A9">
        <w:rPr>
          <w:rFonts w:ascii="Times New Roman" w:eastAsia="仿宋_GB2312" w:hAnsi="Times New Roman" w:cs="Times New Roman"/>
          <w:b/>
          <w:kern w:val="0"/>
          <w:sz w:val="32"/>
          <w:szCs w:val="32"/>
        </w:rPr>
        <w:t>第二十</w:t>
      </w:r>
      <w:r w:rsidR="007A1473" w:rsidRPr="00A903A9">
        <w:rPr>
          <w:rFonts w:ascii="Times New Roman" w:eastAsia="仿宋_GB2312" w:hAnsi="Times New Roman" w:cs="Times New Roman" w:hint="eastAsia"/>
          <w:b/>
          <w:kern w:val="0"/>
          <w:sz w:val="32"/>
          <w:szCs w:val="32"/>
        </w:rPr>
        <w:t>二</w:t>
      </w:r>
      <w:r w:rsidRPr="00A903A9">
        <w:rPr>
          <w:rFonts w:ascii="Times New Roman" w:eastAsia="仿宋_GB2312" w:hAnsi="Times New Roman" w:cs="Times New Roman"/>
          <w:b/>
          <w:kern w:val="0"/>
          <w:sz w:val="32"/>
          <w:szCs w:val="32"/>
        </w:rPr>
        <w:t>条</w:t>
      </w:r>
      <w:r w:rsidRPr="00A903A9">
        <w:rPr>
          <w:rFonts w:ascii="Times New Roman" w:eastAsia="仿宋_GB2312" w:hAnsi="Times New Roman" w:cs="Times New Roman"/>
          <w:b/>
          <w:kern w:val="0"/>
          <w:sz w:val="32"/>
          <w:szCs w:val="32"/>
        </w:rPr>
        <w:t xml:space="preserve"> </w:t>
      </w:r>
      <w:r w:rsidRPr="00A903A9">
        <w:rPr>
          <w:rFonts w:ascii="Times New Roman" w:eastAsia="仿宋_GB2312" w:cs="Times New Roman"/>
          <w:sz w:val="32"/>
          <w:szCs w:val="32"/>
        </w:rPr>
        <w:t>本方案自印发之日起实施，有效期至</w:t>
      </w:r>
      <w:r w:rsidRPr="00A903A9">
        <w:rPr>
          <w:rFonts w:ascii="Times New Roman" w:eastAsia="仿宋_GB2312" w:hAnsi="Times New Roman" w:cs="Times New Roman"/>
          <w:sz w:val="32"/>
          <w:szCs w:val="32"/>
        </w:rPr>
        <w:t>202</w:t>
      </w:r>
      <w:r w:rsidR="00387D43" w:rsidRPr="00A903A9">
        <w:rPr>
          <w:rFonts w:ascii="Times New Roman" w:eastAsia="仿宋_GB2312" w:hAnsi="Times New Roman" w:cs="Times New Roman" w:hint="eastAsia"/>
          <w:sz w:val="32"/>
          <w:szCs w:val="32"/>
        </w:rPr>
        <w:t>8</w:t>
      </w:r>
      <w:r w:rsidRPr="00A903A9">
        <w:rPr>
          <w:rFonts w:ascii="Times New Roman" w:eastAsia="仿宋_GB2312" w:cs="Times New Roman"/>
          <w:sz w:val="32"/>
          <w:szCs w:val="32"/>
        </w:rPr>
        <w:t>年</w:t>
      </w:r>
      <w:r w:rsidRPr="00A903A9">
        <w:rPr>
          <w:rFonts w:ascii="Times New Roman" w:eastAsia="仿宋_GB2312" w:hAnsi="Times New Roman" w:cs="Times New Roman"/>
          <w:sz w:val="32"/>
          <w:szCs w:val="32"/>
        </w:rPr>
        <w:t>12</w:t>
      </w:r>
      <w:r w:rsidRPr="00A903A9">
        <w:rPr>
          <w:rFonts w:ascii="Times New Roman" w:eastAsia="仿宋_GB2312" w:cs="Times New Roman"/>
          <w:sz w:val="32"/>
          <w:szCs w:val="32"/>
        </w:rPr>
        <w:t>月</w:t>
      </w:r>
      <w:r w:rsidRPr="00A903A9">
        <w:rPr>
          <w:rFonts w:ascii="Times New Roman" w:eastAsia="仿宋_GB2312" w:hAnsi="Times New Roman" w:cs="Times New Roman"/>
          <w:sz w:val="32"/>
          <w:szCs w:val="32"/>
        </w:rPr>
        <w:t>31</w:t>
      </w:r>
      <w:r w:rsidRPr="00A903A9">
        <w:rPr>
          <w:rFonts w:ascii="Times New Roman" w:eastAsia="仿宋_GB2312" w:cs="Times New Roman"/>
          <w:sz w:val="32"/>
          <w:szCs w:val="32"/>
        </w:rPr>
        <w:t>日，实施过程中可根据实际情况依法评估修订</w:t>
      </w:r>
      <w:r w:rsidR="007A1473" w:rsidRPr="00A903A9">
        <w:rPr>
          <w:rFonts w:ascii="Times New Roman" w:eastAsia="仿宋_GB2312" w:cs="Times New Roman" w:hint="eastAsia"/>
          <w:sz w:val="32"/>
          <w:szCs w:val="32"/>
        </w:rPr>
        <w:t>，运行过程中如有重大变化应报市政府审议</w:t>
      </w:r>
      <w:r w:rsidRPr="00A903A9">
        <w:rPr>
          <w:rFonts w:ascii="Times New Roman" w:eastAsia="仿宋_GB2312" w:cs="Times New Roman"/>
          <w:sz w:val="32"/>
          <w:szCs w:val="32"/>
        </w:rPr>
        <w:t>。</w:t>
      </w:r>
      <w:r w:rsidRPr="00A903A9">
        <w:rPr>
          <w:rFonts w:ascii="Times New Roman" w:eastAsia="仿宋_GB2312" w:hAnsi="Times New Roman" w:cs="Times New Roman"/>
          <w:sz w:val="32"/>
          <w:szCs w:val="32"/>
        </w:rPr>
        <w:t>202</w:t>
      </w:r>
      <w:r w:rsidRPr="00222F02">
        <w:rPr>
          <w:rFonts w:ascii="Times New Roman" w:eastAsia="仿宋_GB2312" w:hAnsi="Times New Roman" w:cs="Times New Roman"/>
          <w:sz w:val="32"/>
          <w:szCs w:val="32"/>
        </w:rPr>
        <w:t>2</w:t>
      </w:r>
      <w:r w:rsidRPr="00222F02">
        <w:rPr>
          <w:rFonts w:ascii="Times New Roman" w:eastAsia="仿宋_GB2312" w:cs="Times New Roman"/>
          <w:sz w:val="32"/>
          <w:szCs w:val="32"/>
        </w:rPr>
        <w:t>年</w:t>
      </w:r>
      <w:r w:rsidRPr="00222F02">
        <w:rPr>
          <w:rFonts w:ascii="Times New Roman" w:eastAsia="仿宋_GB2312" w:hAnsi="Times New Roman" w:cs="Times New Roman"/>
          <w:sz w:val="32"/>
          <w:szCs w:val="32"/>
        </w:rPr>
        <w:t>12</w:t>
      </w:r>
      <w:r w:rsidRPr="00222F02">
        <w:rPr>
          <w:rFonts w:ascii="Times New Roman" w:eastAsia="仿宋_GB2312" w:cs="Times New Roman"/>
          <w:sz w:val="32"/>
          <w:szCs w:val="32"/>
        </w:rPr>
        <w:t>月</w:t>
      </w:r>
      <w:r w:rsidRPr="00222F02">
        <w:rPr>
          <w:rFonts w:ascii="Times New Roman" w:eastAsia="仿宋_GB2312" w:hAnsi="Times New Roman" w:cs="Times New Roman"/>
          <w:sz w:val="32"/>
          <w:szCs w:val="32"/>
        </w:rPr>
        <w:t>31</w:t>
      </w:r>
      <w:r w:rsidRPr="00222F02">
        <w:rPr>
          <w:rFonts w:ascii="Times New Roman" w:eastAsia="仿宋_GB2312" w:cs="Times New Roman"/>
          <w:sz w:val="32"/>
          <w:szCs w:val="32"/>
        </w:rPr>
        <w:t>日及以前已纳入相关政策扶持范围的，按原政策执行。</w:t>
      </w:r>
    </w:p>
    <w:sectPr w:rsidR="00B46468" w:rsidRPr="003737D5" w:rsidSect="00216E9D">
      <w:headerReference w:type="even" r:id="rId8"/>
      <w:headerReference w:type="default" r:id="rId9"/>
      <w:footerReference w:type="even" r:id="rId10"/>
      <w:footerReference w:type="default" r:id="rId11"/>
      <w:headerReference w:type="first" r:id="rId12"/>
      <w:pgSz w:w="11906" w:h="16838"/>
      <w:pgMar w:top="2041" w:right="1531" w:bottom="2041" w:left="1531" w:header="851" w:footer="1134" w:gutter="0"/>
      <w:cols w:space="720"/>
      <w:titlePg/>
      <w:rtlGutter/>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732" w:rsidRDefault="00982732" w:rsidP="002E3573">
      <w:pPr>
        <w:rPr>
          <w:rFonts w:cs="Times New Roman"/>
        </w:rPr>
      </w:pPr>
      <w:r>
        <w:rPr>
          <w:rFonts w:cs="Times New Roman"/>
        </w:rPr>
        <w:separator/>
      </w:r>
    </w:p>
  </w:endnote>
  <w:endnote w:type="continuationSeparator" w:id="0">
    <w:p w:rsidR="00982732" w:rsidRDefault="00982732" w:rsidP="002E35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5F" w:rsidRPr="00216E9D" w:rsidRDefault="00986C5F">
    <w:pPr>
      <w:pStyle w:val="a4"/>
      <w:rPr>
        <w:rFonts w:ascii="Times New Roman" w:hAnsi="Times New Roman" w:cs="Times New Roman"/>
        <w:sz w:val="28"/>
        <w:szCs w:val="28"/>
      </w:rPr>
    </w:pPr>
    <w:r w:rsidRPr="00216E9D">
      <w:rPr>
        <w:rFonts w:ascii="Times New Roman" w:hAnsi="Times New Roman" w:cs="Times New Roman"/>
        <w:sz w:val="28"/>
        <w:szCs w:val="28"/>
      </w:rPr>
      <w:t>—</w:t>
    </w:r>
    <w:r w:rsidR="00E47278" w:rsidRPr="00216E9D">
      <w:rPr>
        <w:rFonts w:ascii="Times New Roman" w:hAnsi="Times New Roman" w:cs="Times New Roman"/>
        <w:sz w:val="28"/>
        <w:szCs w:val="28"/>
      </w:rPr>
      <w:fldChar w:fldCharType="begin"/>
    </w:r>
    <w:r w:rsidRPr="00216E9D">
      <w:rPr>
        <w:rFonts w:ascii="Times New Roman" w:hAnsi="Times New Roman" w:cs="Times New Roman"/>
        <w:sz w:val="28"/>
        <w:szCs w:val="28"/>
      </w:rPr>
      <w:instrText xml:space="preserve"> PAGE   \* MERGEFORMAT </w:instrText>
    </w:r>
    <w:r w:rsidR="00E47278" w:rsidRPr="00216E9D">
      <w:rPr>
        <w:rFonts w:ascii="Times New Roman" w:hAnsi="Times New Roman" w:cs="Times New Roman"/>
        <w:sz w:val="28"/>
        <w:szCs w:val="28"/>
      </w:rPr>
      <w:fldChar w:fldCharType="separate"/>
    </w:r>
    <w:r w:rsidR="00A903A9" w:rsidRPr="00A903A9">
      <w:rPr>
        <w:rFonts w:ascii="Times New Roman" w:hAnsi="Times New Roman" w:cs="Times New Roman"/>
        <w:noProof/>
        <w:sz w:val="28"/>
        <w:szCs w:val="28"/>
        <w:lang w:val="zh-CN"/>
      </w:rPr>
      <w:t>2</w:t>
    </w:r>
    <w:r w:rsidR="00E47278" w:rsidRPr="00216E9D">
      <w:rPr>
        <w:rFonts w:ascii="Times New Roman" w:hAnsi="Times New Roman" w:cs="Times New Roman"/>
        <w:sz w:val="28"/>
        <w:szCs w:val="28"/>
      </w:rPr>
      <w:fldChar w:fldCharType="end"/>
    </w:r>
    <w:r w:rsidRPr="00216E9D">
      <w:rPr>
        <w:rFonts w:ascii="Times New Roman" w:hAnsi="Times New Roman" w:cs="Times New Roman"/>
        <w:sz w:val="28"/>
        <w:szCs w:val="28"/>
      </w:rPr>
      <w:t>—</w:t>
    </w:r>
  </w:p>
  <w:p w:rsidR="00986C5F" w:rsidRDefault="00986C5F">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5F" w:rsidRDefault="00986C5F">
    <w:pPr>
      <w:pStyle w:val="a4"/>
      <w:jc w:val="right"/>
      <w:rPr>
        <w:rFonts w:cs="Times New Roman"/>
      </w:rPr>
    </w:pPr>
    <w:r w:rsidRPr="00216E9D">
      <w:rPr>
        <w:rFonts w:ascii="Times New Roman" w:hAnsi="Times New Roman" w:cs="Times New Roman"/>
        <w:sz w:val="28"/>
        <w:szCs w:val="28"/>
      </w:rPr>
      <w:t>—</w:t>
    </w:r>
    <w:r w:rsidR="00E47278" w:rsidRPr="00216E9D">
      <w:rPr>
        <w:rFonts w:ascii="Times New Roman" w:hAnsi="Times New Roman" w:cs="Times New Roman"/>
        <w:sz w:val="28"/>
        <w:szCs w:val="28"/>
      </w:rPr>
      <w:fldChar w:fldCharType="begin"/>
    </w:r>
    <w:r w:rsidRPr="00216E9D">
      <w:rPr>
        <w:rFonts w:ascii="Times New Roman" w:hAnsi="Times New Roman" w:cs="Times New Roman"/>
        <w:sz w:val="28"/>
        <w:szCs w:val="28"/>
      </w:rPr>
      <w:instrText xml:space="preserve"> PAGE   \* MERGEFORMAT </w:instrText>
    </w:r>
    <w:r w:rsidR="00E47278" w:rsidRPr="00216E9D">
      <w:rPr>
        <w:rFonts w:ascii="Times New Roman" w:hAnsi="Times New Roman" w:cs="Times New Roman"/>
        <w:sz w:val="28"/>
        <w:szCs w:val="28"/>
      </w:rPr>
      <w:fldChar w:fldCharType="separate"/>
    </w:r>
    <w:r w:rsidR="00A903A9" w:rsidRPr="00A903A9">
      <w:rPr>
        <w:rFonts w:ascii="Times New Roman" w:hAnsi="Times New Roman" w:cs="Times New Roman"/>
        <w:noProof/>
        <w:sz w:val="28"/>
        <w:szCs w:val="28"/>
        <w:lang w:val="zh-CN"/>
      </w:rPr>
      <w:t>9</w:t>
    </w:r>
    <w:r w:rsidR="00E47278" w:rsidRPr="00216E9D">
      <w:rPr>
        <w:rFonts w:ascii="Times New Roman" w:hAnsi="Times New Roman" w:cs="Times New Roman"/>
        <w:sz w:val="28"/>
        <w:szCs w:val="28"/>
      </w:rPr>
      <w:fldChar w:fldCharType="end"/>
    </w:r>
    <w:r w:rsidRPr="00216E9D">
      <w:rPr>
        <w:rFonts w:ascii="Times New Roman" w:hAnsi="Times New Roman" w:cs="Times New Roman"/>
        <w:sz w:val="28"/>
        <w:szCs w:val="28"/>
      </w:rPr>
      <w:t>—</w:t>
    </w:r>
  </w:p>
  <w:p w:rsidR="00986C5F" w:rsidRDefault="00986C5F">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732" w:rsidRDefault="00982732" w:rsidP="002E3573">
      <w:pPr>
        <w:rPr>
          <w:rFonts w:cs="Times New Roman"/>
        </w:rPr>
      </w:pPr>
      <w:r>
        <w:rPr>
          <w:rFonts w:cs="Times New Roman"/>
        </w:rPr>
        <w:separator/>
      </w:r>
    </w:p>
  </w:footnote>
  <w:footnote w:type="continuationSeparator" w:id="0">
    <w:p w:rsidR="00982732" w:rsidRDefault="00982732" w:rsidP="002E357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5F" w:rsidRDefault="00986C5F" w:rsidP="00B747D6">
    <w:pPr>
      <w:pStyle w:val="a3"/>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5F" w:rsidRDefault="00986C5F" w:rsidP="00B747D6">
    <w:pPr>
      <w:pStyle w:val="a3"/>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5F" w:rsidRDefault="00986C5F" w:rsidP="00B747D6">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7424D"/>
    <w:multiLevelType w:val="hybridMultilevel"/>
    <w:tmpl w:val="2F508ADC"/>
    <w:lvl w:ilvl="0" w:tplc="B2EE043C">
      <w:start w:val="1"/>
      <w:numFmt w:val="japaneseCounting"/>
      <w:lvlText w:val="（%1）"/>
      <w:lvlJc w:val="left"/>
      <w:pPr>
        <w:ind w:left="1080" w:hanging="1080"/>
      </w:pPr>
      <w:rPr>
        <w:rFonts w:ascii="Times New Roman" w:eastAsia="仿宋_GB2312" w:hAnsi="Times New Roman"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A26476"/>
    <w:multiLevelType w:val="singleLevel"/>
    <w:tmpl w:val="5FA26476"/>
    <w:lvl w:ilvl="0">
      <w:start w:val="1"/>
      <w:numFmt w:val="chineseCounting"/>
      <w:suff w:val="nothing"/>
      <w:lvlText w:val="（%1）"/>
      <w:lvlJc w:val="left"/>
    </w:lvl>
  </w:abstractNum>
  <w:abstractNum w:abstractNumId="2">
    <w:nsid w:val="7C6FD97E"/>
    <w:multiLevelType w:val="singleLevel"/>
    <w:tmpl w:val="7C6FD97E"/>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573"/>
    <w:rsid w:val="00004D2B"/>
    <w:rsid w:val="000141E9"/>
    <w:rsid w:val="000241CC"/>
    <w:rsid w:val="000353F0"/>
    <w:rsid w:val="00037E00"/>
    <w:rsid w:val="00043AB1"/>
    <w:rsid w:val="00046F8F"/>
    <w:rsid w:val="00054275"/>
    <w:rsid w:val="0006319F"/>
    <w:rsid w:val="000671C8"/>
    <w:rsid w:val="000814F6"/>
    <w:rsid w:val="0008306D"/>
    <w:rsid w:val="00087368"/>
    <w:rsid w:val="000931C0"/>
    <w:rsid w:val="000B7A0B"/>
    <w:rsid w:val="000D243B"/>
    <w:rsid w:val="000E2DAA"/>
    <w:rsid w:val="000E3B94"/>
    <w:rsid w:val="001011EB"/>
    <w:rsid w:val="00123812"/>
    <w:rsid w:val="001251BF"/>
    <w:rsid w:val="00127294"/>
    <w:rsid w:val="00135D11"/>
    <w:rsid w:val="001360F1"/>
    <w:rsid w:val="001366B0"/>
    <w:rsid w:val="00142DA8"/>
    <w:rsid w:val="00143284"/>
    <w:rsid w:val="0015681D"/>
    <w:rsid w:val="001634F8"/>
    <w:rsid w:val="00165B9D"/>
    <w:rsid w:val="001710F0"/>
    <w:rsid w:val="0018210C"/>
    <w:rsid w:val="0019020E"/>
    <w:rsid w:val="00190BAB"/>
    <w:rsid w:val="00192FBB"/>
    <w:rsid w:val="00196A16"/>
    <w:rsid w:val="001A2A30"/>
    <w:rsid w:val="001A63E3"/>
    <w:rsid w:val="001B2C30"/>
    <w:rsid w:val="001B6C2F"/>
    <w:rsid w:val="001C26B2"/>
    <w:rsid w:val="001D22D0"/>
    <w:rsid w:val="001D49D8"/>
    <w:rsid w:val="001D7A45"/>
    <w:rsid w:val="001E37DB"/>
    <w:rsid w:val="001E513D"/>
    <w:rsid w:val="001F3376"/>
    <w:rsid w:val="002006F5"/>
    <w:rsid w:val="0020173B"/>
    <w:rsid w:val="00204405"/>
    <w:rsid w:val="00207F75"/>
    <w:rsid w:val="00212987"/>
    <w:rsid w:val="002130D4"/>
    <w:rsid w:val="00216E9D"/>
    <w:rsid w:val="0022003C"/>
    <w:rsid w:val="00221E76"/>
    <w:rsid w:val="00222F02"/>
    <w:rsid w:val="00231C26"/>
    <w:rsid w:val="00245B09"/>
    <w:rsid w:val="00265C5D"/>
    <w:rsid w:val="00266FF1"/>
    <w:rsid w:val="00285653"/>
    <w:rsid w:val="002A411E"/>
    <w:rsid w:val="002A4324"/>
    <w:rsid w:val="002E2FE2"/>
    <w:rsid w:val="002E3573"/>
    <w:rsid w:val="00321C11"/>
    <w:rsid w:val="003355D6"/>
    <w:rsid w:val="003521AD"/>
    <w:rsid w:val="003527A4"/>
    <w:rsid w:val="003536F7"/>
    <w:rsid w:val="00356C2F"/>
    <w:rsid w:val="00361930"/>
    <w:rsid w:val="003650A8"/>
    <w:rsid w:val="003720F1"/>
    <w:rsid w:val="003737D5"/>
    <w:rsid w:val="0037487E"/>
    <w:rsid w:val="00377AB4"/>
    <w:rsid w:val="00382811"/>
    <w:rsid w:val="00382C8D"/>
    <w:rsid w:val="00387D43"/>
    <w:rsid w:val="00397795"/>
    <w:rsid w:val="003B1E3F"/>
    <w:rsid w:val="003D3990"/>
    <w:rsid w:val="0040070D"/>
    <w:rsid w:val="00407986"/>
    <w:rsid w:val="00430E0C"/>
    <w:rsid w:val="004333A7"/>
    <w:rsid w:val="0043459E"/>
    <w:rsid w:val="00445D99"/>
    <w:rsid w:val="00453977"/>
    <w:rsid w:val="00460A20"/>
    <w:rsid w:val="00476C39"/>
    <w:rsid w:val="00485C4D"/>
    <w:rsid w:val="00490CA5"/>
    <w:rsid w:val="00493BAC"/>
    <w:rsid w:val="004A6E47"/>
    <w:rsid w:val="004B785F"/>
    <w:rsid w:val="004C5128"/>
    <w:rsid w:val="004C6FDB"/>
    <w:rsid w:val="004D1B9C"/>
    <w:rsid w:val="004E72C1"/>
    <w:rsid w:val="004F2FA4"/>
    <w:rsid w:val="004F42CE"/>
    <w:rsid w:val="00500465"/>
    <w:rsid w:val="00501AEC"/>
    <w:rsid w:val="0050225B"/>
    <w:rsid w:val="0050714C"/>
    <w:rsid w:val="00536B20"/>
    <w:rsid w:val="00543F01"/>
    <w:rsid w:val="005528C5"/>
    <w:rsid w:val="005563D5"/>
    <w:rsid w:val="005775A8"/>
    <w:rsid w:val="00584C47"/>
    <w:rsid w:val="00585082"/>
    <w:rsid w:val="005A2C68"/>
    <w:rsid w:val="005B776E"/>
    <w:rsid w:val="005E25CD"/>
    <w:rsid w:val="005E3280"/>
    <w:rsid w:val="005E5A35"/>
    <w:rsid w:val="005F0E85"/>
    <w:rsid w:val="005F21A8"/>
    <w:rsid w:val="005F4945"/>
    <w:rsid w:val="0060009D"/>
    <w:rsid w:val="006016A3"/>
    <w:rsid w:val="00603486"/>
    <w:rsid w:val="006078E4"/>
    <w:rsid w:val="00610004"/>
    <w:rsid w:val="0061280D"/>
    <w:rsid w:val="006147CF"/>
    <w:rsid w:val="0062569E"/>
    <w:rsid w:val="00630E5B"/>
    <w:rsid w:val="00634913"/>
    <w:rsid w:val="00654129"/>
    <w:rsid w:val="00675E55"/>
    <w:rsid w:val="0068568C"/>
    <w:rsid w:val="006A1D00"/>
    <w:rsid w:val="006A4D75"/>
    <w:rsid w:val="006B2391"/>
    <w:rsid w:val="006C29C5"/>
    <w:rsid w:val="006D0B38"/>
    <w:rsid w:val="006D5E29"/>
    <w:rsid w:val="006E6A03"/>
    <w:rsid w:val="006E6A1A"/>
    <w:rsid w:val="006F42F8"/>
    <w:rsid w:val="006F4BCE"/>
    <w:rsid w:val="006F7E12"/>
    <w:rsid w:val="007033A8"/>
    <w:rsid w:val="00704DBE"/>
    <w:rsid w:val="007074BF"/>
    <w:rsid w:val="0071704F"/>
    <w:rsid w:val="0072193E"/>
    <w:rsid w:val="0072233B"/>
    <w:rsid w:val="00732C89"/>
    <w:rsid w:val="00737737"/>
    <w:rsid w:val="00742EF4"/>
    <w:rsid w:val="00743EA2"/>
    <w:rsid w:val="00746E68"/>
    <w:rsid w:val="00752E40"/>
    <w:rsid w:val="00753A95"/>
    <w:rsid w:val="00754558"/>
    <w:rsid w:val="0076064B"/>
    <w:rsid w:val="00763F80"/>
    <w:rsid w:val="00780C54"/>
    <w:rsid w:val="007915DC"/>
    <w:rsid w:val="007A1473"/>
    <w:rsid w:val="007B10CB"/>
    <w:rsid w:val="007C2633"/>
    <w:rsid w:val="007C486D"/>
    <w:rsid w:val="007D5FCD"/>
    <w:rsid w:val="007E3510"/>
    <w:rsid w:val="007E54C8"/>
    <w:rsid w:val="00801429"/>
    <w:rsid w:val="00803D54"/>
    <w:rsid w:val="00803D91"/>
    <w:rsid w:val="00811793"/>
    <w:rsid w:val="00812D49"/>
    <w:rsid w:val="00813E31"/>
    <w:rsid w:val="00816C64"/>
    <w:rsid w:val="00820CB2"/>
    <w:rsid w:val="00820D20"/>
    <w:rsid w:val="008315D1"/>
    <w:rsid w:val="008414FF"/>
    <w:rsid w:val="00846136"/>
    <w:rsid w:val="00875DB3"/>
    <w:rsid w:val="008849B5"/>
    <w:rsid w:val="00896989"/>
    <w:rsid w:val="008A16B8"/>
    <w:rsid w:val="008B0BC4"/>
    <w:rsid w:val="008C08F8"/>
    <w:rsid w:val="008C0B99"/>
    <w:rsid w:val="008C2754"/>
    <w:rsid w:val="008C732E"/>
    <w:rsid w:val="008D4433"/>
    <w:rsid w:val="008D646E"/>
    <w:rsid w:val="008E04ED"/>
    <w:rsid w:val="008F5965"/>
    <w:rsid w:val="00905C97"/>
    <w:rsid w:val="00906E85"/>
    <w:rsid w:val="00921486"/>
    <w:rsid w:val="009274D2"/>
    <w:rsid w:val="00934486"/>
    <w:rsid w:val="009368AB"/>
    <w:rsid w:val="00940F8B"/>
    <w:rsid w:val="00950999"/>
    <w:rsid w:val="00956D69"/>
    <w:rsid w:val="00957B9B"/>
    <w:rsid w:val="00957C6B"/>
    <w:rsid w:val="00967B3F"/>
    <w:rsid w:val="00972C4E"/>
    <w:rsid w:val="00981F35"/>
    <w:rsid w:val="00982732"/>
    <w:rsid w:val="009849A4"/>
    <w:rsid w:val="00986C5F"/>
    <w:rsid w:val="00991300"/>
    <w:rsid w:val="009A212C"/>
    <w:rsid w:val="009B0929"/>
    <w:rsid w:val="009B1442"/>
    <w:rsid w:val="009B4592"/>
    <w:rsid w:val="009D25F0"/>
    <w:rsid w:val="009E2347"/>
    <w:rsid w:val="009E66BE"/>
    <w:rsid w:val="009E6B13"/>
    <w:rsid w:val="00A03021"/>
    <w:rsid w:val="00A141E7"/>
    <w:rsid w:val="00A176C6"/>
    <w:rsid w:val="00A220B6"/>
    <w:rsid w:val="00A339B6"/>
    <w:rsid w:val="00A37EDF"/>
    <w:rsid w:val="00A40013"/>
    <w:rsid w:val="00A43278"/>
    <w:rsid w:val="00A45146"/>
    <w:rsid w:val="00A47D99"/>
    <w:rsid w:val="00A617AE"/>
    <w:rsid w:val="00A6744C"/>
    <w:rsid w:val="00A7014D"/>
    <w:rsid w:val="00A702DB"/>
    <w:rsid w:val="00A72729"/>
    <w:rsid w:val="00A73992"/>
    <w:rsid w:val="00A8400A"/>
    <w:rsid w:val="00A84F78"/>
    <w:rsid w:val="00A903A9"/>
    <w:rsid w:val="00A948CA"/>
    <w:rsid w:val="00AA039F"/>
    <w:rsid w:val="00AA7184"/>
    <w:rsid w:val="00AB3BC9"/>
    <w:rsid w:val="00AB3DDF"/>
    <w:rsid w:val="00AC0410"/>
    <w:rsid w:val="00AC1C39"/>
    <w:rsid w:val="00AC764C"/>
    <w:rsid w:val="00AD4BAA"/>
    <w:rsid w:val="00AE5AC2"/>
    <w:rsid w:val="00AF0910"/>
    <w:rsid w:val="00B001DB"/>
    <w:rsid w:val="00B225BE"/>
    <w:rsid w:val="00B26A7C"/>
    <w:rsid w:val="00B46468"/>
    <w:rsid w:val="00B54F86"/>
    <w:rsid w:val="00B575DF"/>
    <w:rsid w:val="00B66059"/>
    <w:rsid w:val="00B745EF"/>
    <w:rsid w:val="00B747D6"/>
    <w:rsid w:val="00B84D64"/>
    <w:rsid w:val="00B865A5"/>
    <w:rsid w:val="00B906C2"/>
    <w:rsid w:val="00B90945"/>
    <w:rsid w:val="00B91785"/>
    <w:rsid w:val="00B92E2F"/>
    <w:rsid w:val="00B941B7"/>
    <w:rsid w:val="00BA6B07"/>
    <w:rsid w:val="00BC25DA"/>
    <w:rsid w:val="00BC68E9"/>
    <w:rsid w:val="00BD0A77"/>
    <w:rsid w:val="00BE0696"/>
    <w:rsid w:val="00BE5047"/>
    <w:rsid w:val="00BF2175"/>
    <w:rsid w:val="00C03144"/>
    <w:rsid w:val="00C04840"/>
    <w:rsid w:val="00C071CC"/>
    <w:rsid w:val="00C07884"/>
    <w:rsid w:val="00C11FD3"/>
    <w:rsid w:val="00C335FB"/>
    <w:rsid w:val="00C40FF3"/>
    <w:rsid w:val="00C43B68"/>
    <w:rsid w:val="00C55A17"/>
    <w:rsid w:val="00C62157"/>
    <w:rsid w:val="00C64655"/>
    <w:rsid w:val="00C64B3D"/>
    <w:rsid w:val="00C75C08"/>
    <w:rsid w:val="00C82307"/>
    <w:rsid w:val="00C85E3C"/>
    <w:rsid w:val="00C93E53"/>
    <w:rsid w:val="00C953DA"/>
    <w:rsid w:val="00C966DC"/>
    <w:rsid w:val="00C97037"/>
    <w:rsid w:val="00CA0014"/>
    <w:rsid w:val="00CA1CC8"/>
    <w:rsid w:val="00CA7374"/>
    <w:rsid w:val="00CA77AF"/>
    <w:rsid w:val="00CC0524"/>
    <w:rsid w:val="00CC35CE"/>
    <w:rsid w:val="00CC5FE1"/>
    <w:rsid w:val="00CC6AE7"/>
    <w:rsid w:val="00CD1D5D"/>
    <w:rsid w:val="00CD3BC9"/>
    <w:rsid w:val="00CE2B09"/>
    <w:rsid w:val="00CE33B3"/>
    <w:rsid w:val="00CE3D66"/>
    <w:rsid w:val="00D07650"/>
    <w:rsid w:val="00D12805"/>
    <w:rsid w:val="00D137E0"/>
    <w:rsid w:val="00D21EC4"/>
    <w:rsid w:val="00D370C1"/>
    <w:rsid w:val="00D43025"/>
    <w:rsid w:val="00D477A2"/>
    <w:rsid w:val="00D52F18"/>
    <w:rsid w:val="00D74059"/>
    <w:rsid w:val="00D77922"/>
    <w:rsid w:val="00D83624"/>
    <w:rsid w:val="00D876B0"/>
    <w:rsid w:val="00D92F69"/>
    <w:rsid w:val="00DA09A1"/>
    <w:rsid w:val="00DA208A"/>
    <w:rsid w:val="00DA6D89"/>
    <w:rsid w:val="00DA7A63"/>
    <w:rsid w:val="00DC1B18"/>
    <w:rsid w:val="00DC630E"/>
    <w:rsid w:val="00DC71A1"/>
    <w:rsid w:val="00DE2A9B"/>
    <w:rsid w:val="00DE5221"/>
    <w:rsid w:val="00DF4EDC"/>
    <w:rsid w:val="00E06198"/>
    <w:rsid w:val="00E26E2F"/>
    <w:rsid w:val="00E27716"/>
    <w:rsid w:val="00E36B20"/>
    <w:rsid w:val="00E40F4F"/>
    <w:rsid w:val="00E440C3"/>
    <w:rsid w:val="00E47278"/>
    <w:rsid w:val="00E602B1"/>
    <w:rsid w:val="00E61FAE"/>
    <w:rsid w:val="00E64095"/>
    <w:rsid w:val="00E65B9D"/>
    <w:rsid w:val="00E65D37"/>
    <w:rsid w:val="00E677C7"/>
    <w:rsid w:val="00E77202"/>
    <w:rsid w:val="00E86960"/>
    <w:rsid w:val="00EA1462"/>
    <w:rsid w:val="00EA19F1"/>
    <w:rsid w:val="00EA428D"/>
    <w:rsid w:val="00EA4EAF"/>
    <w:rsid w:val="00EA7EA5"/>
    <w:rsid w:val="00EB5100"/>
    <w:rsid w:val="00EC0426"/>
    <w:rsid w:val="00EC06D5"/>
    <w:rsid w:val="00EC1FDF"/>
    <w:rsid w:val="00EC6F6C"/>
    <w:rsid w:val="00ED748A"/>
    <w:rsid w:val="00ED7873"/>
    <w:rsid w:val="00EE2648"/>
    <w:rsid w:val="00EF2A4A"/>
    <w:rsid w:val="00EF31AB"/>
    <w:rsid w:val="00F140BA"/>
    <w:rsid w:val="00F21AAF"/>
    <w:rsid w:val="00F232FA"/>
    <w:rsid w:val="00F267D8"/>
    <w:rsid w:val="00F349D6"/>
    <w:rsid w:val="00F472C3"/>
    <w:rsid w:val="00F4773C"/>
    <w:rsid w:val="00F536BB"/>
    <w:rsid w:val="00F74AF2"/>
    <w:rsid w:val="00F80D6B"/>
    <w:rsid w:val="00F80D6C"/>
    <w:rsid w:val="00F819B3"/>
    <w:rsid w:val="00F90AEA"/>
    <w:rsid w:val="00F971D4"/>
    <w:rsid w:val="00FA7927"/>
    <w:rsid w:val="00FB6D0A"/>
    <w:rsid w:val="00FC1040"/>
    <w:rsid w:val="00FD4EE5"/>
    <w:rsid w:val="00FE435A"/>
    <w:rsid w:val="00FF21F7"/>
    <w:rsid w:val="00FF36F6"/>
    <w:rsid w:val="00FF4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C8"/>
    <w:pPr>
      <w:widowControl w:val="0"/>
      <w:jc w:val="both"/>
    </w:pPr>
    <w:rPr>
      <w:rFonts w:cs="Calibri"/>
      <w:kern w:val="2"/>
      <w:sz w:val="21"/>
      <w:szCs w:val="21"/>
    </w:rPr>
  </w:style>
  <w:style w:type="paragraph" w:styleId="2">
    <w:name w:val="heading 2"/>
    <w:aliases w:val="标题：办公室文件头"/>
    <w:basedOn w:val="a"/>
    <w:next w:val="a"/>
    <w:link w:val="2Char"/>
    <w:uiPriority w:val="99"/>
    <w:qFormat/>
    <w:rsid w:val="002E3573"/>
    <w:pPr>
      <w:keepNext/>
      <w:keepLines/>
      <w:widowControl/>
      <w:autoSpaceDE w:val="0"/>
      <w:autoSpaceDN w:val="0"/>
      <w:jc w:val="distribute"/>
      <w:outlineLvl w:val="1"/>
    </w:pPr>
    <w:rPr>
      <w:rFonts w:ascii="Times New Roman" w:eastAsia="华康简标题宋" w:hAnsi="Times New Roman" w:cs="Times New Roman"/>
      <w:color w:val="FF0000"/>
      <w:w w:val="66"/>
      <w:kern w:val="0"/>
      <w:sz w:val="112"/>
      <w:szCs w:val="1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标题：办公室文件头 Char"/>
    <w:basedOn w:val="a0"/>
    <w:link w:val="2"/>
    <w:uiPriority w:val="99"/>
    <w:locked/>
    <w:rsid w:val="002E3573"/>
    <w:rPr>
      <w:rFonts w:ascii="Times New Roman" w:eastAsia="华康简标题宋" w:hAnsi="Times New Roman" w:cs="Times New Roman"/>
      <w:color w:val="FF0000"/>
      <w:w w:val="66"/>
      <w:sz w:val="32"/>
      <w:szCs w:val="32"/>
      <w:lang w:val="en-US" w:eastAsia="zh-CN"/>
    </w:rPr>
  </w:style>
  <w:style w:type="paragraph" w:styleId="a3">
    <w:name w:val="header"/>
    <w:basedOn w:val="a"/>
    <w:link w:val="Char"/>
    <w:uiPriority w:val="99"/>
    <w:semiHidden/>
    <w:rsid w:val="002E3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E3573"/>
    <w:rPr>
      <w:sz w:val="18"/>
      <w:szCs w:val="18"/>
    </w:rPr>
  </w:style>
  <w:style w:type="paragraph" w:styleId="a4">
    <w:name w:val="footer"/>
    <w:basedOn w:val="a"/>
    <w:link w:val="Char0"/>
    <w:uiPriority w:val="99"/>
    <w:rsid w:val="002E35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E3573"/>
    <w:rPr>
      <w:sz w:val="18"/>
      <w:szCs w:val="18"/>
    </w:rPr>
  </w:style>
  <w:style w:type="paragraph" w:styleId="a5">
    <w:name w:val="Date"/>
    <w:basedOn w:val="a"/>
    <w:next w:val="a"/>
    <w:link w:val="Char1"/>
    <w:uiPriority w:val="99"/>
    <w:semiHidden/>
    <w:rsid w:val="002E3573"/>
    <w:pPr>
      <w:ind w:leftChars="2500" w:left="100"/>
    </w:pPr>
  </w:style>
  <w:style w:type="character" w:customStyle="1" w:styleId="Char1">
    <w:name w:val="日期 Char"/>
    <w:basedOn w:val="a0"/>
    <w:link w:val="a5"/>
    <w:uiPriority w:val="99"/>
    <w:semiHidden/>
    <w:locked/>
    <w:rsid w:val="002E3573"/>
  </w:style>
  <w:style w:type="character" w:styleId="a6">
    <w:name w:val="page number"/>
    <w:basedOn w:val="a0"/>
    <w:uiPriority w:val="99"/>
    <w:rsid w:val="002E3573"/>
    <w:rPr>
      <w:rFonts w:ascii="Times New Roman" w:eastAsia="仿宋_GB2312" w:hAnsi="Times New Roman" w:cs="Times New Roman"/>
      <w:sz w:val="28"/>
      <w:szCs w:val="28"/>
      <w:lang w:eastAsia="zh-CN"/>
    </w:rPr>
  </w:style>
  <w:style w:type="paragraph" w:styleId="3">
    <w:name w:val="Body Text Indent 3"/>
    <w:basedOn w:val="a"/>
    <w:link w:val="3Char"/>
    <w:uiPriority w:val="99"/>
    <w:rsid w:val="002E3573"/>
    <w:pPr>
      <w:spacing w:after="120"/>
      <w:ind w:leftChars="200" w:left="420"/>
    </w:pPr>
    <w:rPr>
      <w:rFonts w:ascii="Times New Roman" w:eastAsia="仿宋_GB2312" w:hAnsi="Times New Roman" w:cs="Times New Roman"/>
      <w:sz w:val="16"/>
      <w:szCs w:val="16"/>
    </w:rPr>
  </w:style>
  <w:style w:type="character" w:customStyle="1" w:styleId="3Char">
    <w:name w:val="正文文本缩进 3 Char"/>
    <w:basedOn w:val="a0"/>
    <w:link w:val="3"/>
    <w:uiPriority w:val="99"/>
    <w:locked/>
    <w:rsid w:val="002E3573"/>
    <w:rPr>
      <w:rFonts w:ascii="Times New Roman" w:eastAsia="仿宋_GB2312" w:hAnsi="Times New Roman" w:cs="Times New Roman"/>
      <w:sz w:val="16"/>
      <w:szCs w:val="16"/>
    </w:rPr>
  </w:style>
  <w:style w:type="paragraph" w:styleId="a7">
    <w:name w:val="Normal Indent"/>
    <w:basedOn w:val="a"/>
    <w:uiPriority w:val="99"/>
    <w:rsid w:val="002E3573"/>
    <w:pPr>
      <w:ind w:firstLineChars="200" w:firstLine="420"/>
    </w:pPr>
    <w:rPr>
      <w:rFonts w:ascii="Times New Roman" w:hAnsi="Times New Roman" w:cs="Times New Roman"/>
    </w:rPr>
  </w:style>
  <w:style w:type="paragraph" w:customStyle="1" w:styleId="Default">
    <w:name w:val="Default"/>
    <w:rsid w:val="00DF4EDC"/>
    <w:pPr>
      <w:widowControl w:val="0"/>
      <w:autoSpaceDE w:val="0"/>
      <w:autoSpaceDN w:val="0"/>
      <w:adjustRightInd w:val="0"/>
    </w:pPr>
    <w:rPr>
      <w:rFonts w:ascii="仿宋" w:eastAsia="仿宋" w:cs="仿宋"/>
      <w:color w:val="000000"/>
      <w:sz w:val="24"/>
      <w:szCs w:val="24"/>
    </w:rPr>
  </w:style>
  <w:style w:type="paragraph" w:styleId="a8">
    <w:name w:val="List Paragraph"/>
    <w:basedOn w:val="a"/>
    <w:uiPriority w:val="34"/>
    <w:qFormat/>
    <w:rsid w:val="00957B9B"/>
    <w:pPr>
      <w:ind w:firstLineChars="200" w:firstLine="420"/>
    </w:pPr>
  </w:style>
  <w:style w:type="paragraph" w:customStyle="1" w:styleId="CharCharCharChar">
    <w:name w:val="Char Char Char Char"/>
    <w:basedOn w:val="a"/>
    <w:qFormat/>
    <w:rsid w:val="00630E5B"/>
    <w:pPr>
      <w:widowControl/>
      <w:spacing w:after="160" w:line="240" w:lineRule="exact"/>
      <w:ind w:firstLine="624"/>
      <w:jc w:val="left"/>
    </w:pPr>
    <w:rPr>
      <w:rFonts w:ascii="Times New Roman" w:eastAsia="仿宋_GB2312" w:hAnsi="Times New Roman" w:cs="Times New Roman" w:hint="eastAsia"/>
      <w:kern w:val="0"/>
      <w:sz w:val="32"/>
      <w:szCs w:val="22"/>
    </w:rPr>
  </w:style>
  <w:style w:type="paragraph" w:customStyle="1" w:styleId="NewNewNewNewNewNewNewNewNewNewNewNewNewNewNewNewNewNewNewNewNewNewNewNewNew">
    <w:name w:val="正文 New New New New New New New New New New New New New New New New New New New New New New New New New"/>
    <w:qFormat/>
    <w:rsid w:val="00CC5FE1"/>
    <w:pPr>
      <w:widowControl w:val="0"/>
      <w:jc w:val="both"/>
    </w:pPr>
    <w:rPr>
      <w:kern w:val="2"/>
      <w:sz w:val="21"/>
      <w:szCs w:val="22"/>
    </w:rPr>
  </w:style>
  <w:style w:type="paragraph" w:customStyle="1" w:styleId="NewNewNewNewNewNewNewNewNewNewNewNewNewNewNewNewNewNewNewNewNewNewNewNew">
    <w:name w:val="正文 New New New New New New New New New New New New New New New New New New New New New New New New"/>
    <w:qFormat/>
    <w:rsid w:val="00460A20"/>
    <w:pPr>
      <w:widowControl w:val="0"/>
      <w:jc w:val="both"/>
    </w:pPr>
    <w:rPr>
      <w:rFonts w:ascii="Times New Roman" w:hAnsi="Times New Roman"/>
      <w:kern w:val="2"/>
      <w:sz w:val="21"/>
      <w:szCs w:val="22"/>
    </w:rPr>
  </w:style>
  <w:style w:type="paragraph" w:customStyle="1" w:styleId="NewNewNewNewNewNewNewNewNewNewNewNewNewNewNewNewNewNewNewNewNewNewNew">
    <w:name w:val="正文 New New New New New New New New New New New New New New New New New New New New New New New"/>
    <w:qFormat/>
    <w:rsid w:val="00460A20"/>
    <w:pPr>
      <w:widowControl w:val="0"/>
      <w:jc w:val="both"/>
    </w:pPr>
    <w:rPr>
      <w:kern w:val="2"/>
      <w:sz w:val="21"/>
      <w:szCs w:val="22"/>
    </w:rPr>
  </w:style>
  <w:style w:type="table" w:styleId="a9">
    <w:name w:val="Table Grid"/>
    <w:basedOn w:val="a1"/>
    <w:locked/>
    <w:rsid w:val="001710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Char2"/>
    <w:uiPriority w:val="99"/>
    <w:unhideWhenUsed/>
    <w:rsid w:val="005563D5"/>
    <w:pPr>
      <w:spacing w:after="120"/>
      <w:ind w:leftChars="200" w:left="420"/>
    </w:pPr>
  </w:style>
  <w:style w:type="character" w:customStyle="1" w:styleId="Char2">
    <w:name w:val="正文文本缩进 Char"/>
    <w:basedOn w:val="a0"/>
    <w:link w:val="aa"/>
    <w:uiPriority w:val="99"/>
    <w:rsid w:val="005563D5"/>
    <w:rPr>
      <w:rFonts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234D-FC1F-451D-9FB1-89195823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715</Words>
  <Characters>4080</Characters>
  <Application>Microsoft Office Word</Application>
  <DocSecurity>0</DocSecurity>
  <Lines>34</Lines>
  <Paragraphs>9</Paragraphs>
  <ScaleCrop>false</ScaleCrop>
  <Company>Chinese ORG</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东莞市工业和信息化局</dc:title>
  <dc:creator>华盛</dc:creator>
  <cp:lastModifiedBy>丘珞珈</cp:lastModifiedBy>
  <cp:revision>2</cp:revision>
  <cp:lastPrinted>2023-10-10T07:46:00Z</cp:lastPrinted>
  <dcterms:created xsi:type="dcterms:W3CDTF">2023-11-27T08:32:00Z</dcterms:created>
  <dcterms:modified xsi:type="dcterms:W3CDTF">2023-11-27T08:32:00Z</dcterms:modified>
</cp:coreProperties>
</file>