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黑体"/>
          <w:color w:val="000000" w:themeColor="text1"/>
          <w:spacing w:val="-6"/>
          <w:sz w:val="32"/>
          <w:szCs w:val="32"/>
          <w14:textFill>
            <w14:solidFill>
              <w14:schemeClr w14:val="tx1"/>
            </w14:solidFill>
          </w14:textFill>
        </w:rPr>
      </w:pPr>
      <w:r>
        <w:rPr>
          <w:rFonts w:hAnsi="黑体" w:eastAsia="黑体"/>
          <w:color w:val="000000" w:themeColor="text1"/>
          <w:spacing w:val="-6"/>
          <w:sz w:val="32"/>
          <w:szCs w:val="32"/>
          <w14:textFill>
            <w14:solidFill>
              <w14:schemeClr w14:val="tx1"/>
            </w14:solidFill>
          </w14:textFill>
        </w:rPr>
        <w:t>附件</w:t>
      </w:r>
      <w:r>
        <w:rPr>
          <w:rFonts w:hint="eastAsia" w:hAnsi="黑体" w:eastAsia="黑体"/>
          <w:color w:val="000000" w:themeColor="text1"/>
          <w:spacing w:val="-6"/>
          <w:sz w:val="32"/>
          <w:szCs w:val="32"/>
          <w14:textFill>
            <w14:solidFill>
              <w14:schemeClr w14:val="tx1"/>
            </w14:solidFill>
          </w14:textFill>
        </w:rPr>
        <w:t>1</w:t>
      </w:r>
      <w:r>
        <w:rPr>
          <w:rFonts w:hAnsi="黑体" w:eastAsia="黑体"/>
          <w:color w:val="000000" w:themeColor="text1"/>
          <w:spacing w:val="-6"/>
          <w:sz w:val="32"/>
          <w:szCs w:val="32"/>
          <w14:textFill>
            <w14:solidFill>
              <w14:schemeClr w14:val="tx1"/>
            </w14:solidFill>
          </w14:textFill>
        </w:rPr>
        <w:t>：</w:t>
      </w:r>
    </w:p>
    <w:p>
      <w:pPr>
        <w:spacing w:line="600" w:lineRule="exact"/>
        <w:ind w:left="732" w:leftChars="43" w:hanging="642" w:hangingChars="150"/>
        <w:jc w:val="center"/>
        <w:rPr>
          <w:rFonts w:eastAsia="方正小标宋简体"/>
          <w:color w:val="000000" w:themeColor="text1"/>
          <w:spacing w:val="-6"/>
          <w:sz w:val="44"/>
          <w:szCs w:val="44"/>
          <w14:textFill>
            <w14:solidFill>
              <w14:schemeClr w14:val="tx1"/>
            </w14:solidFill>
          </w14:textFill>
        </w:rPr>
      </w:pPr>
    </w:p>
    <w:p>
      <w:pPr>
        <w:spacing w:line="600" w:lineRule="exact"/>
        <w:jc w:val="center"/>
        <w:rPr>
          <w:rFonts w:eastAsia="方正小标宋简体"/>
          <w:color w:val="000000" w:themeColor="text1"/>
          <w:spacing w:val="-6"/>
          <w:sz w:val="44"/>
          <w:szCs w:val="44"/>
          <w14:textFill>
            <w14:solidFill>
              <w14:schemeClr w14:val="tx1"/>
            </w14:solidFill>
          </w14:textFill>
        </w:rPr>
      </w:pPr>
      <w:r>
        <w:rPr>
          <w:rFonts w:eastAsia="方正小标宋简体"/>
          <w:color w:val="000000" w:themeColor="text1"/>
          <w:spacing w:val="-6"/>
          <w:sz w:val="44"/>
          <w:szCs w:val="44"/>
          <w14:textFill>
            <w14:solidFill>
              <w14:schemeClr w14:val="tx1"/>
            </w14:solidFill>
          </w14:textFill>
        </w:rPr>
        <w:t>20</w:t>
      </w:r>
      <w:r>
        <w:rPr>
          <w:rFonts w:hint="eastAsia" w:eastAsia="方正小标宋简体"/>
          <w:color w:val="000000" w:themeColor="text1"/>
          <w:spacing w:val="-6"/>
          <w:sz w:val="44"/>
          <w:szCs w:val="44"/>
          <w14:textFill>
            <w14:solidFill>
              <w14:schemeClr w14:val="tx1"/>
            </w14:solidFill>
          </w14:textFill>
        </w:rPr>
        <w:t>2</w:t>
      </w:r>
      <w:r>
        <w:rPr>
          <w:rFonts w:eastAsia="方正小标宋简体"/>
          <w:color w:val="000000" w:themeColor="text1"/>
          <w:spacing w:val="-6"/>
          <w:sz w:val="44"/>
          <w:szCs w:val="44"/>
          <w14:textFill>
            <w14:solidFill>
              <w14:schemeClr w14:val="tx1"/>
            </w14:solidFill>
          </w14:textFill>
        </w:rPr>
        <w:t>3年东莞市首台（套）重</w:t>
      </w:r>
      <w:r>
        <w:rPr>
          <w:rFonts w:hint="eastAsia" w:eastAsia="方正小标宋简体"/>
          <w:color w:val="000000" w:themeColor="text1"/>
          <w:spacing w:val="-6"/>
          <w:sz w:val="44"/>
          <w:szCs w:val="44"/>
          <w14:textFill>
            <w14:solidFill>
              <w14:schemeClr w14:val="tx1"/>
            </w14:solidFill>
          </w14:textFill>
        </w:rPr>
        <w:t>点</w:t>
      </w:r>
      <w:r>
        <w:rPr>
          <w:rFonts w:eastAsia="方正小标宋简体"/>
          <w:color w:val="000000" w:themeColor="text1"/>
          <w:spacing w:val="-6"/>
          <w:sz w:val="44"/>
          <w:szCs w:val="44"/>
          <w14:textFill>
            <w14:solidFill>
              <w14:schemeClr w14:val="tx1"/>
            </w14:solidFill>
          </w14:textFill>
        </w:rPr>
        <w:t>技术</w:t>
      </w:r>
    </w:p>
    <w:p>
      <w:pPr>
        <w:spacing w:line="600" w:lineRule="exact"/>
        <w:jc w:val="center"/>
        <w:rPr>
          <w:rFonts w:eastAsia="方正小标宋简体"/>
          <w:color w:val="000000" w:themeColor="text1"/>
          <w:spacing w:val="-6"/>
          <w:sz w:val="44"/>
          <w:szCs w:val="44"/>
          <w14:textFill>
            <w14:solidFill>
              <w14:schemeClr w14:val="tx1"/>
            </w14:solidFill>
          </w14:textFill>
        </w:rPr>
      </w:pPr>
      <w:r>
        <w:rPr>
          <w:rFonts w:eastAsia="方正小标宋简体"/>
          <w:color w:val="000000" w:themeColor="text1"/>
          <w:spacing w:val="-6"/>
          <w:sz w:val="44"/>
          <w:szCs w:val="44"/>
          <w14:textFill>
            <w14:solidFill>
              <w14:schemeClr w14:val="tx1"/>
            </w14:solidFill>
          </w14:textFill>
        </w:rPr>
        <w:t>装备项目</w:t>
      </w:r>
      <w:r>
        <w:rPr>
          <w:rFonts w:hint="eastAsia" w:eastAsia="方正小标宋简体"/>
          <w:color w:val="000000" w:themeColor="text1"/>
          <w:spacing w:val="-6"/>
          <w:sz w:val="44"/>
          <w:szCs w:val="44"/>
          <w14:textFill>
            <w14:solidFill>
              <w14:schemeClr w14:val="tx1"/>
            </w14:solidFill>
          </w14:textFill>
        </w:rPr>
        <w:t>入库</w:t>
      </w:r>
      <w:r>
        <w:rPr>
          <w:rFonts w:eastAsia="方正小标宋简体"/>
          <w:color w:val="000000" w:themeColor="text1"/>
          <w:spacing w:val="-6"/>
          <w:sz w:val="44"/>
          <w:szCs w:val="44"/>
          <w14:textFill>
            <w14:solidFill>
              <w14:schemeClr w14:val="tx1"/>
            </w14:solidFill>
          </w14:textFill>
        </w:rPr>
        <w:t>申报指南</w:t>
      </w:r>
    </w:p>
    <w:p>
      <w:pPr>
        <w:spacing w:line="560" w:lineRule="exact"/>
        <w:jc w:val="center"/>
        <w:rPr>
          <w:rFonts w:eastAsia="仿宋_GB2312"/>
          <w:sz w:val="32"/>
          <w:szCs w:val="32"/>
        </w:rPr>
      </w:pPr>
    </w:p>
    <w:p>
      <w:pPr>
        <w:pStyle w:val="9"/>
        <w:spacing w:line="560" w:lineRule="exact"/>
        <w:ind w:firstLine="640"/>
        <w:rPr>
          <w:rFonts w:ascii="Times New Roman" w:hAnsi="Times New Roman" w:eastAsia="黑体" w:cs="Times New Roman"/>
          <w:color w:val="000000" w:themeColor="text1"/>
          <w:sz w:val="32"/>
          <w:szCs w:val="32"/>
          <w14:textFill>
            <w14:solidFill>
              <w14:schemeClr w14:val="tx1"/>
            </w14:solidFill>
          </w14:textFill>
        </w:rPr>
      </w:pPr>
    </w:p>
    <w:p>
      <w:pPr>
        <w:pStyle w:val="9"/>
        <w:spacing w:line="560" w:lineRule="exact"/>
        <w:ind w:firstLine="64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w:t>
      </w:r>
      <w:r>
        <w:rPr>
          <w:rFonts w:hint="eastAsia" w:ascii="Times New Roman" w:hAnsi="Times New Roman" w:eastAsia="黑体" w:cs="Times New Roman"/>
          <w:color w:val="000000" w:themeColor="text1"/>
          <w:sz w:val="32"/>
          <w:szCs w:val="32"/>
          <w:lang w:eastAsia="zh-CN"/>
          <w14:textFill>
            <w14:solidFill>
              <w14:schemeClr w14:val="tx1"/>
            </w14:solidFill>
          </w14:textFill>
        </w:rPr>
        <w:t>入库</w:t>
      </w:r>
      <w:r>
        <w:rPr>
          <w:rFonts w:ascii="Times New Roman" w:hAnsi="Times New Roman" w:eastAsia="黑体" w:cs="Times New Roman"/>
          <w:color w:val="000000" w:themeColor="text1"/>
          <w:sz w:val="32"/>
          <w:szCs w:val="32"/>
          <w14:textFill>
            <w14:solidFill>
              <w14:schemeClr w14:val="tx1"/>
            </w14:solidFill>
          </w14:textFill>
        </w:rPr>
        <w:t>对象</w:t>
      </w:r>
    </w:p>
    <w:p>
      <w:pPr>
        <w:spacing w:line="560" w:lineRule="exact"/>
        <w:ind w:firstLine="640" w:firstLineChars="200"/>
        <w:rPr>
          <w:rFonts w:eastAsia="仿宋_GB2312"/>
          <w:sz w:val="32"/>
          <w:szCs w:val="32"/>
        </w:rPr>
      </w:pPr>
      <w:r>
        <w:rPr>
          <w:rFonts w:hint="eastAsia" w:eastAsia="仿宋_GB2312"/>
          <w:sz w:val="32"/>
          <w:szCs w:val="32"/>
        </w:rPr>
        <w:t>东莞</w:t>
      </w:r>
      <w:r>
        <w:rPr>
          <w:rFonts w:eastAsia="仿宋_GB2312"/>
          <w:sz w:val="32"/>
          <w:szCs w:val="32"/>
        </w:rPr>
        <w:t>市装备制造企业自主研发制造的</w:t>
      </w:r>
      <w:r>
        <w:rPr>
          <w:rFonts w:hint="eastAsia" w:eastAsia="仿宋_GB2312"/>
          <w:sz w:val="32"/>
          <w:szCs w:val="32"/>
        </w:rPr>
        <w:t>装备</w:t>
      </w:r>
      <w:r>
        <w:rPr>
          <w:rFonts w:eastAsia="仿宋_GB2312"/>
          <w:sz w:val="32"/>
          <w:szCs w:val="32"/>
        </w:rPr>
        <w:t>产品</w:t>
      </w:r>
      <w:r>
        <w:rPr>
          <w:rFonts w:hint="eastAsia" w:eastAsia="仿宋_GB2312"/>
          <w:sz w:val="32"/>
          <w:szCs w:val="32"/>
        </w:rPr>
        <w:t>，须</w:t>
      </w:r>
      <w:r>
        <w:rPr>
          <w:rFonts w:eastAsia="仿宋_GB2312"/>
          <w:sz w:val="32"/>
          <w:szCs w:val="32"/>
        </w:rPr>
        <w:t>具有自主知识产权</w:t>
      </w:r>
      <w:r>
        <w:rPr>
          <w:rFonts w:hint="eastAsia" w:eastAsia="仿宋_GB2312"/>
          <w:sz w:val="32"/>
          <w:szCs w:val="32"/>
        </w:rPr>
        <w:t>，</w:t>
      </w:r>
      <w:r>
        <w:rPr>
          <w:rFonts w:eastAsia="仿宋_GB2312"/>
          <w:sz w:val="32"/>
          <w:szCs w:val="32"/>
        </w:rPr>
        <w:t>符合</w:t>
      </w:r>
      <w:r>
        <w:rPr>
          <w:rFonts w:hint="eastAsia" w:eastAsia="仿宋_GB2312"/>
          <w:sz w:val="32"/>
          <w:szCs w:val="32"/>
        </w:rPr>
        <w:t>《东莞市首台（套）重点技术装备推广应用指导目录（2022年版）》要求</w:t>
      </w:r>
      <w:r>
        <w:rPr>
          <w:rFonts w:eastAsia="仿宋_GB2312"/>
          <w:sz w:val="32"/>
          <w:szCs w:val="32"/>
        </w:rPr>
        <w:t>，并在市场推广应用。</w:t>
      </w:r>
    </w:p>
    <w:p>
      <w:pPr>
        <w:pStyle w:val="9"/>
        <w:spacing w:line="560" w:lineRule="exact"/>
        <w:ind w:firstLine="64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w:t>
      </w:r>
      <w:r>
        <w:rPr>
          <w:rFonts w:hint="eastAsia" w:ascii="Times New Roman" w:hAnsi="Times New Roman" w:eastAsia="黑体" w:cs="Times New Roman"/>
          <w:color w:val="000000" w:themeColor="text1"/>
          <w:sz w:val="32"/>
          <w:szCs w:val="32"/>
          <w:lang w:eastAsia="zh-CN"/>
          <w14:textFill>
            <w14:solidFill>
              <w14:schemeClr w14:val="tx1"/>
            </w14:solidFill>
          </w14:textFill>
        </w:rPr>
        <w:t>入库</w:t>
      </w:r>
      <w:r>
        <w:rPr>
          <w:rFonts w:ascii="Times New Roman" w:hAnsi="Times New Roman" w:eastAsia="黑体" w:cs="Times New Roman"/>
          <w:color w:val="000000" w:themeColor="text1"/>
          <w:sz w:val="32"/>
          <w:szCs w:val="32"/>
          <w14:textFill>
            <w14:solidFill>
              <w14:schemeClr w14:val="tx1"/>
            </w14:solidFill>
          </w14:textFill>
        </w:rPr>
        <w:t>条件</w:t>
      </w:r>
    </w:p>
    <w:p>
      <w:pPr>
        <w:spacing w:line="560" w:lineRule="exact"/>
        <w:ind w:firstLine="640" w:firstLineChars="200"/>
        <w:rPr>
          <w:rFonts w:eastAsia="仿宋_GB2312"/>
          <w:sz w:val="32"/>
          <w:szCs w:val="32"/>
        </w:rPr>
      </w:pPr>
      <w:r>
        <w:rPr>
          <w:rFonts w:eastAsia="仿宋_GB2312"/>
          <w:sz w:val="32"/>
          <w:szCs w:val="32"/>
        </w:rPr>
        <w:t>（一）</w:t>
      </w:r>
      <w:r>
        <w:rPr>
          <w:rFonts w:hint="eastAsia" w:eastAsia="仿宋_GB2312"/>
          <w:sz w:val="32"/>
          <w:szCs w:val="32"/>
        </w:rPr>
        <w:t>在东莞市具有独立法人资格的工业企业</w:t>
      </w:r>
      <w:r>
        <w:rPr>
          <w:rFonts w:eastAsia="仿宋_GB2312"/>
          <w:sz w:val="32"/>
          <w:szCs w:val="32"/>
        </w:rPr>
        <w:t>；</w:t>
      </w:r>
    </w:p>
    <w:p>
      <w:pPr>
        <w:ind w:firstLine="642"/>
        <w:rPr>
          <w:rFonts w:ascii="仿宋_GB2312" w:hAnsi="仿宋_GB2312" w:eastAsia="仿宋_GB2312" w:cs="仿宋_GB2312"/>
          <w:sz w:val="32"/>
          <w:szCs w:val="40"/>
        </w:rPr>
      </w:pPr>
      <w:r>
        <w:rPr>
          <w:rFonts w:hint="eastAsia" w:ascii="仿宋_GB2312" w:hAnsi="仿宋_GB2312" w:eastAsia="仿宋_GB2312" w:cs="仿宋_GB2312"/>
          <w:sz w:val="32"/>
          <w:szCs w:val="40"/>
        </w:rPr>
        <w:t>（二）申报产品必须符合</w:t>
      </w:r>
      <w:r>
        <w:rPr>
          <w:rFonts w:hint="eastAsia" w:eastAsia="仿宋_GB2312"/>
          <w:sz w:val="32"/>
          <w:szCs w:val="32"/>
        </w:rPr>
        <w:t>《东莞市首台（套）重点技术装备推广应用指导目录（2022年版）》</w:t>
      </w:r>
      <w:r>
        <w:rPr>
          <w:rFonts w:hint="eastAsia" w:ascii="仿宋_GB2312" w:hAnsi="仿宋_GB2312" w:eastAsia="仿宋_GB2312" w:cs="仿宋_GB2312"/>
          <w:sz w:val="32"/>
          <w:szCs w:val="40"/>
        </w:rPr>
        <w:t>的最末级目录相对应的产品领域，且已实现销售（申报产品的购买方和申报单位应不存在股权控制关系），</w:t>
      </w:r>
      <w:r>
        <w:rPr>
          <w:rFonts w:hint="eastAsia" w:eastAsia="仿宋_GB2312"/>
          <w:color w:val="000000" w:themeColor="text1"/>
          <w:sz w:val="32"/>
          <w:szCs w:val="32"/>
          <w14:textFill>
            <w14:solidFill>
              <w14:schemeClr w14:val="tx1"/>
            </w14:solidFill>
          </w14:textFill>
        </w:rPr>
        <w:t>年度销售台（套）数为3台（套）及以上</w:t>
      </w:r>
      <w:r>
        <w:rPr>
          <w:rFonts w:hint="eastAsia" w:ascii="仿宋_GB2312" w:hAnsi="仿宋_GB2312" w:eastAsia="仿宋_GB2312" w:cs="仿宋_GB2312"/>
          <w:sz w:val="32"/>
          <w:szCs w:val="40"/>
        </w:rPr>
        <w:t>；</w:t>
      </w:r>
    </w:p>
    <w:p>
      <w:pPr>
        <w:widowControl/>
        <w:ind w:firstLine="642"/>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（三）申报产品必须有关键核心技术的自主知识产权（相关核心技术已授权发明专利，不得为外观专利和实用新型专利，发明专利内容必须与申报产品核心技术密切相关）；</w:t>
      </w:r>
    </w:p>
    <w:p>
      <w:pPr>
        <w:widowControl/>
        <w:ind w:firstLine="642"/>
        <w:jc w:val="left"/>
        <w:rPr>
          <w:rFonts w:eastAsia="仿宋_GB2312"/>
          <w:sz w:val="32"/>
          <w:szCs w:val="32"/>
        </w:rPr>
      </w:pPr>
      <w:r>
        <w:rPr>
          <w:rFonts w:hint="eastAsia" w:ascii="仿宋_GB2312" w:hAnsi="仿宋_GB2312" w:eastAsia="仿宋_GB2312" w:cs="仿宋_GB2312"/>
          <w:sz w:val="32"/>
          <w:szCs w:val="40"/>
        </w:rPr>
        <w:t>（四）同一申报单位申报多个产品或系列产品的，每个产品或系列产品应具有不同的发明专利；</w:t>
      </w:r>
    </w:p>
    <w:p>
      <w:pPr>
        <w:spacing w:line="560" w:lineRule="exact"/>
        <w:ind w:firstLine="640" w:firstLineChars="200"/>
        <w:rPr>
          <w:rFonts w:hint="eastAsia" w:ascii="仿宋_GB2312" w:hAnsi="仿宋_GB2312" w:eastAsia="仿宋_GB2312" w:cs="仿宋_GB2312"/>
          <w:sz w:val="32"/>
          <w:szCs w:val="40"/>
          <w:lang w:eastAsia="zh-CN"/>
        </w:rPr>
      </w:pPr>
      <w:r>
        <w:rPr>
          <w:rFonts w:hint="eastAsia" w:eastAsia="仿宋_GB2312"/>
          <w:sz w:val="32"/>
          <w:szCs w:val="32"/>
        </w:rPr>
        <w:t>（五）</w:t>
      </w:r>
      <w:r>
        <w:rPr>
          <w:rFonts w:hint="eastAsia" w:ascii="仿宋_GB2312" w:hAnsi="仿宋_GB2312" w:eastAsia="仿宋_GB2312" w:cs="仿宋_GB2312"/>
          <w:sz w:val="32"/>
          <w:szCs w:val="40"/>
        </w:rPr>
        <w:t>同一申报单位只安排财政资助一个装备产品项目</w:t>
      </w:r>
      <w:r>
        <w:rPr>
          <w:rFonts w:hint="eastAsia" w:ascii="仿宋_GB2312" w:hAnsi="仿宋_GB2312" w:eastAsia="仿宋_GB2312" w:cs="仿宋_GB2312"/>
          <w:sz w:val="32"/>
          <w:szCs w:val="40"/>
          <w:lang w:eastAsia="zh-CN"/>
        </w:rPr>
        <w:t>；</w:t>
      </w:r>
    </w:p>
    <w:p>
      <w:pPr>
        <w:spacing w:line="560" w:lineRule="exact"/>
        <w:ind w:firstLine="640" w:firstLineChars="2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eastAsia="zh-CN"/>
        </w:rPr>
        <w:t>（六）</w:t>
      </w:r>
      <w:r>
        <w:rPr>
          <w:rFonts w:hint="eastAsia" w:ascii="仿宋_GB2312" w:hAnsi="仿宋_GB2312" w:eastAsia="仿宋_GB2312" w:cs="仿宋_GB2312"/>
          <w:sz w:val="32"/>
          <w:szCs w:val="40"/>
          <w:lang w:val="en-US" w:eastAsia="zh-CN"/>
        </w:rPr>
        <w:t>1个项目只能申请1项专项资金。申请单位不得以同一项目重复申报或多头申报专项资金；</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sz w:val="32"/>
          <w:szCs w:val="32"/>
        </w:rPr>
        <w:t>（</w:t>
      </w:r>
      <w:r>
        <w:rPr>
          <w:rFonts w:hint="eastAsia" w:eastAsia="仿宋_GB2312"/>
          <w:sz w:val="32"/>
          <w:szCs w:val="32"/>
          <w:lang w:eastAsia="zh-CN"/>
        </w:rPr>
        <w:t>七</w:t>
      </w:r>
      <w:r>
        <w:rPr>
          <w:rFonts w:hint="eastAsia" w:eastAsia="仿宋_GB2312"/>
          <w:sz w:val="32"/>
          <w:szCs w:val="32"/>
        </w:rPr>
        <w:t>）</w:t>
      </w:r>
      <w:r>
        <w:rPr>
          <w:rFonts w:eastAsia="仿宋_GB2312"/>
          <w:sz w:val="32"/>
          <w:szCs w:val="32"/>
        </w:rPr>
        <w:t>申报单位在经营活动中</w:t>
      </w:r>
      <w:r>
        <w:rPr>
          <w:rFonts w:hint="eastAsia" w:ascii="仿宋_GB2312" w:hAnsi="仿宋_GB2312" w:eastAsia="仿宋_GB2312" w:cs="仿宋_GB2312"/>
          <w:sz w:val="32"/>
          <w:szCs w:val="40"/>
        </w:rPr>
        <w:t>不存在《关于东莞市科技发展和产业转型升级财政专项资金不予资助具体范围的若干规定》</w:t>
      </w:r>
      <w:r>
        <w:rPr>
          <w:rFonts w:eastAsia="仿宋_GB2312"/>
          <w:sz w:val="32"/>
          <w:szCs w:val="32"/>
        </w:rPr>
        <w:t>（东财规〔2021〕2号）</w:t>
      </w:r>
      <w:r>
        <w:rPr>
          <w:rFonts w:hint="eastAsia" w:ascii="仿宋_GB2312" w:hAnsi="仿宋_GB2312" w:eastAsia="仿宋_GB2312" w:cs="仿宋_GB2312"/>
          <w:sz w:val="32"/>
          <w:szCs w:val="40"/>
        </w:rPr>
        <w:t>不予资助的情形</w:t>
      </w:r>
      <w:r>
        <w:rPr>
          <w:rFonts w:eastAsia="仿宋_GB2312"/>
          <w:color w:val="000000" w:themeColor="text1"/>
          <w:sz w:val="32"/>
          <w:szCs w:val="32"/>
          <w14:textFill>
            <w14:solidFill>
              <w14:schemeClr w14:val="tx1"/>
            </w14:solidFill>
          </w14:textFill>
        </w:rPr>
        <w:t>。</w:t>
      </w:r>
    </w:p>
    <w:p>
      <w:pPr>
        <w:spacing w:line="56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lang w:eastAsia="zh-CN"/>
          <w14:textFill>
            <w14:solidFill>
              <w14:schemeClr w14:val="tx1"/>
            </w14:solidFill>
          </w14:textFill>
        </w:rPr>
        <w:t>三</w:t>
      </w:r>
      <w:r>
        <w:rPr>
          <w:rFonts w:eastAsia="黑体"/>
          <w:color w:val="000000" w:themeColor="text1"/>
          <w:sz w:val="32"/>
          <w:szCs w:val="32"/>
          <w14:textFill>
            <w14:solidFill>
              <w14:schemeClr w14:val="tx1"/>
            </w14:solidFill>
          </w14:textFill>
        </w:rPr>
        <w:t>、</w:t>
      </w:r>
      <w:r>
        <w:rPr>
          <w:rFonts w:hint="eastAsia" w:eastAsia="黑体"/>
          <w:color w:val="000000" w:themeColor="text1"/>
          <w:sz w:val="32"/>
          <w:szCs w:val="32"/>
          <w:lang w:eastAsia="zh-CN"/>
          <w14:textFill>
            <w14:solidFill>
              <w14:schemeClr w14:val="tx1"/>
            </w14:solidFill>
          </w14:textFill>
        </w:rPr>
        <w:t>申请</w:t>
      </w:r>
      <w:r>
        <w:rPr>
          <w:rFonts w:eastAsia="黑体"/>
          <w:color w:val="000000" w:themeColor="text1"/>
          <w:sz w:val="32"/>
          <w:szCs w:val="32"/>
          <w14:textFill>
            <w14:solidFill>
              <w14:schemeClr w14:val="tx1"/>
            </w14:solidFill>
          </w14:textFill>
        </w:rPr>
        <w:t>资料</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（一）项目申报基本资料</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sz w:val="32"/>
          <w:szCs w:val="32"/>
        </w:rPr>
        <w:t>1.项目承诺书（附件1-1）</w:t>
      </w:r>
      <w:r>
        <w:rPr>
          <w:rFonts w:hint="eastAsia" w:eastAsia="仿宋_GB2312"/>
          <w:sz w:val="32"/>
          <w:szCs w:val="32"/>
        </w:rPr>
        <w:t>；</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2.项目</w:t>
      </w:r>
      <w:r>
        <w:rPr>
          <w:rFonts w:eastAsia="仿宋_GB2312"/>
          <w:color w:val="000000" w:themeColor="text1"/>
          <w:sz w:val="32"/>
          <w:szCs w:val="32"/>
          <w14:textFill>
            <w14:solidFill>
              <w14:schemeClr w14:val="tx1"/>
            </w14:solidFill>
          </w14:textFill>
        </w:rPr>
        <w:t>申请表（附件1</w:t>
      </w:r>
      <w:r>
        <w:rPr>
          <w:rFonts w:hint="eastAsia" w:eastAsia="仿宋_GB2312"/>
          <w:color w:val="000000" w:themeColor="text1"/>
          <w:sz w:val="32"/>
          <w:szCs w:val="32"/>
          <w14:textFill>
            <w14:solidFill>
              <w14:schemeClr w14:val="tx1"/>
            </w14:solidFill>
          </w14:textFill>
        </w:rPr>
        <w:t>-2</w:t>
      </w:r>
      <w:r>
        <w:rPr>
          <w:rFonts w:eastAsia="仿宋_GB2312"/>
          <w:color w:val="000000" w:themeColor="text1"/>
          <w:sz w:val="32"/>
          <w:szCs w:val="32"/>
          <w14:textFill>
            <w14:solidFill>
              <w14:schemeClr w14:val="tx1"/>
            </w14:solidFill>
          </w14:textFill>
        </w:rPr>
        <w:t>）；</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3.装备销售清单（附件1-</w:t>
      </w:r>
      <w:r>
        <w:rPr>
          <w:rFonts w:eastAsia="仿宋_GB2312"/>
          <w:color w:val="000000" w:themeColor="text1"/>
          <w:sz w:val="32"/>
          <w:szCs w:val="32"/>
          <w14:textFill>
            <w14:solidFill>
              <w14:schemeClr w14:val="tx1"/>
            </w14:solidFill>
          </w14:textFill>
        </w:rPr>
        <w:t>3</w:t>
      </w:r>
      <w:r>
        <w:rPr>
          <w:rFonts w:hint="eastAsia" w:eastAsia="仿宋_GB2312"/>
          <w:color w:val="000000" w:themeColor="text1"/>
          <w:sz w:val="32"/>
          <w:szCs w:val="32"/>
          <w14:textFill>
            <w14:solidFill>
              <w14:schemeClr w14:val="tx1"/>
            </w14:solidFill>
          </w14:textFill>
        </w:rPr>
        <w:t>）；</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4.</w:t>
      </w:r>
      <w:r>
        <w:rPr>
          <w:rFonts w:eastAsia="仿宋_GB2312"/>
          <w:kern w:val="0"/>
          <w:sz w:val="32"/>
          <w:szCs w:val="32"/>
        </w:rPr>
        <w:t>申报单位营业执照</w:t>
      </w:r>
      <w:r>
        <w:rPr>
          <w:rFonts w:hint="eastAsia" w:eastAsia="仿宋_GB2312"/>
          <w:kern w:val="0"/>
          <w:sz w:val="32"/>
          <w:szCs w:val="32"/>
        </w:rPr>
        <w:t>、</w:t>
      </w:r>
      <w:r>
        <w:rPr>
          <w:rFonts w:eastAsia="仿宋_GB2312"/>
          <w:color w:val="000000" w:themeColor="text1"/>
          <w:sz w:val="32"/>
          <w:szCs w:val="32"/>
          <w14:textFill>
            <w14:solidFill>
              <w14:schemeClr w14:val="tx1"/>
            </w14:solidFill>
          </w14:textFill>
        </w:rPr>
        <w:t>银行开户许可证</w:t>
      </w:r>
      <w:r>
        <w:rPr>
          <w:rFonts w:eastAsia="仿宋_GB2312"/>
          <w:kern w:val="0"/>
          <w:sz w:val="32"/>
          <w:szCs w:val="32"/>
        </w:rPr>
        <w:t>复印件</w:t>
      </w:r>
      <w:r>
        <w:rPr>
          <w:rFonts w:eastAsia="仿宋_GB2312"/>
          <w:color w:val="000000" w:themeColor="text1"/>
          <w:sz w:val="32"/>
          <w:szCs w:val="32"/>
          <w14:textFill>
            <w14:solidFill>
              <w14:schemeClr w14:val="tx1"/>
            </w14:solidFill>
          </w14:textFill>
        </w:rPr>
        <w:t>；</w:t>
      </w:r>
    </w:p>
    <w:p>
      <w:pPr>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eastAsia="仿宋_GB2312"/>
          <w:kern w:val="0"/>
          <w:sz w:val="32"/>
          <w:szCs w:val="32"/>
        </w:rPr>
        <w:t>申报单位</w:t>
      </w:r>
      <w:r>
        <w:rPr>
          <w:rFonts w:hint="eastAsia" w:eastAsia="仿宋_GB2312"/>
          <w:sz w:val="32"/>
          <w:szCs w:val="32"/>
        </w:rPr>
        <w:t>法人代表与经办人</w:t>
      </w:r>
      <w:r>
        <w:rPr>
          <w:rFonts w:eastAsia="仿宋_GB2312"/>
          <w:sz w:val="32"/>
          <w:szCs w:val="32"/>
        </w:rPr>
        <w:t>证明材料。包</w:t>
      </w:r>
      <w:r>
        <w:rPr>
          <w:rFonts w:hint="eastAsia" w:eastAsia="仿宋_GB2312"/>
          <w:sz w:val="32"/>
          <w:szCs w:val="32"/>
        </w:rPr>
        <w:t>括</w:t>
      </w:r>
      <w:r>
        <w:rPr>
          <w:rFonts w:eastAsia="仿宋_GB2312"/>
          <w:sz w:val="32"/>
          <w:szCs w:val="32"/>
        </w:rPr>
        <w:t>经办人身份证、法定代表人（负责人）证明文件（当经办人为法定代表人时）或者法定代表人（负责人）授权委托书（当经办人为非法定代表人时）</w:t>
      </w:r>
      <w:r>
        <w:rPr>
          <w:rFonts w:hint="eastAsia" w:eastAsia="仿宋_GB2312"/>
          <w:sz w:val="32"/>
          <w:szCs w:val="32"/>
        </w:rPr>
        <w:t>；</w:t>
      </w:r>
    </w:p>
    <w:p>
      <w:pPr>
        <w:pStyle w:val="16"/>
        <w:snapToGrid w:val="0"/>
        <w:spacing w:line="560" w:lineRule="exact"/>
        <w:ind w:firstLine="640"/>
        <w:rPr>
          <w:rFonts w:eastAsia="仿宋_GB2312"/>
          <w:sz w:val="32"/>
          <w:szCs w:val="32"/>
        </w:rPr>
      </w:pPr>
      <w:r>
        <w:rPr>
          <w:rFonts w:hint="eastAsia" w:eastAsia="仿宋_GB2312"/>
          <w:sz w:val="32"/>
          <w:szCs w:val="32"/>
        </w:rPr>
        <w:t>6.</w:t>
      </w:r>
      <w:r>
        <w:rPr>
          <w:rFonts w:hint="eastAsia" w:eastAsia="仿宋_GB2312"/>
          <w:color w:val="000000" w:themeColor="text1"/>
          <w:sz w:val="32"/>
          <w:szCs w:val="32"/>
          <w14:textFill>
            <w14:solidFill>
              <w14:schemeClr w14:val="tx1"/>
            </w14:solidFill>
          </w14:textFill>
        </w:rPr>
        <w:t>申报单位20</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1</w:t>
      </w:r>
      <w:r>
        <w:rPr>
          <w:rFonts w:eastAsia="仿宋_GB2312"/>
          <w:color w:val="000000" w:themeColor="text1"/>
          <w:sz w:val="32"/>
          <w:szCs w:val="32"/>
          <w14:textFill>
            <w14:solidFill>
              <w14:schemeClr w14:val="tx1"/>
            </w14:solidFill>
          </w14:textFill>
        </w:rPr>
        <w:t>年度财务审计报告</w:t>
      </w:r>
      <w:r>
        <w:rPr>
          <w:rFonts w:hint="eastAsia" w:eastAsia="仿宋_GB2312"/>
          <w:color w:val="000000" w:themeColor="text1"/>
          <w:sz w:val="32"/>
          <w:szCs w:val="32"/>
          <w14:textFill>
            <w14:solidFill>
              <w14:schemeClr w14:val="tx1"/>
            </w14:solidFill>
          </w14:textFill>
        </w:rPr>
        <w:t>；</w:t>
      </w:r>
    </w:p>
    <w:p>
      <w:pPr>
        <w:spacing w:line="56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.信用中国网《法人和非法人组织公共信用信息报告》。</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（二）项目先进性证明</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8.发明专利</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sz w:val="32"/>
          <w:szCs w:val="32"/>
        </w:rPr>
        <w:t>与申报产品直接对应的国家发明专利证书复印件，以及发明专利内容与申报产品核心技术的关联性说明</w:t>
      </w:r>
      <w:r>
        <w:rPr>
          <w:rFonts w:eastAsia="仿宋_GB2312"/>
          <w:color w:val="000000" w:themeColor="text1"/>
          <w:sz w:val="32"/>
          <w:szCs w:val="32"/>
          <w14:textFill>
            <w14:solidFill>
              <w14:schemeClr w14:val="tx1"/>
            </w14:solidFill>
          </w14:textFill>
        </w:rPr>
        <w:t>；</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9.查新报告</w:t>
      </w:r>
    </w:p>
    <w:p>
      <w:pPr>
        <w:pStyle w:val="16"/>
        <w:snapToGrid w:val="0"/>
        <w:spacing w:line="560" w:lineRule="exact"/>
        <w:ind w:firstLine="64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市一级以上资质机构出具的产品查新报告复印件</w:t>
      </w:r>
      <w:r>
        <w:rPr>
          <w:rFonts w:hint="eastAsia" w:eastAsia="仿宋_GB2312"/>
          <w:color w:val="000000" w:themeColor="text1"/>
          <w:sz w:val="32"/>
          <w:szCs w:val="32"/>
          <w14:textFill>
            <w14:solidFill>
              <w14:schemeClr w14:val="tx1"/>
            </w14:solidFill>
          </w14:textFill>
        </w:rPr>
        <w:t>（查新内容应与申报产品核心技术密切对应），</w:t>
      </w:r>
      <w:r>
        <w:rPr>
          <w:rFonts w:eastAsia="仿宋_GB2312"/>
          <w:color w:val="000000" w:themeColor="text1"/>
          <w:sz w:val="32"/>
          <w:szCs w:val="32"/>
          <w14:textFill>
            <w14:solidFill>
              <w14:schemeClr w14:val="tx1"/>
            </w14:solidFill>
          </w14:textFill>
        </w:rPr>
        <w:t>或其他</w:t>
      </w:r>
      <w:r>
        <w:rPr>
          <w:rFonts w:hint="eastAsia" w:eastAsia="仿宋_GB2312"/>
          <w:sz w:val="32"/>
          <w:szCs w:val="32"/>
        </w:rPr>
        <w:t>可说明装备产品技术先进性和创新性的证明材料（新产品鉴定材料、科技成果鉴定材料等）；</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10.</w:t>
      </w:r>
      <w:r>
        <w:rPr>
          <w:rFonts w:eastAsia="仿宋_GB2312"/>
          <w:sz w:val="32"/>
          <w:szCs w:val="32"/>
        </w:rPr>
        <w:t>产品检测报告</w:t>
      </w:r>
    </w:p>
    <w:p>
      <w:pPr>
        <w:pStyle w:val="16"/>
        <w:spacing w:line="560" w:lineRule="exact"/>
        <w:ind w:firstLine="640"/>
        <w:rPr>
          <w:rFonts w:hint="eastAsia" w:eastAsia="仿宋_GB2312"/>
          <w:sz w:val="32"/>
          <w:szCs w:val="32"/>
          <w:lang w:eastAsia="zh-CN"/>
        </w:rPr>
      </w:pPr>
      <w:r>
        <w:rPr>
          <w:color w:val="000000"/>
          <w:sz w:val="32"/>
          <w:szCs w:val="22"/>
        </w:rPr>
        <w:t>（1）</w:t>
      </w:r>
      <w:r>
        <w:rPr>
          <w:rFonts w:eastAsia="仿宋_GB2312"/>
          <w:sz w:val="32"/>
          <w:szCs w:val="32"/>
        </w:rPr>
        <w:t>产品检测报告</w:t>
      </w:r>
      <w:r>
        <w:rPr>
          <w:rFonts w:hint="eastAsia" w:eastAsia="仿宋_GB2312"/>
          <w:sz w:val="32"/>
          <w:szCs w:val="32"/>
          <w:lang w:eastAsia="zh-CN"/>
        </w:rPr>
        <w:t>由</w:t>
      </w:r>
      <w:r>
        <w:rPr>
          <w:rFonts w:hint="eastAsia" w:eastAsia="仿宋_GB2312"/>
          <w:sz w:val="32"/>
          <w:szCs w:val="32"/>
        </w:rPr>
        <w:t>市</w:t>
      </w:r>
      <w:r>
        <w:rPr>
          <w:rFonts w:eastAsia="仿宋_GB2312"/>
          <w:sz w:val="32"/>
          <w:szCs w:val="32"/>
        </w:rPr>
        <w:t>级以上有资质的第三方检测机构</w:t>
      </w:r>
      <w:r>
        <w:rPr>
          <w:rFonts w:hint="eastAsia" w:eastAsia="仿宋_GB2312"/>
          <w:sz w:val="32"/>
          <w:szCs w:val="32"/>
          <w:lang w:eastAsia="zh-CN"/>
        </w:rPr>
        <w:t>出具，</w:t>
      </w:r>
      <w:r>
        <w:rPr>
          <w:rFonts w:eastAsia="仿宋_GB2312"/>
          <w:sz w:val="32"/>
          <w:szCs w:val="32"/>
        </w:rPr>
        <w:t>同时提供检测机构资质及相关介绍（包括检测机构资质说明，检测许可范围等）</w:t>
      </w:r>
      <w:r>
        <w:rPr>
          <w:rFonts w:hint="eastAsia" w:eastAsia="仿宋_GB2312"/>
          <w:sz w:val="32"/>
          <w:szCs w:val="32"/>
          <w:lang w:eastAsia="zh-CN"/>
        </w:rPr>
        <w:t>；</w:t>
      </w:r>
    </w:p>
    <w:p>
      <w:pPr>
        <w:pStyle w:val="16"/>
        <w:spacing w:line="560" w:lineRule="exact"/>
        <w:ind w:firstLine="640"/>
        <w:rPr>
          <w:rFonts w:hint="eastAsia" w:eastAsia="仿宋_GB2312"/>
          <w:sz w:val="32"/>
          <w:szCs w:val="32"/>
          <w:lang w:eastAsia="zh-CN"/>
        </w:rPr>
      </w:pPr>
      <w:r>
        <w:rPr>
          <w:rFonts w:hint="eastAsia" w:eastAsia="仿宋_GB2312"/>
          <w:sz w:val="32"/>
          <w:szCs w:val="32"/>
          <w:lang w:eastAsia="zh-CN"/>
        </w:rPr>
        <w:t>（</w:t>
      </w:r>
      <w:r>
        <w:rPr>
          <w:rFonts w:hint="eastAsia" w:eastAsia="仿宋_GB2312"/>
          <w:sz w:val="32"/>
          <w:szCs w:val="32"/>
          <w:lang w:val="en-US" w:eastAsia="zh-CN"/>
        </w:rPr>
        <w:t>2）</w:t>
      </w:r>
      <w:r>
        <w:rPr>
          <w:rFonts w:eastAsia="仿宋_GB2312"/>
          <w:sz w:val="32"/>
          <w:szCs w:val="32"/>
        </w:rPr>
        <w:t>产品检测报告应加盖“CMA”或“CAL”或“CNAS”等</w:t>
      </w:r>
      <w:r>
        <w:rPr>
          <w:rFonts w:hint="eastAsia" w:eastAsia="仿宋_GB2312"/>
          <w:sz w:val="32"/>
          <w:szCs w:val="32"/>
        </w:rPr>
        <w:t>市</w:t>
      </w:r>
      <w:r>
        <w:rPr>
          <w:rFonts w:eastAsia="仿宋_GB2312"/>
          <w:sz w:val="32"/>
          <w:szCs w:val="32"/>
        </w:rPr>
        <w:t>级以上有资质的第三方检测机构检测标识</w:t>
      </w:r>
      <w:r>
        <w:rPr>
          <w:rFonts w:hint="eastAsia" w:eastAsia="仿宋_GB2312"/>
          <w:sz w:val="32"/>
          <w:szCs w:val="32"/>
          <w:lang w:eastAsia="zh-CN"/>
        </w:rPr>
        <w:t>；</w:t>
      </w:r>
    </w:p>
    <w:p>
      <w:pPr>
        <w:pStyle w:val="16"/>
        <w:spacing w:line="560" w:lineRule="exact"/>
        <w:ind w:firstLine="640"/>
        <w:rPr>
          <w:rFonts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3</w:t>
      </w:r>
      <w:r>
        <w:rPr>
          <w:rFonts w:hint="eastAsia" w:eastAsia="仿宋_GB2312"/>
          <w:sz w:val="32"/>
          <w:szCs w:val="32"/>
          <w:lang w:eastAsia="zh-CN"/>
        </w:rPr>
        <w:t>）</w:t>
      </w:r>
      <w:r>
        <w:rPr>
          <w:rFonts w:eastAsia="仿宋_GB2312"/>
          <w:color w:val="000000" w:themeColor="text1"/>
          <w:sz w:val="32"/>
          <w:szCs w:val="32"/>
          <w14:textFill>
            <w14:solidFill>
              <w14:schemeClr w14:val="tx1"/>
            </w14:solidFill>
          </w14:textFill>
        </w:rPr>
        <w:t>以系列产品申报认定的</w:t>
      </w:r>
      <w:r>
        <w:rPr>
          <w:rFonts w:hint="eastAsia" w:eastAsia="仿宋_GB2312"/>
          <w:color w:val="000000" w:themeColor="text1"/>
          <w:sz w:val="32"/>
          <w:szCs w:val="32"/>
          <w14:textFill>
            <w14:solidFill>
              <w14:schemeClr w14:val="tx1"/>
            </w14:solidFill>
          </w14:textFill>
        </w:rPr>
        <w:t>，需</w:t>
      </w:r>
      <w:r>
        <w:rPr>
          <w:rFonts w:eastAsia="仿宋_GB2312"/>
          <w:color w:val="000000" w:themeColor="text1"/>
          <w:sz w:val="32"/>
          <w:szCs w:val="32"/>
          <w14:textFill>
            <w14:solidFill>
              <w14:schemeClr w14:val="tx1"/>
            </w14:solidFill>
          </w14:textFill>
        </w:rPr>
        <w:t>提供</w:t>
      </w:r>
      <w:r>
        <w:rPr>
          <w:rFonts w:hint="eastAsia" w:eastAsia="仿宋_GB2312"/>
          <w:color w:val="000000" w:themeColor="text1"/>
          <w:sz w:val="32"/>
          <w:szCs w:val="32"/>
          <w14:textFill>
            <w14:solidFill>
              <w14:schemeClr w14:val="tx1"/>
            </w14:solidFill>
          </w14:textFill>
        </w:rPr>
        <w:t>相应系列产品的检测报告；</w:t>
      </w:r>
    </w:p>
    <w:p>
      <w:pPr>
        <w:pStyle w:val="16"/>
        <w:spacing w:line="560" w:lineRule="exact"/>
        <w:ind w:firstLine="640"/>
        <w:rPr>
          <w:rFonts w:eastAsia="仿宋_GB2312"/>
          <w:sz w:val="32"/>
          <w:szCs w:val="32"/>
        </w:rPr>
      </w:pPr>
      <w:r>
        <w:rPr>
          <w:color w:val="000000"/>
          <w:sz w:val="32"/>
          <w:szCs w:val="22"/>
        </w:rPr>
        <w:t>（</w:t>
      </w:r>
      <w:r>
        <w:rPr>
          <w:rFonts w:hint="eastAsia"/>
          <w:color w:val="000000"/>
          <w:sz w:val="32"/>
          <w:szCs w:val="22"/>
          <w:lang w:val="en-US" w:eastAsia="zh-CN"/>
        </w:rPr>
        <w:t>4</w:t>
      </w:r>
      <w:r>
        <w:rPr>
          <w:color w:val="000000"/>
          <w:sz w:val="32"/>
          <w:szCs w:val="22"/>
        </w:rPr>
        <w:t>）</w:t>
      </w:r>
      <w:r>
        <w:rPr>
          <w:rFonts w:eastAsia="仿宋_GB2312"/>
          <w:color w:val="000000"/>
          <w:sz w:val="32"/>
          <w:szCs w:val="22"/>
        </w:rPr>
        <w:t>检测报告</w:t>
      </w:r>
      <w:r>
        <w:rPr>
          <w:rFonts w:eastAsia="仿宋_GB2312"/>
          <w:sz w:val="32"/>
          <w:szCs w:val="32"/>
        </w:rPr>
        <w:t>对目录要求的全部性能技术参数进行检测，且检测结果符合要求</w:t>
      </w:r>
      <w:r>
        <w:rPr>
          <w:rFonts w:hint="eastAsia" w:eastAsia="仿宋_GB2312"/>
          <w:sz w:val="32"/>
          <w:szCs w:val="32"/>
        </w:rPr>
        <w:t>；</w:t>
      </w:r>
    </w:p>
    <w:p>
      <w:pPr>
        <w:pStyle w:val="16"/>
        <w:spacing w:line="560" w:lineRule="exact"/>
        <w:ind w:firstLine="640"/>
        <w:rPr>
          <w:rFonts w:eastAsia="仿宋_GB2312"/>
          <w:sz w:val="32"/>
          <w:szCs w:val="32"/>
        </w:rPr>
      </w:pPr>
      <w:r>
        <w:rPr>
          <w:color w:val="000000"/>
          <w:sz w:val="32"/>
          <w:szCs w:val="22"/>
        </w:rPr>
        <w:t>（</w:t>
      </w:r>
      <w:r>
        <w:rPr>
          <w:rFonts w:hint="eastAsia"/>
          <w:color w:val="000000"/>
          <w:sz w:val="32"/>
          <w:szCs w:val="22"/>
          <w:lang w:val="en-US" w:eastAsia="zh-CN"/>
        </w:rPr>
        <w:t>5</w:t>
      </w:r>
      <w:r>
        <w:rPr>
          <w:color w:val="000000"/>
          <w:sz w:val="32"/>
          <w:szCs w:val="22"/>
        </w:rPr>
        <w:t>）</w:t>
      </w:r>
      <w:r>
        <w:rPr>
          <w:rFonts w:eastAsia="仿宋_GB2312"/>
          <w:sz w:val="32"/>
          <w:szCs w:val="32"/>
        </w:rPr>
        <w:t>检测报告为外文的，需翻译成中文</w:t>
      </w:r>
      <w:r>
        <w:rPr>
          <w:rFonts w:hint="eastAsia" w:eastAsia="仿宋_GB2312"/>
          <w:sz w:val="32"/>
          <w:szCs w:val="32"/>
        </w:rPr>
        <w:t>；</w:t>
      </w:r>
    </w:p>
    <w:p>
      <w:pPr>
        <w:pStyle w:val="16"/>
        <w:spacing w:line="560" w:lineRule="exact"/>
        <w:ind w:firstLine="640"/>
        <w:rPr>
          <w:rFonts w:eastAsia="仿宋_GB2312"/>
          <w:sz w:val="32"/>
          <w:szCs w:val="32"/>
        </w:rPr>
      </w:pPr>
      <w:r>
        <w:rPr>
          <w:color w:val="000000"/>
          <w:sz w:val="32"/>
          <w:szCs w:val="22"/>
        </w:rPr>
        <w:t>（</w:t>
      </w:r>
      <w:r>
        <w:rPr>
          <w:rFonts w:hint="eastAsia"/>
          <w:color w:val="000000"/>
          <w:sz w:val="32"/>
          <w:szCs w:val="22"/>
          <w:lang w:val="en-US" w:eastAsia="zh-CN"/>
        </w:rPr>
        <w:t>6</w:t>
      </w:r>
      <w:r>
        <w:rPr>
          <w:color w:val="000000"/>
          <w:sz w:val="32"/>
          <w:szCs w:val="22"/>
        </w:rPr>
        <w:t>）</w:t>
      </w:r>
      <w:r>
        <w:rPr>
          <w:rFonts w:eastAsia="仿宋_GB2312"/>
          <w:sz w:val="32"/>
          <w:szCs w:val="32"/>
        </w:rPr>
        <w:t>检测报告所发生费用的发票复印件</w:t>
      </w:r>
      <w:r>
        <w:rPr>
          <w:rFonts w:hint="eastAsia" w:eastAsia="仿宋_GB2312"/>
          <w:sz w:val="32"/>
          <w:szCs w:val="32"/>
        </w:rPr>
        <w:t>；</w:t>
      </w:r>
    </w:p>
    <w:p>
      <w:pPr>
        <w:spacing w:line="560" w:lineRule="exact"/>
        <w:ind w:firstLine="640" w:firstLineChars="200"/>
        <w:rPr>
          <w:rFonts w:eastAsia="仿宋_GB2312"/>
          <w:color w:val="000000" w:themeColor="text1"/>
          <w:sz w:val="32"/>
          <w:szCs w:val="32"/>
          <w14:textFill>
            <w14:solidFill>
              <w14:schemeClr w14:val="tx1"/>
            </w14:solidFill>
          </w14:textFill>
        </w:rPr>
      </w:pPr>
      <w:r>
        <w:rPr>
          <w:color w:val="000000"/>
          <w:sz w:val="32"/>
          <w:szCs w:val="22"/>
        </w:rPr>
        <w:t>（</w:t>
      </w:r>
      <w:r>
        <w:rPr>
          <w:rFonts w:hint="eastAsia"/>
          <w:color w:val="000000"/>
          <w:sz w:val="32"/>
          <w:szCs w:val="22"/>
          <w:lang w:val="en-US" w:eastAsia="zh-CN"/>
        </w:rPr>
        <w:t>7</w:t>
      </w:r>
      <w:r>
        <w:rPr>
          <w:color w:val="000000"/>
          <w:sz w:val="32"/>
          <w:szCs w:val="22"/>
        </w:rPr>
        <w:t>）</w:t>
      </w:r>
      <w:r>
        <w:rPr>
          <w:rFonts w:eastAsia="仿宋_GB2312"/>
          <w:sz w:val="32"/>
          <w:szCs w:val="32"/>
        </w:rPr>
        <w:t>现场检测的照片或视频佐证材料。</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（三）销售交付佐证类材料</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11.销售合同</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申报企业和用户的</w:t>
      </w:r>
      <w:r>
        <w:rPr>
          <w:rFonts w:eastAsia="仿宋_GB2312"/>
          <w:sz w:val="32"/>
          <w:szCs w:val="32"/>
        </w:rPr>
        <w:t>销售合同（包含技术合同，如无单独技术合同，则应提供能够反映装备技术要求、核心技术参数的佐证材料）复印件</w:t>
      </w:r>
      <w:r>
        <w:rPr>
          <w:rFonts w:hint="eastAsia" w:eastAsia="仿宋_GB2312"/>
          <w:sz w:val="32"/>
          <w:szCs w:val="32"/>
        </w:rPr>
        <w:t>；</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12.交付真实性证明材料</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与销售合同对应的装备产品</w:t>
      </w:r>
      <w:r>
        <w:rPr>
          <w:rFonts w:hint="eastAsia" w:eastAsia="仿宋_GB2312"/>
          <w:color w:val="000000" w:themeColor="text1"/>
          <w:sz w:val="32"/>
          <w:szCs w:val="32"/>
          <w14:textFill>
            <w14:solidFill>
              <w14:schemeClr w14:val="tx1"/>
            </w14:solidFill>
          </w14:textFill>
        </w:rPr>
        <w:t>发货交付凭证、验收报告、</w:t>
      </w:r>
      <w:r>
        <w:rPr>
          <w:rFonts w:eastAsia="仿宋_GB2312"/>
          <w:color w:val="000000" w:themeColor="text1"/>
          <w:sz w:val="32"/>
          <w:szCs w:val="32"/>
          <w14:textFill>
            <w14:solidFill>
              <w14:schemeClr w14:val="tx1"/>
            </w14:solidFill>
          </w14:textFill>
        </w:rPr>
        <w:t>实际用户使用报告</w:t>
      </w:r>
      <w:r>
        <w:rPr>
          <w:rFonts w:hint="eastAsia" w:eastAsia="仿宋_GB2312"/>
          <w:color w:val="000000" w:themeColor="text1"/>
          <w:sz w:val="32"/>
          <w:szCs w:val="32"/>
          <w14:textFill>
            <w14:solidFill>
              <w14:schemeClr w14:val="tx1"/>
            </w14:solidFill>
          </w14:textFill>
        </w:rPr>
        <w:t>等的</w:t>
      </w:r>
      <w:r>
        <w:rPr>
          <w:rFonts w:eastAsia="仿宋_GB2312"/>
          <w:color w:val="000000" w:themeColor="text1"/>
          <w:sz w:val="32"/>
          <w:szCs w:val="32"/>
          <w14:textFill>
            <w14:solidFill>
              <w14:schemeClr w14:val="tx1"/>
            </w14:solidFill>
          </w14:textFill>
        </w:rPr>
        <w:t>复印件</w:t>
      </w:r>
      <w:r>
        <w:rPr>
          <w:rFonts w:hint="eastAsia" w:eastAsia="仿宋_GB2312"/>
          <w:color w:val="000000" w:themeColor="text1"/>
          <w:sz w:val="32"/>
          <w:szCs w:val="32"/>
          <w14:textFill>
            <w14:solidFill>
              <w14:schemeClr w14:val="tx1"/>
            </w14:solidFill>
          </w14:textFill>
        </w:rPr>
        <w:t>；</w:t>
      </w:r>
    </w:p>
    <w:p>
      <w:pPr>
        <w:spacing w:line="560" w:lineRule="exact"/>
        <w:ind w:firstLine="640" w:firstLineChars="200"/>
        <w:rPr>
          <w:rFonts w:eastAsia="仿宋_GB2312"/>
          <w:sz w:val="32"/>
          <w:szCs w:val="32"/>
        </w:rPr>
      </w:pPr>
      <w:r>
        <w:rPr>
          <w:rFonts w:hint="eastAsia" w:eastAsia="仿宋_GB2312"/>
          <w:sz w:val="32"/>
          <w:szCs w:val="32"/>
        </w:rPr>
        <w:t>13.</w:t>
      </w:r>
      <w:r>
        <w:rPr>
          <w:rFonts w:hint="eastAsia" w:eastAsia="仿宋_GB2312"/>
          <w:sz w:val="32"/>
          <w:szCs w:val="32"/>
          <w:lang w:eastAsia="zh-CN"/>
        </w:rPr>
        <w:t>销售</w:t>
      </w:r>
      <w:r>
        <w:rPr>
          <w:rFonts w:hint="eastAsia" w:eastAsia="仿宋_GB2312"/>
          <w:sz w:val="32"/>
          <w:szCs w:val="32"/>
        </w:rPr>
        <w:t>发票</w:t>
      </w:r>
    </w:p>
    <w:p>
      <w:pPr>
        <w:spacing w:line="560" w:lineRule="exact"/>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仿宋_GB2312"/>
          <w:sz w:val="32"/>
          <w:szCs w:val="32"/>
        </w:rPr>
        <w:t>申报产品销售的增值税专用发票复印件</w:t>
      </w:r>
      <w:r>
        <w:rPr>
          <w:rFonts w:hint="eastAsia" w:eastAsia="仿宋_GB2312"/>
          <w:sz w:val="32"/>
          <w:szCs w:val="32"/>
          <w:lang w:eastAsia="zh-CN"/>
        </w:rPr>
        <w:t>，</w:t>
      </w:r>
      <w:r>
        <w:rPr>
          <w:rFonts w:eastAsia="仿宋_GB2312"/>
          <w:sz w:val="32"/>
          <w:szCs w:val="32"/>
        </w:rPr>
        <w:t>企业为小规模纳税人或装备产品为出口产品的，可提供增值税普通发票，发票中所列装备产品名称应与申报装备产品名称一致（如不一致应提供相应佐证材料，发票内容为外文的，需翻译成中文）</w:t>
      </w:r>
      <w:r>
        <w:rPr>
          <w:rFonts w:hint="eastAsia" w:eastAsia="仿宋_GB2312"/>
          <w:sz w:val="32"/>
          <w:szCs w:val="32"/>
          <w:lang w:eastAsia="zh-CN"/>
        </w:rPr>
        <w:t>。</w:t>
      </w:r>
      <w:r>
        <w:rPr>
          <w:rFonts w:hint="eastAsia" w:eastAsia="仿宋_GB2312"/>
          <w:color w:val="000000" w:themeColor="text1"/>
          <w:sz w:val="32"/>
          <w:szCs w:val="32"/>
          <w:lang w:val="en-US" w:eastAsia="zh-CN"/>
          <w14:textFill>
            <w14:solidFill>
              <w14:schemeClr w14:val="tx1"/>
            </w14:solidFill>
          </w14:textFill>
        </w:rPr>
        <w:t>相关发票应体现相应申报产品的销售合同编号；</w:t>
      </w:r>
    </w:p>
    <w:p>
      <w:pPr>
        <w:spacing w:line="560" w:lineRule="exact"/>
        <w:ind w:firstLine="640" w:firstLineChars="200"/>
        <w:rPr>
          <w:rFonts w:hint="eastAsia" w:eastAsia="仿宋_GB2312"/>
          <w:sz w:val="32"/>
          <w:szCs w:val="32"/>
        </w:rPr>
      </w:pPr>
      <w:r>
        <w:rPr>
          <w:rFonts w:hint="eastAsia" w:eastAsia="仿宋_GB2312"/>
          <w:color w:val="000000" w:themeColor="text1"/>
          <w:sz w:val="32"/>
          <w:szCs w:val="32"/>
          <w:lang w:val="en-US" w:eastAsia="zh-CN"/>
          <w14:textFill>
            <w14:solidFill>
              <w14:schemeClr w14:val="tx1"/>
            </w14:solidFill>
          </w14:textFill>
        </w:rPr>
        <w:t>14.</w:t>
      </w:r>
      <w:r>
        <w:rPr>
          <w:rFonts w:hint="eastAsia" w:eastAsia="仿宋_GB2312"/>
          <w:sz w:val="32"/>
          <w:szCs w:val="32"/>
        </w:rPr>
        <w:t>到账证明材料</w:t>
      </w:r>
    </w:p>
    <w:p>
      <w:pPr>
        <w:spacing w:line="560" w:lineRule="exact"/>
        <w:ind w:firstLine="640" w:firstLineChars="200"/>
        <w:rPr>
          <w:rFonts w:hint="eastAsia" w:eastAsia="仿宋_GB2312"/>
          <w:color w:val="000000" w:themeColor="text1"/>
          <w:sz w:val="32"/>
          <w:szCs w:val="32"/>
          <w:lang w:val="en-US" w:eastAsia="zh-CN"/>
          <w14:textFill>
            <w14:solidFill>
              <w14:schemeClr w14:val="tx1"/>
            </w14:solidFill>
          </w14:textFill>
        </w:rPr>
      </w:pPr>
      <w:r>
        <w:rPr>
          <w:rFonts w:hint="eastAsia" w:eastAsia="仿宋_GB2312"/>
          <w:sz w:val="32"/>
          <w:szCs w:val="32"/>
        </w:rPr>
        <w:t>申报产品的银行到账</w:t>
      </w:r>
      <w:r>
        <w:rPr>
          <w:rFonts w:hint="eastAsia" w:eastAsia="仿宋_GB2312"/>
          <w:sz w:val="32"/>
          <w:szCs w:val="32"/>
          <w:lang w:eastAsia="zh-CN"/>
        </w:rPr>
        <w:t>凭证</w:t>
      </w:r>
      <w:r>
        <w:rPr>
          <w:rFonts w:hint="eastAsia" w:eastAsia="仿宋_GB2312"/>
          <w:sz w:val="32"/>
          <w:szCs w:val="32"/>
        </w:rPr>
        <w:t>、银行承兑汇票、商业承兑汇票</w:t>
      </w:r>
      <w:r>
        <w:rPr>
          <w:rFonts w:hint="eastAsia" w:eastAsia="仿宋_GB2312"/>
          <w:sz w:val="32"/>
          <w:szCs w:val="32"/>
          <w:lang w:eastAsia="zh-CN"/>
        </w:rPr>
        <w:t>等到账证明材料，相关证明材料应与销售合同、发票相对应；</w:t>
      </w:r>
    </w:p>
    <w:p>
      <w:pPr>
        <w:spacing w:line="560" w:lineRule="exact"/>
        <w:ind w:firstLine="640" w:firstLineChars="200"/>
        <w:rPr>
          <w:rFonts w:hint="eastAsia" w:eastAsia="仿宋_GB2312"/>
          <w:color w:val="000000" w:themeColor="text1"/>
          <w:sz w:val="32"/>
          <w:szCs w:val="32"/>
          <w:lang w:eastAsia="zh-CN"/>
          <w14:textFill>
            <w14:solidFill>
              <w14:schemeClr w14:val="tx1"/>
            </w14:solidFill>
          </w14:textFill>
        </w:rPr>
      </w:pPr>
      <w:r>
        <w:rPr>
          <w:rFonts w:hint="eastAsia" w:eastAsia="仿宋_GB2312"/>
          <w:color w:val="000000" w:themeColor="text1"/>
          <w:sz w:val="32"/>
          <w:szCs w:val="32"/>
          <w14:textFill>
            <w14:solidFill>
              <w14:schemeClr w14:val="tx1"/>
            </w14:solidFill>
          </w14:textFill>
        </w:rPr>
        <w:t>1</w:t>
      </w:r>
      <w:r>
        <w:rPr>
          <w:rFonts w:hint="eastAsia" w:eastAsia="仿宋_GB2312"/>
          <w:color w:val="000000" w:themeColor="text1"/>
          <w:sz w:val="32"/>
          <w:szCs w:val="32"/>
          <w:lang w:val="en-US" w:eastAsia="zh-CN"/>
          <w14:textFill>
            <w14:solidFill>
              <w14:schemeClr w14:val="tx1"/>
            </w14:solidFill>
          </w14:textFill>
        </w:rPr>
        <w:t>5</w:t>
      </w:r>
      <w:r>
        <w:rPr>
          <w:rFonts w:hint="eastAsia" w:eastAsia="仿宋_GB2312"/>
          <w:color w:val="000000" w:themeColor="text1"/>
          <w:sz w:val="32"/>
          <w:szCs w:val="32"/>
          <w14:textFill>
            <w14:solidFill>
              <w14:schemeClr w14:val="tx1"/>
            </w14:solidFill>
          </w14:textFill>
        </w:rPr>
        <w:t>.</w:t>
      </w:r>
      <w:r>
        <w:rPr>
          <w:rFonts w:eastAsia="仿宋_GB2312"/>
          <w:sz w:val="32"/>
          <w:szCs w:val="32"/>
        </w:rPr>
        <w:t>装备产品彩色照片（包括设备全貌和铭牌）</w:t>
      </w:r>
      <w:r>
        <w:rPr>
          <w:rFonts w:hint="eastAsia" w:eastAsia="仿宋_GB2312"/>
          <w:sz w:val="32"/>
          <w:szCs w:val="32"/>
          <w:lang w:eastAsia="zh-CN"/>
        </w:rPr>
        <w:t>。</w:t>
      </w:r>
    </w:p>
    <w:p>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（四）申报材料有关要求说明</w:t>
      </w:r>
    </w:p>
    <w:p>
      <w:pPr>
        <w:spacing w:line="560" w:lineRule="exact"/>
        <w:ind w:firstLine="640" w:firstLineChars="200"/>
        <w:rPr>
          <w:rFonts w:eastAsia="仿宋_GB2312"/>
          <w:sz w:val="32"/>
          <w:szCs w:val="32"/>
        </w:rPr>
      </w:pPr>
      <w:r>
        <w:rPr>
          <w:rFonts w:hint="eastAsia" w:eastAsia="仿宋_GB2312"/>
          <w:sz w:val="32"/>
          <w:szCs w:val="32"/>
        </w:rPr>
        <w:t>1.关于材料有效期</w:t>
      </w:r>
    </w:p>
    <w:p>
      <w:pPr>
        <w:spacing w:line="560" w:lineRule="exact"/>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sz w:val="32"/>
          <w:szCs w:val="32"/>
        </w:rPr>
        <w:t>增值税</w:t>
      </w:r>
      <w:r>
        <w:rPr>
          <w:rFonts w:eastAsia="仿宋_GB2312"/>
          <w:color w:val="000000" w:themeColor="text1"/>
          <w:sz w:val="32"/>
          <w:szCs w:val="32"/>
          <w14:textFill>
            <w14:solidFill>
              <w14:schemeClr w14:val="tx1"/>
            </w14:solidFill>
          </w14:textFill>
        </w:rPr>
        <w:t>发票、银行</w:t>
      </w:r>
      <w:r>
        <w:rPr>
          <w:rFonts w:hint="eastAsia" w:eastAsia="仿宋_GB2312"/>
          <w:color w:val="000000" w:themeColor="text1"/>
          <w:sz w:val="32"/>
          <w:szCs w:val="32"/>
          <w14:textFill>
            <w14:solidFill>
              <w14:schemeClr w14:val="tx1"/>
            </w14:solidFill>
          </w14:textFill>
        </w:rPr>
        <w:t>到账凭证</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发货交付凭证、验收报告、</w:t>
      </w:r>
      <w:r>
        <w:rPr>
          <w:rFonts w:eastAsia="仿宋_GB2312"/>
          <w:color w:val="000000" w:themeColor="text1"/>
          <w:sz w:val="32"/>
          <w:szCs w:val="32"/>
          <w14:textFill>
            <w14:solidFill>
              <w14:schemeClr w14:val="tx1"/>
            </w14:solidFill>
          </w14:textFill>
        </w:rPr>
        <w:t>实际用户使用报告</w:t>
      </w:r>
      <w:r>
        <w:rPr>
          <w:rFonts w:hint="eastAsia" w:eastAsia="仿宋_GB2312"/>
          <w:color w:val="000000" w:themeColor="text1"/>
          <w:sz w:val="32"/>
          <w:szCs w:val="32"/>
          <w14:textFill>
            <w14:solidFill>
              <w14:schemeClr w14:val="tx1"/>
            </w14:solidFill>
          </w14:textFill>
        </w:rPr>
        <w:t>等</w:t>
      </w:r>
      <w:r>
        <w:rPr>
          <w:rFonts w:hint="eastAsia" w:eastAsia="仿宋_GB2312"/>
          <w:color w:val="000000" w:themeColor="text1"/>
          <w:sz w:val="32"/>
          <w:szCs w:val="32"/>
          <w:lang w:val="en-US" w:eastAsia="zh-CN"/>
          <w14:textFill>
            <w14:solidFill>
              <w14:schemeClr w14:val="tx1"/>
            </w14:solidFill>
          </w14:textFill>
        </w:rPr>
        <w:t>的开具，以及银行承兑汇票、商业承兑汇票的取得</w:t>
      </w:r>
      <w:r>
        <w:rPr>
          <w:rFonts w:hint="eastAsia" w:eastAsia="仿宋_GB2312"/>
          <w:color w:val="000000" w:themeColor="text1"/>
          <w:sz w:val="32"/>
          <w:szCs w:val="32"/>
          <w14:textFill>
            <w14:solidFill>
              <w14:schemeClr w14:val="tx1"/>
            </w14:solidFill>
          </w14:textFill>
        </w:rPr>
        <w:t>须在20</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1年9月1日至2022年8月31日期间。</w:t>
      </w:r>
    </w:p>
    <w:p>
      <w:pPr>
        <w:spacing w:line="560" w:lineRule="exact"/>
        <w:ind w:firstLine="640" w:firstLineChars="200"/>
        <w:rPr>
          <w:rFonts w:hint="eastAsia" w:eastAsia="仿宋_GB2312"/>
          <w:color w:val="000000" w:themeColor="text1"/>
          <w:sz w:val="32"/>
          <w:szCs w:val="32"/>
          <w:lang w:eastAsia="zh-CN"/>
          <w14:textFill>
            <w14:solidFill>
              <w14:schemeClr w14:val="tx1"/>
            </w14:solidFill>
          </w14:textFill>
        </w:rPr>
      </w:pPr>
      <w:r>
        <w:rPr>
          <w:rFonts w:eastAsia="仿宋_GB2312"/>
          <w:color w:val="000000" w:themeColor="text1"/>
          <w:sz w:val="32"/>
          <w:szCs w:val="32"/>
          <w14:textFill>
            <w14:solidFill>
              <w14:schemeClr w14:val="tx1"/>
            </w14:solidFill>
          </w14:textFill>
        </w:rPr>
        <w:t>产品检测报告</w:t>
      </w:r>
      <w:r>
        <w:rPr>
          <w:rFonts w:hint="eastAsia" w:eastAsia="仿宋_GB2312"/>
          <w:color w:val="000000" w:themeColor="text1"/>
          <w:sz w:val="32"/>
          <w:szCs w:val="32"/>
          <w:lang w:eastAsia="zh-CN"/>
          <w14:textFill>
            <w14:solidFill>
              <w14:schemeClr w14:val="tx1"/>
            </w14:solidFill>
          </w14:textFill>
        </w:rPr>
        <w:t>、查新报告</w:t>
      </w:r>
      <w:r>
        <w:rPr>
          <w:rFonts w:hint="eastAsia" w:eastAsia="仿宋_GB2312"/>
          <w:color w:val="000000" w:themeColor="text1"/>
          <w:sz w:val="32"/>
          <w:szCs w:val="32"/>
          <w14:textFill>
            <w14:solidFill>
              <w14:schemeClr w14:val="tx1"/>
            </w14:solidFill>
          </w14:textFill>
        </w:rPr>
        <w:t>须在20</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1年9月1日</w:t>
      </w:r>
      <w:r>
        <w:rPr>
          <w:rFonts w:hint="eastAsia" w:eastAsia="仿宋_GB2312"/>
          <w:color w:val="000000" w:themeColor="text1"/>
          <w:sz w:val="32"/>
          <w:szCs w:val="32"/>
          <w:lang w:val="en-US" w:eastAsia="zh-CN"/>
          <w14:textFill>
            <w14:solidFill>
              <w14:schemeClr w14:val="tx1"/>
            </w14:solidFill>
          </w14:textFill>
        </w:rPr>
        <w:t>之后</w:t>
      </w:r>
      <w:r>
        <w:rPr>
          <w:rFonts w:hint="eastAsia" w:eastAsia="仿宋_GB2312"/>
          <w:color w:val="000000" w:themeColor="text1"/>
          <w:sz w:val="32"/>
          <w:szCs w:val="32"/>
          <w14:textFill>
            <w14:solidFill>
              <w14:schemeClr w14:val="tx1"/>
            </w14:solidFill>
          </w14:textFill>
        </w:rPr>
        <w:t>开具</w:t>
      </w:r>
      <w:r>
        <w:rPr>
          <w:rFonts w:hint="eastAsia" w:eastAsia="仿宋_GB2312"/>
          <w:color w:val="000000" w:themeColor="text1"/>
          <w:sz w:val="32"/>
          <w:szCs w:val="32"/>
          <w:lang w:eastAsia="zh-CN"/>
          <w14:textFill>
            <w14:solidFill>
              <w14:schemeClr w14:val="tx1"/>
            </w14:solidFill>
          </w14:textFill>
        </w:rPr>
        <w:t>。</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2</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关于</w:t>
      </w:r>
      <w:r>
        <w:rPr>
          <w:rFonts w:eastAsia="仿宋_GB2312"/>
          <w:color w:val="000000" w:themeColor="text1"/>
          <w:sz w:val="32"/>
          <w:szCs w:val="32"/>
          <w14:textFill>
            <w14:solidFill>
              <w14:schemeClr w14:val="tx1"/>
            </w14:solidFill>
          </w14:textFill>
        </w:rPr>
        <w:t>关联交易</w:t>
      </w:r>
    </w:p>
    <w:p>
      <w:pPr>
        <w:spacing w:line="560" w:lineRule="exact"/>
        <w:ind w:firstLine="640" w:firstLineChars="200"/>
        <w:rPr>
          <w:rFonts w:eastAsia="仿宋_GB2312"/>
          <w:sz w:val="32"/>
          <w:szCs w:val="32"/>
        </w:rPr>
      </w:pPr>
      <w:r>
        <w:rPr>
          <w:rFonts w:eastAsia="仿宋_GB2312"/>
          <w:color w:val="000000" w:themeColor="text1"/>
          <w:sz w:val="32"/>
          <w:szCs w:val="32"/>
          <w14:textFill>
            <w14:solidFill>
              <w14:schemeClr w14:val="tx1"/>
            </w14:solidFill>
          </w14:textFill>
        </w:rPr>
        <w:t>申报产品存在关联交易的，申报单位应如</w:t>
      </w:r>
      <w:bookmarkStart w:id="1" w:name="_GoBack"/>
      <w:bookmarkEnd w:id="1"/>
      <w:r>
        <w:rPr>
          <w:rFonts w:eastAsia="仿宋_GB2312"/>
          <w:color w:val="000000" w:themeColor="text1"/>
          <w:sz w:val="32"/>
          <w:szCs w:val="32"/>
          <w14:textFill>
            <w14:solidFill>
              <w14:schemeClr w14:val="tx1"/>
            </w14:solidFill>
          </w14:textFill>
        </w:rPr>
        <w:t>实提供相应说明（包括交易双方&lt;多方&gt;股权结构等关联情况、交易产品价格公允</w:t>
      </w:r>
      <w:r>
        <w:rPr>
          <w:rFonts w:eastAsia="仿宋_GB2312"/>
          <w:sz w:val="32"/>
          <w:szCs w:val="32"/>
        </w:rPr>
        <w:t>性说明），不得虚报产品价格，并签署价格真实性承诺函</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.关于</w:t>
      </w:r>
      <w:r>
        <w:rPr>
          <w:rFonts w:hint="eastAsia" w:eastAsia="仿宋_GB2312"/>
          <w:sz w:val="32"/>
          <w:szCs w:val="32"/>
          <w:lang w:eastAsia="zh-CN"/>
        </w:rPr>
        <w:t>商业</w:t>
      </w:r>
      <w:r>
        <w:rPr>
          <w:rFonts w:eastAsia="仿宋_GB2312"/>
          <w:sz w:val="32"/>
          <w:szCs w:val="32"/>
        </w:rPr>
        <w:t>承兑汇票</w:t>
      </w:r>
    </w:p>
    <w:p>
      <w:pPr>
        <w:spacing w:line="560" w:lineRule="exact"/>
        <w:ind w:firstLine="640" w:firstLineChars="200"/>
        <w:rPr>
          <w:rFonts w:eastAsia="仿宋_GB2312"/>
          <w:sz w:val="32"/>
          <w:szCs w:val="32"/>
        </w:rPr>
      </w:pPr>
      <w:r>
        <w:rPr>
          <w:rFonts w:hint="eastAsia" w:eastAsia="仿宋_GB2312"/>
          <w:sz w:val="32"/>
          <w:szCs w:val="32"/>
        </w:rPr>
        <w:t>商业承兑汇票必须是已兑现</w:t>
      </w:r>
      <w:r>
        <w:rPr>
          <w:rFonts w:hint="eastAsia" w:eastAsia="仿宋_GB2312"/>
          <w:sz w:val="32"/>
          <w:szCs w:val="32"/>
          <w:lang w:eastAsia="zh-CN"/>
        </w:rPr>
        <w:t>或</w:t>
      </w:r>
      <w:r>
        <w:rPr>
          <w:rFonts w:hint="eastAsia" w:eastAsia="仿宋_GB2312"/>
          <w:sz w:val="32"/>
          <w:szCs w:val="32"/>
        </w:rPr>
        <w:t>已转出，</w:t>
      </w:r>
      <w:r>
        <w:rPr>
          <w:rFonts w:eastAsia="仿宋_GB2312"/>
          <w:sz w:val="32"/>
          <w:szCs w:val="32"/>
        </w:rPr>
        <w:t>如果是转出的，必须同时提供承兑汇票的背书内容复印件</w:t>
      </w:r>
      <w:r>
        <w:rPr>
          <w:rFonts w:hint="eastAsia" w:eastAsia="仿宋_GB2312"/>
          <w:sz w:val="32"/>
          <w:szCs w:val="32"/>
          <w:lang w:eastAsia="zh-CN"/>
        </w:rPr>
        <w:t>及收票方的收据</w:t>
      </w:r>
      <w:r>
        <w:rPr>
          <w:rFonts w:hint="eastAsia" w:eastAsia="仿宋_GB2312"/>
          <w:sz w:val="32"/>
          <w:szCs w:val="32"/>
        </w:rPr>
        <w:t>。商业承兑汇票的兑现和已背书转让日期须在2021年9月1日至2022年8月31日期间。</w:t>
      </w:r>
    </w:p>
    <w:p>
      <w:pPr>
        <w:snapToGrid w:val="0"/>
        <w:spacing w:line="560" w:lineRule="exact"/>
        <w:ind w:firstLine="640" w:firstLineChars="200"/>
        <w:rPr>
          <w:rFonts w:eastAsia="仿宋_GB2312"/>
          <w:sz w:val="32"/>
          <w:szCs w:val="32"/>
        </w:rPr>
      </w:pPr>
      <w:r>
        <w:rPr>
          <w:rFonts w:eastAsia="仿宋_GB2312"/>
          <w:sz w:val="32"/>
          <w:szCs w:val="32"/>
        </w:rPr>
        <w:t>4</w:t>
      </w:r>
      <w:r>
        <w:rPr>
          <w:rFonts w:hint="eastAsia" w:eastAsia="仿宋_GB2312"/>
          <w:sz w:val="32"/>
          <w:szCs w:val="32"/>
        </w:rPr>
        <w:t>.关于装订要求</w:t>
      </w:r>
    </w:p>
    <w:p>
      <w:pPr>
        <w:spacing w:line="560" w:lineRule="exact"/>
        <w:ind w:firstLine="640" w:firstLineChars="200"/>
        <w:rPr>
          <w:rFonts w:eastAsia="仿宋_GB2312"/>
          <w:sz w:val="32"/>
          <w:szCs w:val="32"/>
        </w:rPr>
      </w:pPr>
      <w:r>
        <w:rPr>
          <w:rFonts w:eastAsia="仿宋_GB2312"/>
          <w:sz w:val="32"/>
          <w:szCs w:val="32"/>
        </w:rPr>
        <w:t>申报材料统一采用A4纸双面打印或复印；必须编制页码、目录，按申报指南材料排序统一装订成册（胶装），加盖公章（含骑缝章）。提供复印件的，要注明“与原件相符，对其真实性负责”字样，并提供原件核对。若申报材料中存在字迹模糊、无法辨别的内容，其责任及后果由申报单位自</w:t>
      </w:r>
      <w:r>
        <w:rPr>
          <w:rFonts w:eastAsia="仿宋_GB2312"/>
          <w:sz w:val="32"/>
        </w:rPr>
        <w:t>行承担。</w:t>
      </w:r>
    </w:p>
    <w:p>
      <w:pPr>
        <w:spacing w:line="56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lang w:eastAsia="zh-CN"/>
          <w14:textFill>
            <w14:solidFill>
              <w14:schemeClr w14:val="tx1"/>
            </w14:solidFill>
          </w14:textFill>
        </w:rPr>
        <w:t>四</w:t>
      </w:r>
      <w:r>
        <w:rPr>
          <w:rFonts w:eastAsia="黑体"/>
          <w:color w:val="000000" w:themeColor="text1"/>
          <w:sz w:val="32"/>
          <w:szCs w:val="32"/>
          <w14:textFill>
            <w14:solidFill>
              <w14:schemeClr w14:val="tx1"/>
            </w14:solidFill>
          </w14:textFill>
        </w:rPr>
        <w:t>、</w:t>
      </w:r>
      <w:r>
        <w:rPr>
          <w:rFonts w:hint="eastAsia" w:eastAsia="黑体"/>
          <w:color w:val="000000" w:themeColor="text1"/>
          <w:sz w:val="32"/>
          <w:szCs w:val="32"/>
          <w14:textFill>
            <w14:solidFill>
              <w14:schemeClr w14:val="tx1"/>
            </w14:solidFill>
          </w14:textFill>
        </w:rPr>
        <w:t>工作</w:t>
      </w:r>
      <w:r>
        <w:rPr>
          <w:rFonts w:eastAsia="黑体"/>
          <w:color w:val="000000" w:themeColor="text1"/>
          <w:sz w:val="32"/>
          <w:szCs w:val="32"/>
          <w14:textFill>
            <w14:solidFill>
              <w14:schemeClr w14:val="tx1"/>
            </w14:solidFill>
          </w14:textFill>
        </w:rPr>
        <w:t>流程</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1．市工信局发布申报指南；</w:t>
      </w:r>
    </w:p>
    <w:p>
      <w:pPr>
        <w:spacing w:line="560" w:lineRule="exact"/>
        <w:ind w:firstLine="640" w:firstLineChars="200"/>
        <w:rPr>
          <w:rFonts w:eastAsia="仿宋_GB2312"/>
          <w:sz w:val="32"/>
          <w:szCs w:val="32"/>
        </w:rPr>
      </w:pPr>
      <w:r>
        <w:rPr>
          <w:rFonts w:eastAsia="仿宋_GB2312"/>
          <w:sz w:val="32"/>
          <w:szCs w:val="32"/>
        </w:rPr>
        <w:t>2．企业登</w:t>
      </w:r>
      <w:r>
        <w:rPr>
          <w:rFonts w:hint="eastAsia" w:eastAsia="仿宋_GB2312"/>
          <w:sz w:val="32"/>
          <w:szCs w:val="32"/>
        </w:rPr>
        <w:t>陆“企莞家”平台，进行网上申报</w:t>
      </w:r>
      <w:r>
        <w:rPr>
          <w:rFonts w:eastAsia="仿宋_GB2312"/>
          <w:sz w:val="32"/>
          <w:szCs w:val="32"/>
        </w:rPr>
        <w:t>，并上传有关证明材料；</w:t>
      </w:r>
    </w:p>
    <w:p>
      <w:pPr>
        <w:spacing w:line="58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3．市工信局对企业网上提交的申请资料进行形式审查，</w:t>
      </w:r>
      <w:r>
        <w:rPr>
          <w:rFonts w:hint="eastAsia" w:eastAsia="仿宋_GB2312"/>
          <w:color w:val="000000" w:themeColor="text1"/>
          <w:kern w:val="0"/>
          <w:sz w:val="32"/>
          <w:szCs w:val="32"/>
          <w14:textFill>
            <w14:solidFill>
              <w14:schemeClr w14:val="tx1"/>
            </w14:solidFill>
          </w14:textFill>
        </w:rPr>
        <w:t>并对通过形式审查的企业名单进行前置性审查公告。</w:t>
      </w:r>
      <w:r>
        <w:rPr>
          <w:rFonts w:eastAsia="仿宋_GB2312"/>
          <w:color w:val="000000" w:themeColor="text1"/>
          <w:sz w:val="32"/>
          <w:szCs w:val="32"/>
          <w14:textFill>
            <w14:solidFill>
              <w14:schemeClr w14:val="tx1"/>
            </w14:solidFill>
          </w14:textFill>
        </w:rPr>
        <w:t>企业在线打印申报表格，连同其他申请资料汇编成册</w:t>
      </w:r>
      <w:r>
        <w:rPr>
          <w:rFonts w:hint="eastAsia" w:eastAsia="仿宋_GB2312"/>
          <w:color w:val="000000" w:themeColor="text1"/>
          <w:sz w:val="32"/>
          <w:szCs w:val="32"/>
          <w14:textFill>
            <w14:solidFill>
              <w14:schemeClr w14:val="tx1"/>
            </w14:solidFill>
          </w14:textFill>
        </w:rPr>
        <w:t>（胶装），全套申报材料应当编写封面、目录及页码，并在材料侧面加盖骑缝公章</w:t>
      </w:r>
      <w:r>
        <w:rPr>
          <w:rFonts w:hint="eastAsia" w:eastAsia="仿宋_GB2312"/>
          <w:color w:val="000000" w:themeColor="text1"/>
          <w:kern w:val="0"/>
          <w:sz w:val="32"/>
          <w:szCs w:val="32"/>
          <w14:textFill>
            <w14:solidFill>
              <w14:schemeClr w14:val="tx1"/>
            </w14:solidFill>
          </w14:textFill>
        </w:rPr>
        <w:t>。镇街工信部门按辖区对列入前置性审查公告名单内的项目申报资料进行复核并盖章。企业将申报材料报送至</w:t>
      </w:r>
      <w:r>
        <w:rPr>
          <w:rFonts w:eastAsia="仿宋_GB2312"/>
          <w:color w:val="000000" w:themeColor="text1"/>
          <w:sz w:val="32"/>
          <w:szCs w:val="32"/>
          <w14:textFill>
            <w14:solidFill>
              <w14:schemeClr w14:val="tx1"/>
            </w14:solidFill>
          </w14:textFill>
        </w:rPr>
        <w:t>市工信局</w:t>
      </w:r>
      <w:r>
        <w:rPr>
          <w:rFonts w:hint="eastAsia" w:eastAsia="仿宋_GB2312"/>
          <w:color w:val="000000" w:themeColor="text1"/>
          <w:kern w:val="0"/>
          <w:sz w:val="32"/>
          <w:szCs w:val="32"/>
          <w14:textFill>
            <w14:solidFill>
              <w14:schemeClr w14:val="tx1"/>
            </w14:solidFill>
          </w14:textFill>
        </w:rPr>
        <w:t>；</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4．市工信局委托</w:t>
      </w:r>
      <w:r>
        <w:rPr>
          <w:rFonts w:hint="eastAsia" w:eastAsia="仿宋_GB2312"/>
          <w:color w:val="000000" w:themeColor="text1"/>
          <w:sz w:val="32"/>
          <w:szCs w:val="32"/>
          <w14:textFill>
            <w14:solidFill>
              <w14:schemeClr w14:val="tx1"/>
            </w14:solidFill>
          </w14:textFill>
        </w:rPr>
        <w:t>市科协开展现场评审，</w:t>
      </w:r>
      <w:r>
        <w:rPr>
          <w:rFonts w:eastAsia="仿宋_GB2312"/>
          <w:color w:val="000000" w:themeColor="text1"/>
          <w:sz w:val="32"/>
          <w:szCs w:val="32"/>
          <w14:textFill>
            <w14:solidFill>
              <w14:schemeClr w14:val="tx1"/>
            </w14:solidFill>
          </w14:textFill>
        </w:rPr>
        <w:t>现场核查评估申报产品情况</w:t>
      </w:r>
      <w:r>
        <w:rPr>
          <w:rFonts w:hint="eastAsia" w:eastAsia="仿宋_GB2312"/>
          <w:color w:val="000000" w:themeColor="text1"/>
          <w:sz w:val="32"/>
          <w:szCs w:val="32"/>
          <w14:textFill>
            <w14:solidFill>
              <w14:schemeClr w14:val="tx1"/>
            </w14:solidFill>
          </w14:textFill>
        </w:rPr>
        <w:t>；</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5</w:t>
      </w:r>
      <w:r>
        <w:rPr>
          <w:rFonts w:eastAsia="仿宋_GB2312"/>
          <w:color w:val="000000" w:themeColor="text1"/>
          <w:sz w:val="32"/>
          <w:szCs w:val="32"/>
          <w14:textFill>
            <w14:solidFill>
              <w14:schemeClr w14:val="tx1"/>
            </w14:solidFill>
          </w14:textFill>
        </w:rPr>
        <w:t>．市工信局</w:t>
      </w:r>
      <w:r>
        <w:rPr>
          <w:rFonts w:hint="eastAsia" w:eastAsia="仿宋_GB2312"/>
          <w:color w:val="000000" w:themeColor="text1"/>
          <w:sz w:val="32"/>
          <w:szCs w:val="32"/>
          <w14:textFill>
            <w14:solidFill>
              <w14:schemeClr w14:val="tx1"/>
            </w14:solidFill>
          </w14:textFill>
        </w:rPr>
        <w:t>委托第三方财务审计机构核算装备产品实际销售情况，出具财务审计报告</w:t>
      </w:r>
      <w:r>
        <w:rPr>
          <w:rFonts w:eastAsia="仿宋_GB2312"/>
          <w:color w:val="000000" w:themeColor="text1"/>
          <w:sz w:val="32"/>
          <w:szCs w:val="32"/>
          <w14:textFill>
            <w14:solidFill>
              <w14:schemeClr w14:val="tx1"/>
            </w14:solidFill>
          </w14:textFill>
        </w:rPr>
        <w:t>；</w:t>
      </w:r>
    </w:p>
    <w:p>
      <w:pPr>
        <w:spacing w:line="560" w:lineRule="exact"/>
        <w:ind w:firstLine="640" w:firstLineChars="200"/>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6</w:t>
      </w:r>
      <w:r>
        <w:rPr>
          <w:rFonts w:eastAsia="仿宋_GB2312"/>
          <w:color w:val="000000" w:themeColor="text1"/>
          <w:sz w:val="32"/>
          <w:szCs w:val="32"/>
          <w14:textFill>
            <w14:solidFill>
              <w14:schemeClr w14:val="tx1"/>
            </w14:solidFill>
          </w14:textFill>
        </w:rPr>
        <w:t>．市工信局根据</w:t>
      </w:r>
      <w:r>
        <w:rPr>
          <w:rFonts w:hint="eastAsia" w:eastAsia="仿宋_GB2312"/>
          <w:color w:val="000000" w:themeColor="text1"/>
          <w:sz w:val="32"/>
          <w:szCs w:val="32"/>
          <w14:textFill>
            <w14:solidFill>
              <w14:schemeClr w14:val="tx1"/>
            </w14:solidFill>
          </w14:textFill>
        </w:rPr>
        <w:t>评审</w:t>
      </w:r>
      <w:r>
        <w:rPr>
          <w:rFonts w:eastAsia="仿宋_GB2312"/>
          <w:color w:val="000000" w:themeColor="text1"/>
          <w:sz w:val="32"/>
          <w:szCs w:val="32"/>
          <w14:textFill>
            <w14:solidFill>
              <w14:schemeClr w14:val="tx1"/>
            </w14:solidFill>
          </w14:textFill>
        </w:rPr>
        <w:t>结果</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拟定东莞市首台（套）重</w:t>
      </w:r>
      <w:r>
        <w:rPr>
          <w:rFonts w:hint="eastAsia" w:eastAsia="仿宋_GB2312"/>
          <w:color w:val="000000" w:themeColor="text1"/>
          <w:sz w:val="32"/>
          <w:szCs w:val="32"/>
          <w14:textFill>
            <w14:solidFill>
              <w14:schemeClr w14:val="tx1"/>
            </w14:solidFill>
          </w14:textFill>
        </w:rPr>
        <w:t>点</w:t>
      </w:r>
      <w:r>
        <w:rPr>
          <w:rFonts w:eastAsia="仿宋_GB2312"/>
          <w:color w:val="000000" w:themeColor="text1"/>
          <w:sz w:val="32"/>
          <w:szCs w:val="32"/>
          <w14:textFill>
            <w14:solidFill>
              <w14:schemeClr w14:val="tx1"/>
            </w14:solidFill>
          </w14:textFill>
        </w:rPr>
        <w:t>技术装备</w:t>
      </w:r>
      <w:r>
        <w:rPr>
          <w:rFonts w:hint="eastAsia" w:eastAsia="仿宋_GB2312"/>
          <w:color w:val="000000" w:themeColor="text1"/>
          <w:sz w:val="32"/>
          <w:szCs w:val="32"/>
          <w:lang w:eastAsia="zh-CN"/>
          <w14:textFill>
            <w14:solidFill>
              <w14:schemeClr w14:val="tx1"/>
            </w14:solidFill>
          </w14:textFill>
        </w:rPr>
        <w:t>项目入库名单</w:t>
      </w:r>
      <w:r>
        <w:rPr>
          <w:rFonts w:hint="eastAsia" w:eastAsia="仿宋_GB2312"/>
          <w:color w:val="000000" w:themeColor="text1"/>
          <w:sz w:val="32"/>
          <w:szCs w:val="32"/>
          <w14:textFill>
            <w14:solidFill>
              <w14:schemeClr w14:val="tx1"/>
            </w14:solidFill>
          </w14:textFill>
        </w:rPr>
        <w:t>，</w:t>
      </w:r>
      <w:r>
        <w:rPr>
          <w:rFonts w:eastAsia="仿宋_GB2312"/>
          <w:color w:val="000000" w:themeColor="text1"/>
          <w:sz w:val="32"/>
          <w:szCs w:val="32"/>
          <w14:textFill>
            <w14:solidFill>
              <w14:schemeClr w14:val="tx1"/>
            </w14:solidFill>
          </w14:textFill>
        </w:rPr>
        <w:t>征求有关部门意见，并向社会公示；</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7</w:t>
      </w:r>
      <w:r>
        <w:rPr>
          <w:rFonts w:eastAsia="仿宋_GB2312"/>
          <w:color w:val="000000" w:themeColor="text1"/>
          <w:sz w:val="32"/>
          <w:szCs w:val="32"/>
          <w14:textFill>
            <w14:solidFill>
              <w14:schemeClr w14:val="tx1"/>
            </w14:solidFill>
          </w14:textFill>
        </w:rPr>
        <w:t>．市工信局</w:t>
      </w:r>
      <w:r>
        <w:rPr>
          <w:rFonts w:hint="eastAsia" w:ascii="仿宋_GB2312" w:hAnsi="仿宋_GB2312" w:eastAsia="仿宋_GB2312" w:cs="仿宋_GB2312"/>
          <w:sz w:val="32"/>
          <w:szCs w:val="40"/>
        </w:rPr>
        <w:t>结合市级资金预算、入库项目数量等因素拟订</w:t>
      </w:r>
      <w:r>
        <w:rPr>
          <w:rFonts w:hint="eastAsia" w:ascii="仿宋_GB2312" w:hAnsi="仿宋_GB2312" w:eastAsia="仿宋_GB2312" w:cs="仿宋_GB2312"/>
          <w:sz w:val="32"/>
          <w:szCs w:val="40"/>
          <w:lang w:eastAsia="zh-CN"/>
        </w:rPr>
        <w:t>项目资助</w:t>
      </w:r>
      <w:r>
        <w:rPr>
          <w:rFonts w:hint="eastAsia" w:ascii="仿宋_GB2312" w:hAnsi="仿宋_GB2312" w:eastAsia="仿宋_GB2312" w:cs="仿宋_GB2312"/>
          <w:sz w:val="32"/>
          <w:szCs w:val="40"/>
        </w:rPr>
        <w:t>计划</w:t>
      </w:r>
      <w:r>
        <w:rPr>
          <w:rFonts w:hint="eastAsia" w:eastAsia="仿宋_GB2312"/>
          <w:color w:val="000000" w:themeColor="text1"/>
          <w:sz w:val="32"/>
          <w:szCs w:val="32"/>
          <w14:textFill>
            <w14:solidFill>
              <w14:schemeClr w14:val="tx1"/>
            </w14:solidFill>
          </w14:textFill>
        </w:rPr>
        <w:t>；</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8</w:t>
      </w:r>
      <w:r>
        <w:rPr>
          <w:rFonts w:eastAsia="仿宋_GB2312"/>
          <w:color w:val="000000" w:themeColor="text1"/>
          <w:sz w:val="32"/>
          <w:szCs w:val="32"/>
          <w14:textFill>
            <w14:solidFill>
              <w14:schemeClr w14:val="tx1"/>
            </w14:solidFill>
          </w14:textFill>
        </w:rPr>
        <w:t>．市工信局将资助计划上报市政府</w:t>
      </w:r>
      <w:r>
        <w:rPr>
          <w:rFonts w:hint="eastAsia" w:eastAsia="仿宋_GB2312"/>
          <w:color w:val="000000" w:themeColor="text1"/>
          <w:sz w:val="32"/>
          <w:szCs w:val="32"/>
          <w14:textFill>
            <w14:solidFill>
              <w14:schemeClr w14:val="tx1"/>
            </w14:solidFill>
          </w14:textFill>
        </w:rPr>
        <w:t>审定；</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9</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资助计划经市政府审定同意后，</w:t>
      </w:r>
      <w:r>
        <w:rPr>
          <w:rFonts w:eastAsia="仿宋_GB2312"/>
          <w:color w:val="000000" w:themeColor="text1"/>
          <w:sz w:val="32"/>
          <w:szCs w:val="32"/>
          <w14:textFill>
            <w14:solidFill>
              <w14:schemeClr w14:val="tx1"/>
            </w14:solidFill>
          </w14:textFill>
        </w:rPr>
        <w:t>按规定将</w:t>
      </w:r>
      <w:r>
        <w:rPr>
          <w:rFonts w:hint="eastAsia" w:eastAsia="仿宋_GB2312"/>
          <w:color w:val="000000" w:themeColor="text1"/>
          <w:sz w:val="32"/>
          <w:szCs w:val="32"/>
          <w14:textFill>
            <w14:solidFill>
              <w14:schemeClr w14:val="tx1"/>
            </w14:solidFill>
          </w14:textFill>
        </w:rPr>
        <w:t>资助资金</w:t>
      </w:r>
      <w:r>
        <w:rPr>
          <w:rFonts w:eastAsia="仿宋_GB2312"/>
          <w:color w:val="000000" w:themeColor="text1"/>
          <w:sz w:val="32"/>
          <w:szCs w:val="32"/>
          <w14:textFill>
            <w14:solidFill>
              <w14:schemeClr w14:val="tx1"/>
            </w14:solidFill>
          </w14:textFill>
        </w:rPr>
        <w:t>拨付到企业账户</w:t>
      </w:r>
      <w:r>
        <w:rPr>
          <w:rFonts w:hint="eastAsia" w:eastAsia="仿宋_GB2312"/>
          <w:color w:val="000000" w:themeColor="text1"/>
          <w:sz w:val="32"/>
          <w:szCs w:val="32"/>
          <w14:textFill>
            <w14:solidFill>
              <w14:schemeClr w14:val="tx1"/>
            </w14:solidFill>
          </w14:textFill>
        </w:rPr>
        <w:t>。</w:t>
      </w:r>
    </w:p>
    <w:p>
      <w:pPr>
        <w:spacing w:line="56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lang w:eastAsia="zh-CN"/>
          <w14:textFill>
            <w14:solidFill>
              <w14:schemeClr w14:val="tx1"/>
            </w14:solidFill>
          </w14:textFill>
        </w:rPr>
        <w:t>五</w:t>
      </w:r>
      <w:r>
        <w:rPr>
          <w:rFonts w:eastAsia="黑体"/>
          <w:color w:val="000000" w:themeColor="text1"/>
          <w:sz w:val="32"/>
          <w:szCs w:val="32"/>
          <w14:textFill>
            <w14:solidFill>
              <w14:schemeClr w14:val="tx1"/>
            </w14:solidFill>
          </w14:textFill>
        </w:rPr>
        <w:t>、</w:t>
      </w:r>
      <w:r>
        <w:rPr>
          <w:rFonts w:hint="eastAsia" w:eastAsia="黑体"/>
          <w:color w:val="000000" w:themeColor="text1"/>
          <w:sz w:val="32"/>
          <w:szCs w:val="32"/>
          <w14:textFill>
            <w14:solidFill>
              <w14:schemeClr w14:val="tx1"/>
            </w14:solidFill>
          </w14:textFill>
        </w:rPr>
        <w:t>核算规则</w:t>
      </w:r>
    </w:p>
    <w:p>
      <w:pPr>
        <w:spacing w:line="560" w:lineRule="exact"/>
        <w:ind w:firstLine="640" w:firstLineChars="200"/>
        <w:rPr>
          <w:rFonts w:eastAsia="仿宋_GB2312"/>
          <w:sz w:val="32"/>
          <w:szCs w:val="32"/>
        </w:rPr>
      </w:pPr>
      <w:r>
        <w:rPr>
          <w:rFonts w:hint="eastAsia" w:eastAsia="仿宋_GB2312"/>
          <w:sz w:val="32"/>
          <w:szCs w:val="32"/>
        </w:rPr>
        <w:t>（一）成套装备是指由多台不同单体设备组成的，同时能够相互协调连续或自动地完成多项不同供需的生产设备系统，一般由控制系统、主机设备、辅助设备等组成，这些不同的单体设备可以单独使用。</w:t>
      </w:r>
    </w:p>
    <w:p>
      <w:pPr>
        <w:spacing w:line="560" w:lineRule="exact"/>
        <w:ind w:firstLine="640" w:firstLineChars="200"/>
        <w:rPr>
          <w:rFonts w:eastAsia="仿宋_GB2312"/>
          <w:sz w:val="32"/>
          <w:szCs w:val="32"/>
        </w:rPr>
      </w:pPr>
      <w:r>
        <w:rPr>
          <w:rFonts w:hint="eastAsia" w:eastAsia="仿宋_GB2312"/>
          <w:sz w:val="32"/>
          <w:szCs w:val="32"/>
        </w:rPr>
        <w:t>单台设备是指可供企业在生产中长期、单独使用，完成单项生产工序或满足某项工作需要的单体设备。</w:t>
      </w:r>
    </w:p>
    <w:p>
      <w:pPr>
        <w:spacing w:line="560" w:lineRule="exact"/>
        <w:ind w:firstLine="640" w:firstLineChars="200"/>
        <w:rPr>
          <w:rFonts w:eastAsia="仿宋_GB2312"/>
          <w:sz w:val="32"/>
          <w:szCs w:val="32"/>
        </w:rPr>
      </w:pPr>
      <w:r>
        <w:rPr>
          <w:rFonts w:hint="eastAsia" w:eastAsia="仿宋_GB2312"/>
          <w:sz w:val="32"/>
          <w:szCs w:val="32"/>
        </w:rPr>
        <w:t>对《东莞市首台（套）重点技术装备推广应用指导目录（2022年版）》中的成套装备，评审专家认定为单台设备的，予以纳入奖励范围核算；对目录中规定为单台设备，评审专家认定为成套装备的，不予以纳入奖励范围核算。</w:t>
      </w:r>
    </w:p>
    <w:p>
      <w:pPr>
        <w:spacing w:line="560" w:lineRule="exact"/>
        <w:ind w:firstLine="640" w:firstLineChars="200"/>
        <w:rPr>
          <w:rFonts w:eastAsia="仿宋_GB2312"/>
          <w:sz w:val="32"/>
          <w:szCs w:val="32"/>
        </w:rPr>
      </w:pPr>
      <w:r>
        <w:rPr>
          <w:rFonts w:hint="eastAsia" w:eastAsia="仿宋_GB2312"/>
          <w:sz w:val="32"/>
          <w:szCs w:val="32"/>
        </w:rPr>
        <w:t>（二）关于每年度一家企业只奖励一个目录类别产品是指每家企业一年内可申报多个不同目录编号的产品，单个年度资助计划只对评分最高的一个目录编号产品进行资助，而对于同一个目录编号但有多个系列、型号、规格的产品（特别是非标产品），如符合目录的产品名称分类和技术参数，都可纳入奖励范围核算。</w:t>
      </w:r>
    </w:p>
    <w:p>
      <w:pPr>
        <w:spacing w:line="560" w:lineRule="exact"/>
        <w:ind w:firstLine="640" w:firstLineChars="200"/>
        <w:rPr>
          <w:rFonts w:eastAsia="仿宋_GB2312"/>
          <w:sz w:val="32"/>
          <w:szCs w:val="32"/>
        </w:rPr>
      </w:pPr>
      <w:r>
        <w:rPr>
          <w:rFonts w:hint="eastAsia" w:eastAsia="仿宋_GB2312"/>
          <w:sz w:val="32"/>
          <w:szCs w:val="32"/>
        </w:rPr>
        <w:t>（三）关于核定产品的销售总额要求增值税发票、</w:t>
      </w:r>
      <w:r>
        <w:rPr>
          <w:rFonts w:eastAsia="仿宋_GB2312"/>
          <w:color w:val="000000" w:themeColor="text1"/>
          <w:sz w:val="32"/>
          <w:szCs w:val="32"/>
          <w14:textFill>
            <w14:solidFill>
              <w14:schemeClr w14:val="tx1"/>
            </w14:solidFill>
          </w14:textFill>
        </w:rPr>
        <w:t>银行</w:t>
      </w:r>
      <w:r>
        <w:rPr>
          <w:rFonts w:hint="eastAsia" w:eastAsia="仿宋_GB2312"/>
          <w:color w:val="000000" w:themeColor="text1"/>
          <w:sz w:val="32"/>
          <w:szCs w:val="32"/>
          <w14:textFill>
            <w14:solidFill>
              <w14:schemeClr w14:val="tx1"/>
            </w14:solidFill>
          </w14:textFill>
        </w:rPr>
        <w:t>到账凭证</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发货交付凭证、验收报告、</w:t>
      </w:r>
      <w:r>
        <w:rPr>
          <w:rFonts w:eastAsia="仿宋_GB2312"/>
          <w:color w:val="000000" w:themeColor="text1"/>
          <w:sz w:val="32"/>
          <w:szCs w:val="32"/>
          <w14:textFill>
            <w14:solidFill>
              <w14:schemeClr w14:val="tx1"/>
            </w14:solidFill>
          </w14:textFill>
        </w:rPr>
        <w:t>实际</w:t>
      </w:r>
      <w:r>
        <w:rPr>
          <w:rFonts w:hint="eastAsia" w:eastAsia="仿宋_GB2312"/>
          <w:color w:val="000000" w:themeColor="text1"/>
          <w:sz w:val="32"/>
          <w:szCs w:val="32"/>
          <w14:textFill>
            <w14:solidFill>
              <w14:schemeClr w14:val="tx1"/>
            </w14:solidFill>
          </w14:textFill>
        </w:rPr>
        <w:t>用户使用报告</w:t>
      </w:r>
      <w:r>
        <w:rPr>
          <w:rFonts w:hint="eastAsia" w:eastAsia="仿宋_GB2312"/>
          <w:sz w:val="32"/>
          <w:szCs w:val="32"/>
        </w:rPr>
        <w:t>在</w:t>
      </w:r>
      <w:r>
        <w:rPr>
          <w:rFonts w:hint="eastAsia" w:eastAsia="仿宋_GB2312"/>
          <w:color w:val="000000" w:themeColor="text1"/>
          <w:sz w:val="32"/>
          <w:szCs w:val="32"/>
          <w14:textFill>
            <w14:solidFill>
              <w14:schemeClr w14:val="tx1"/>
            </w14:solidFill>
          </w14:textFill>
        </w:rPr>
        <w:t>2021年9月1日至20</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2年8月31日期间</w:t>
      </w:r>
      <w:r>
        <w:rPr>
          <w:rFonts w:hint="eastAsia" w:eastAsia="仿宋_GB2312"/>
          <w:sz w:val="32"/>
          <w:szCs w:val="32"/>
        </w:rPr>
        <w:t>开具，未到账但已开具发票的部分予以扣除，企业收取货款为期票可纳入计算范围。</w:t>
      </w:r>
    </w:p>
    <w:p>
      <w:pPr>
        <w:spacing w:line="560" w:lineRule="exact"/>
        <w:ind w:firstLine="640" w:firstLineChars="200"/>
        <w:rPr>
          <w:rFonts w:eastAsia="仿宋_GB2312"/>
          <w:sz w:val="32"/>
          <w:szCs w:val="32"/>
        </w:rPr>
      </w:pPr>
      <w:r>
        <w:rPr>
          <w:rFonts w:hint="eastAsia" w:eastAsia="仿宋_GB2312"/>
          <w:sz w:val="32"/>
          <w:szCs w:val="32"/>
        </w:rPr>
        <w:t>（四）现金和个人付款不纳入计算范围。</w:t>
      </w:r>
    </w:p>
    <w:p>
      <w:pPr>
        <w:spacing w:line="560" w:lineRule="exact"/>
        <w:ind w:firstLine="640" w:firstLineChars="200"/>
        <w:rPr>
          <w:rFonts w:eastAsia="仿宋_GB2312"/>
          <w:sz w:val="32"/>
          <w:szCs w:val="32"/>
        </w:rPr>
      </w:pPr>
      <w:r>
        <w:rPr>
          <w:rFonts w:hint="eastAsia" w:eastAsia="仿宋_GB2312"/>
          <w:sz w:val="32"/>
          <w:szCs w:val="32"/>
        </w:rPr>
        <w:t>（五）关于产品销售价格是指产品不含税的销售价格。</w:t>
      </w:r>
    </w:p>
    <w:p>
      <w:pPr>
        <w:spacing w:line="560" w:lineRule="exact"/>
        <w:ind w:firstLine="640" w:firstLineChars="200"/>
        <w:rPr>
          <w:rFonts w:eastAsia="仿宋_GB2312"/>
          <w:sz w:val="32"/>
          <w:szCs w:val="32"/>
        </w:rPr>
      </w:pPr>
      <w:r>
        <w:rPr>
          <w:rFonts w:eastAsia="仿宋_GB2312"/>
          <w:sz w:val="32"/>
          <w:szCs w:val="32"/>
        </w:rPr>
        <w:t>（六）</w:t>
      </w:r>
      <w:r>
        <w:rPr>
          <w:rFonts w:hint="eastAsia" w:eastAsia="仿宋_GB2312"/>
          <w:sz w:val="32"/>
          <w:szCs w:val="32"/>
          <w:lang w:eastAsia="zh-CN"/>
        </w:rPr>
        <w:t>银行到账凭证、银行承兑汇票予以直接纳入计算范围。</w:t>
      </w:r>
      <w:r>
        <w:rPr>
          <w:rFonts w:hint="eastAsia" w:eastAsia="仿宋_GB2312"/>
          <w:sz w:val="32"/>
          <w:szCs w:val="32"/>
        </w:rPr>
        <w:t>商业承兑汇票必须是已兑现</w:t>
      </w:r>
      <w:r>
        <w:rPr>
          <w:rFonts w:hint="eastAsia" w:eastAsia="仿宋_GB2312"/>
          <w:sz w:val="32"/>
          <w:szCs w:val="32"/>
          <w:lang w:eastAsia="zh-CN"/>
        </w:rPr>
        <w:t>或</w:t>
      </w:r>
      <w:r>
        <w:rPr>
          <w:rFonts w:hint="eastAsia" w:eastAsia="仿宋_GB2312"/>
          <w:sz w:val="32"/>
          <w:szCs w:val="32"/>
        </w:rPr>
        <w:t>已转出，</w:t>
      </w:r>
      <w:r>
        <w:rPr>
          <w:rFonts w:eastAsia="仿宋_GB2312"/>
          <w:sz w:val="32"/>
          <w:szCs w:val="32"/>
        </w:rPr>
        <w:t>如果是转出的，必须同时提供承兑汇票的背书内容复印件</w:t>
      </w:r>
      <w:r>
        <w:rPr>
          <w:rFonts w:hint="eastAsia" w:eastAsia="仿宋_GB2312"/>
          <w:sz w:val="32"/>
          <w:szCs w:val="32"/>
          <w:lang w:eastAsia="zh-CN"/>
        </w:rPr>
        <w:t>及收票方的收据</w:t>
      </w:r>
      <w:r>
        <w:rPr>
          <w:rFonts w:hint="eastAsia" w:eastAsia="仿宋_GB2312"/>
          <w:sz w:val="32"/>
          <w:szCs w:val="32"/>
        </w:rPr>
        <w:t>。</w:t>
      </w:r>
    </w:p>
    <w:p>
      <w:pPr>
        <w:spacing w:line="560" w:lineRule="exact"/>
        <w:ind w:firstLine="640" w:firstLineChars="200"/>
        <w:rPr>
          <w:rFonts w:eastAsia="仿宋_GB2312"/>
          <w:sz w:val="32"/>
          <w:szCs w:val="32"/>
        </w:rPr>
      </w:pPr>
      <w:r>
        <w:rPr>
          <w:rFonts w:hint="eastAsia" w:eastAsia="仿宋_GB2312"/>
          <w:snapToGrid w:val="0"/>
          <w:color w:val="000000"/>
          <w:kern w:val="0"/>
          <w:sz w:val="32"/>
          <w:szCs w:val="32"/>
        </w:rPr>
        <w:t>（七）</w:t>
      </w:r>
      <w:r>
        <w:rPr>
          <w:rFonts w:hint="eastAsia" w:eastAsia="仿宋_GB2312"/>
          <w:sz w:val="32"/>
          <w:szCs w:val="32"/>
        </w:rPr>
        <w:t>申报产品的销售如涉及关联交易，企业需提供第三方机构出具的产品价格评估报告。</w:t>
      </w:r>
    </w:p>
    <w:p>
      <w:pPr>
        <w:spacing w:line="560" w:lineRule="exact"/>
        <w:ind w:firstLine="640" w:firstLineChars="200"/>
        <w:rPr>
          <w:rFonts w:eastAsia="仿宋_GB2312"/>
          <w:sz w:val="32"/>
          <w:szCs w:val="32"/>
        </w:rPr>
      </w:pPr>
      <w:r>
        <w:rPr>
          <w:rFonts w:hint="eastAsia" w:eastAsia="仿宋_GB2312"/>
          <w:sz w:val="32"/>
          <w:szCs w:val="32"/>
        </w:rPr>
        <w:t>（八）单笔金额超过1万元的收款必须通过银行转账或承兑汇票结算，否则不予纳入项目核算范围；</w:t>
      </w:r>
    </w:p>
    <w:p>
      <w:pPr>
        <w:spacing w:line="560" w:lineRule="exact"/>
        <w:ind w:firstLine="640" w:firstLineChars="200"/>
        <w:rPr>
          <w:rFonts w:eastAsia="仿宋_GB2312"/>
          <w:sz w:val="32"/>
          <w:szCs w:val="32"/>
        </w:rPr>
      </w:pPr>
      <w:r>
        <w:rPr>
          <w:rFonts w:hint="eastAsia" w:eastAsia="仿宋_GB2312"/>
          <w:sz w:val="32"/>
          <w:szCs w:val="32"/>
        </w:rPr>
        <w:t>（九）项目财务凭证须核对凭证原件，现场查验项目相对应的网银转账记录；</w:t>
      </w:r>
    </w:p>
    <w:p>
      <w:pPr>
        <w:spacing w:line="560" w:lineRule="exact"/>
        <w:ind w:firstLine="640" w:firstLineChars="200"/>
        <w:rPr>
          <w:rFonts w:eastAsia="仿宋_GB2312"/>
          <w:sz w:val="32"/>
          <w:szCs w:val="32"/>
        </w:rPr>
      </w:pPr>
      <w:r>
        <w:rPr>
          <w:rFonts w:hint="eastAsia" w:eastAsia="仿宋_GB2312"/>
          <w:sz w:val="32"/>
          <w:szCs w:val="32"/>
        </w:rPr>
        <w:t>（十）项目申报单位须对全部销售情况进行银行函证，相关材料直接寄送至市工业和信息化局；</w:t>
      </w:r>
    </w:p>
    <w:p>
      <w:pPr>
        <w:spacing w:line="560" w:lineRule="exact"/>
        <w:ind w:firstLine="640" w:firstLineChars="200"/>
        <w:rPr>
          <w:rFonts w:eastAsia="仿宋_GB2312"/>
          <w:sz w:val="32"/>
          <w:szCs w:val="32"/>
        </w:rPr>
      </w:pPr>
      <w:r>
        <w:rPr>
          <w:rFonts w:hint="eastAsia" w:eastAsia="仿宋_GB2312"/>
          <w:sz w:val="32"/>
          <w:szCs w:val="32"/>
        </w:rPr>
        <w:t>（十一）结算金额如为外汇，应换算成为人民币。</w:t>
      </w:r>
    </w:p>
    <w:p>
      <w:pPr>
        <w:spacing w:line="600" w:lineRule="exact"/>
        <w:ind w:firstLine="640" w:firstLineChars="200"/>
        <w:rPr>
          <w:rFonts w:eastAsia="黑体"/>
          <w:sz w:val="32"/>
          <w:szCs w:val="32"/>
        </w:rPr>
      </w:pPr>
      <w:r>
        <w:rPr>
          <w:rFonts w:hint="eastAsia" w:eastAsia="黑体"/>
          <w:sz w:val="32"/>
          <w:szCs w:val="32"/>
          <w:lang w:eastAsia="zh-CN"/>
        </w:rPr>
        <w:t>六、</w:t>
      </w:r>
      <w:r>
        <w:rPr>
          <w:rFonts w:eastAsia="黑体"/>
          <w:sz w:val="32"/>
          <w:szCs w:val="32"/>
        </w:rPr>
        <w:t>责任与义务</w:t>
      </w:r>
    </w:p>
    <w:p>
      <w:pPr>
        <w:spacing w:line="600" w:lineRule="exact"/>
        <w:ind w:firstLine="600" w:firstLineChars="200"/>
        <w:rPr>
          <w:rFonts w:eastAsia="仿宋_GB2312"/>
          <w:sz w:val="30"/>
          <w:szCs w:val="30"/>
        </w:rPr>
      </w:pPr>
      <w:r>
        <w:rPr>
          <w:rFonts w:eastAsia="仿宋_GB2312"/>
          <w:sz w:val="30"/>
          <w:szCs w:val="30"/>
        </w:rPr>
        <w:t>（一）项目申报企业是项目质量的责任主体，无论项目最终是否获得资助，申报企业均需要对所提交的项目申报资料的真实性、完整性、有效性负责。</w:t>
      </w:r>
    </w:p>
    <w:p>
      <w:pPr>
        <w:autoSpaceDE w:val="0"/>
        <w:autoSpaceDN w:val="0"/>
        <w:adjustRightInd w:val="0"/>
        <w:spacing w:line="600" w:lineRule="exact"/>
        <w:ind w:firstLine="600" w:firstLineChars="200"/>
        <w:jc w:val="left"/>
        <w:rPr>
          <w:rFonts w:eastAsia="仿宋_GB2312"/>
          <w:kern w:val="0"/>
          <w:sz w:val="30"/>
          <w:szCs w:val="30"/>
        </w:rPr>
      </w:pPr>
      <w:r>
        <w:rPr>
          <w:rFonts w:eastAsia="仿宋_GB2312"/>
          <w:kern w:val="0"/>
          <w:sz w:val="30"/>
          <w:szCs w:val="30"/>
        </w:rPr>
        <w:t>（二）项目申报单位有下列行为之一的，停止拨付财政资助资金，追缴已拨付的财政资助资金</w:t>
      </w:r>
      <w:r>
        <w:rPr>
          <w:rFonts w:hint="eastAsia" w:eastAsia="仿宋_GB2312"/>
          <w:kern w:val="0"/>
          <w:sz w:val="30"/>
          <w:szCs w:val="30"/>
        </w:rPr>
        <w:t>外</w:t>
      </w:r>
      <w:r>
        <w:rPr>
          <w:rFonts w:eastAsia="仿宋_GB2312"/>
          <w:kern w:val="0"/>
          <w:sz w:val="30"/>
          <w:szCs w:val="30"/>
        </w:rPr>
        <w:t>，</w:t>
      </w:r>
      <w:r>
        <w:rPr>
          <w:rFonts w:eastAsia="仿宋_GB2312"/>
          <w:sz w:val="30"/>
          <w:szCs w:val="30"/>
        </w:rPr>
        <w:t>将</w:t>
      </w:r>
      <w:r>
        <w:rPr>
          <w:rFonts w:hint="eastAsia" w:eastAsia="仿宋_GB2312"/>
          <w:sz w:val="30"/>
          <w:szCs w:val="30"/>
        </w:rPr>
        <w:t>企业</w:t>
      </w:r>
      <w:r>
        <w:rPr>
          <w:rFonts w:eastAsia="仿宋_GB2312"/>
          <w:sz w:val="30"/>
          <w:szCs w:val="30"/>
        </w:rPr>
        <w:t>信息纳入社会信用体系实施联合惩戒，并向社会公开</w:t>
      </w:r>
      <w:r>
        <w:rPr>
          <w:rFonts w:hint="eastAsia" w:eastAsia="仿宋_GB2312"/>
          <w:sz w:val="30"/>
          <w:szCs w:val="30"/>
        </w:rPr>
        <w:t>，</w:t>
      </w:r>
      <w:r>
        <w:rPr>
          <w:rFonts w:eastAsia="仿宋_GB2312"/>
          <w:kern w:val="0"/>
          <w:sz w:val="30"/>
          <w:szCs w:val="30"/>
        </w:rPr>
        <w:t>取消</w:t>
      </w:r>
      <w:r>
        <w:rPr>
          <w:rFonts w:hint="eastAsia" w:eastAsia="仿宋_GB2312"/>
          <w:kern w:val="0"/>
          <w:sz w:val="30"/>
          <w:szCs w:val="30"/>
        </w:rPr>
        <w:t>申报</w:t>
      </w:r>
      <w:r>
        <w:rPr>
          <w:rFonts w:eastAsia="仿宋_GB2312"/>
          <w:kern w:val="0"/>
          <w:sz w:val="30"/>
          <w:szCs w:val="30"/>
        </w:rPr>
        <w:t>单位</w:t>
      </w:r>
      <w:r>
        <w:rPr>
          <w:rFonts w:hint="eastAsia" w:eastAsia="仿宋_GB2312"/>
          <w:kern w:val="0"/>
          <w:sz w:val="30"/>
          <w:szCs w:val="30"/>
        </w:rPr>
        <w:t>5</w:t>
      </w:r>
      <w:r>
        <w:rPr>
          <w:rFonts w:eastAsia="仿宋_GB2312"/>
          <w:kern w:val="0"/>
          <w:sz w:val="30"/>
          <w:szCs w:val="30"/>
        </w:rPr>
        <w:t>年内申报财政资助资金的资格</w:t>
      </w:r>
      <w:r>
        <w:rPr>
          <w:rFonts w:hint="eastAsia" w:eastAsia="仿宋_GB2312"/>
          <w:kern w:val="0"/>
          <w:sz w:val="30"/>
          <w:szCs w:val="30"/>
        </w:rPr>
        <w:t>，</w:t>
      </w:r>
      <w:r>
        <w:rPr>
          <w:rFonts w:hint="eastAsia" w:eastAsia="仿宋_GB2312"/>
          <w:sz w:val="30"/>
          <w:szCs w:val="30"/>
        </w:rPr>
        <w:t>并</w:t>
      </w:r>
      <w:r>
        <w:rPr>
          <w:rFonts w:eastAsia="仿宋_GB2312"/>
          <w:sz w:val="30"/>
          <w:szCs w:val="30"/>
        </w:rPr>
        <w:t>依法依规移交纪检监察或</w:t>
      </w:r>
      <w:r>
        <w:rPr>
          <w:rFonts w:hint="eastAsia" w:eastAsia="仿宋_GB2312"/>
          <w:sz w:val="30"/>
          <w:szCs w:val="30"/>
        </w:rPr>
        <w:t>公安</w:t>
      </w:r>
      <w:r>
        <w:rPr>
          <w:rFonts w:eastAsia="仿宋_GB2312"/>
          <w:sz w:val="30"/>
          <w:szCs w:val="30"/>
        </w:rPr>
        <w:t>司法机关处理。</w:t>
      </w:r>
      <w:r>
        <w:rPr>
          <w:rFonts w:eastAsia="仿宋_GB2312"/>
          <w:kern w:val="0"/>
          <w:sz w:val="30"/>
          <w:szCs w:val="30"/>
        </w:rPr>
        <w:t>构成犯罪的，依法追究刑事责任：</w:t>
      </w:r>
    </w:p>
    <w:p>
      <w:pPr>
        <w:autoSpaceDE w:val="0"/>
        <w:autoSpaceDN w:val="0"/>
        <w:adjustRightInd w:val="0"/>
        <w:spacing w:line="600" w:lineRule="exact"/>
        <w:ind w:firstLine="600" w:firstLineChars="200"/>
        <w:jc w:val="left"/>
        <w:rPr>
          <w:rFonts w:eastAsia="仿宋_GB2312"/>
          <w:sz w:val="30"/>
          <w:szCs w:val="30"/>
        </w:rPr>
      </w:pPr>
      <w:r>
        <w:rPr>
          <w:rFonts w:eastAsia="仿宋_GB2312"/>
          <w:sz w:val="30"/>
          <w:szCs w:val="30"/>
        </w:rPr>
        <w:t>1．提供虚假资料或凭证骗取财政资助资金的；</w:t>
      </w:r>
    </w:p>
    <w:p>
      <w:pPr>
        <w:autoSpaceDE w:val="0"/>
        <w:autoSpaceDN w:val="0"/>
        <w:adjustRightInd w:val="0"/>
        <w:spacing w:line="600" w:lineRule="exact"/>
        <w:ind w:firstLine="600" w:firstLineChars="200"/>
        <w:jc w:val="left"/>
        <w:rPr>
          <w:rFonts w:eastAsia="仿宋_GB2312"/>
          <w:sz w:val="30"/>
          <w:szCs w:val="30"/>
        </w:rPr>
      </w:pPr>
      <w:r>
        <w:rPr>
          <w:rFonts w:eastAsia="仿宋_GB2312"/>
          <w:sz w:val="30"/>
          <w:szCs w:val="30"/>
        </w:rPr>
        <w:t>2．将与实际内容不相符的票据入账骗取财政资助资金的；</w:t>
      </w:r>
    </w:p>
    <w:p>
      <w:pPr>
        <w:autoSpaceDE w:val="0"/>
        <w:autoSpaceDN w:val="0"/>
        <w:adjustRightInd w:val="0"/>
        <w:spacing w:line="600" w:lineRule="exact"/>
        <w:ind w:firstLine="600" w:firstLineChars="200"/>
        <w:jc w:val="left"/>
        <w:rPr>
          <w:rFonts w:hint="eastAsia" w:eastAsia="仿宋_GB2312"/>
          <w:sz w:val="30"/>
          <w:szCs w:val="30"/>
        </w:rPr>
      </w:pPr>
      <w:r>
        <w:rPr>
          <w:rFonts w:eastAsia="仿宋_GB2312"/>
          <w:sz w:val="30"/>
          <w:szCs w:val="30"/>
        </w:rPr>
        <w:t>3．将同一笔</w:t>
      </w:r>
      <w:r>
        <w:rPr>
          <w:rFonts w:hint="eastAsia" w:eastAsia="仿宋_GB2312"/>
          <w:sz w:val="30"/>
          <w:szCs w:val="30"/>
          <w:lang w:eastAsia="zh-CN"/>
        </w:rPr>
        <w:t>费用</w:t>
      </w:r>
      <w:r>
        <w:rPr>
          <w:rFonts w:hint="eastAsia" w:eastAsia="仿宋_GB2312"/>
          <w:sz w:val="30"/>
          <w:szCs w:val="30"/>
        </w:rPr>
        <w:t>、同一张发票</w:t>
      </w:r>
      <w:r>
        <w:rPr>
          <w:rFonts w:eastAsia="仿宋_GB2312"/>
          <w:sz w:val="30"/>
          <w:szCs w:val="30"/>
        </w:rPr>
        <w:t>多头记账，在不同的项目重复列支骗取财政资助资金的</w:t>
      </w:r>
      <w:r>
        <w:rPr>
          <w:rFonts w:hint="eastAsia" w:eastAsia="仿宋_GB2312"/>
          <w:sz w:val="30"/>
          <w:szCs w:val="30"/>
        </w:rPr>
        <w:t>；</w:t>
      </w:r>
    </w:p>
    <w:p>
      <w:pPr>
        <w:autoSpaceDE w:val="0"/>
        <w:autoSpaceDN w:val="0"/>
        <w:adjustRightInd w:val="0"/>
        <w:spacing w:line="600" w:lineRule="exact"/>
        <w:ind w:firstLine="600" w:firstLineChars="200"/>
        <w:jc w:val="left"/>
        <w:rPr>
          <w:rFonts w:hint="eastAsia" w:eastAsia="仿宋_GB2312"/>
          <w:sz w:val="30"/>
          <w:szCs w:val="30"/>
        </w:rPr>
      </w:pPr>
      <w:r>
        <w:rPr>
          <w:rFonts w:hint="eastAsia" w:eastAsia="仿宋_GB2312"/>
          <w:sz w:val="30"/>
          <w:szCs w:val="30"/>
        </w:rPr>
        <w:t>4</w:t>
      </w:r>
      <w:r>
        <w:rPr>
          <w:rFonts w:eastAsia="仿宋_GB2312"/>
          <w:sz w:val="30"/>
          <w:szCs w:val="30"/>
        </w:rPr>
        <w:t>．</w:t>
      </w:r>
      <w:r>
        <w:rPr>
          <w:rFonts w:hint="eastAsia" w:eastAsia="仿宋_GB2312"/>
          <w:sz w:val="30"/>
          <w:szCs w:val="30"/>
        </w:rPr>
        <w:t>未经同意篡改资金申报系统已“受理”的项目资料的；</w:t>
      </w:r>
    </w:p>
    <w:p>
      <w:pPr>
        <w:autoSpaceDE w:val="0"/>
        <w:autoSpaceDN w:val="0"/>
        <w:adjustRightInd w:val="0"/>
        <w:spacing w:line="600" w:lineRule="exact"/>
        <w:ind w:firstLine="600" w:firstLineChars="200"/>
        <w:jc w:val="left"/>
        <w:rPr>
          <w:rFonts w:eastAsia="仿宋_GB2312"/>
          <w:sz w:val="30"/>
          <w:szCs w:val="30"/>
        </w:rPr>
      </w:pPr>
      <w:r>
        <w:rPr>
          <w:rFonts w:hint="eastAsia" w:eastAsia="仿宋_GB2312"/>
          <w:sz w:val="30"/>
          <w:szCs w:val="30"/>
        </w:rPr>
        <w:t>5</w:t>
      </w:r>
      <w:r>
        <w:rPr>
          <w:rFonts w:eastAsia="仿宋_GB2312"/>
          <w:sz w:val="30"/>
          <w:szCs w:val="30"/>
        </w:rPr>
        <w:t>．</w:t>
      </w:r>
      <w:r>
        <w:rPr>
          <w:rFonts w:hint="eastAsia" w:eastAsia="仿宋_GB2312"/>
          <w:sz w:val="30"/>
          <w:szCs w:val="30"/>
        </w:rPr>
        <w:t>人为调整项目</w:t>
      </w:r>
      <w:r>
        <w:rPr>
          <w:rFonts w:hint="eastAsia" w:eastAsia="仿宋_GB2312"/>
          <w:sz w:val="30"/>
          <w:szCs w:val="30"/>
          <w:lang w:eastAsia="zh-CN"/>
        </w:rPr>
        <w:t>相关费用的</w:t>
      </w:r>
      <w:r>
        <w:rPr>
          <w:rFonts w:hint="eastAsia" w:eastAsia="仿宋_GB2312"/>
          <w:sz w:val="30"/>
          <w:szCs w:val="30"/>
        </w:rPr>
        <w:t>；</w:t>
      </w:r>
    </w:p>
    <w:p>
      <w:pPr>
        <w:autoSpaceDE w:val="0"/>
        <w:autoSpaceDN w:val="0"/>
        <w:adjustRightInd w:val="0"/>
        <w:spacing w:line="600" w:lineRule="exact"/>
        <w:ind w:firstLine="600" w:firstLineChars="200"/>
        <w:jc w:val="left"/>
        <w:rPr>
          <w:rFonts w:hint="eastAsia" w:eastAsia="黑体"/>
          <w:color w:val="000000" w:themeColor="text1"/>
          <w:sz w:val="32"/>
          <w:szCs w:val="32"/>
          <w14:textFill>
            <w14:solidFill>
              <w14:schemeClr w14:val="tx1"/>
            </w14:solidFill>
          </w14:textFill>
        </w:rPr>
      </w:pPr>
      <w:r>
        <w:rPr>
          <w:rFonts w:hint="eastAsia" w:eastAsia="仿宋_GB2312"/>
          <w:sz w:val="30"/>
          <w:szCs w:val="30"/>
        </w:rPr>
        <w:t>6</w:t>
      </w:r>
      <w:r>
        <w:rPr>
          <w:rFonts w:eastAsia="仿宋_GB2312"/>
          <w:sz w:val="30"/>
          <w:szCs w:val="30"/>
        </w:rPr>
        <w:t>．</w:t>
      </w:r>
      <w:r>
        <w:rPr>
          <w:rFonts w:hint="eastAsia" w:eastAsia="仿宋_GB2312"/>
          <w:sz w:val="30"/>
          <w:szCs w:val="30"/>
        </w:rPr>
        <w:t>按规定需要进行环评、节能审查、安评及安全生产验收的项目，未按规定提供有关验收</w:t>
      </w:r>
      <w:r>
        <w:rPr>
          <w:rFonts w:eastAsia="仿宋_GB2312"/>
          <w:sz w:val="30"/>
          <w:szCs w:val="30"/>
        </w:rPr>
        <w:t>文件</w:t>
      </w:r>
      <w:r>
        <w:rPr>
          <w:rFonts w:hint="eastAsia" w:eastAsia="仿宋_GB2312"/>
          <w:sz w:val="30"/>
          <w:szCs w:val="30"/>
        </w:rPr>
        <w:t>的。</w:t>
      </w:r>
    </w:p>
    <w:p>
      <w:pPr>
        <w:spacing w:line="560" w:lineRule="exact"/>
        <w:ind w:firstLine="640" w:firstLineChars="200"/>
        <w:rPr>
          <w:rFonts w:eastAsia="黑体"/>
          <w:color w:val="000000" w:themeColor="text1"/>
          <w:sz w:val="32"/>
          <w:szCs w:val="32"/>
          <w14:textFill>
            <w14:solidFill>
              <w14:schemeClr w14:val="tx1"/>
            </w14:solidFill>
          </w14:textFill>
        </w:rPr>
      </w:pPr>
      <w:r>
        <w:rPr>
          <w:rFonts w:hint="eastAsia" w:eastAsia="黑体"/>
          <w:color w:val="000000" w:themeColor="text1"/>
          <w:sz w:val="32"/>
          <w:szCs w:val="32"/>
          <w:lang w:eastAsia="zh-CN"/>
          <w14:textFill>
            <w14:solidFill>
              <w14:schemeClr w14:val="tx1"/>
            </w14:solidFill>
          </w14:textFill>
        </w:rPr>
        <w:t>七</w:t>
      </w:r>
      <w:r>
        <w:rPr>
          <w:rFonts w:hint="eastAsia" w:eastAsia="黑体"/>
          <w:color w:val="000000" w:themeColor="text1"/>
          <w:sz w:val="32"/>
          <w:szCs w:val="32"/>
          <w14:textFill>
            <w14:solidFill>
              <w14:schemeClr w14:val="tx1"/>
            </w14:solidFill>
          </w14:textFill>
        </w:rPr>
        <w:t>、</w:t>
      </w:r>
      <w:r>
        <w:rPr>
          <w:rFonts w:eastAsia="黑体"/>
          <w:color w:val="000000" w:themeColor="text1"/>
          <w:sz w:val="32"/>
          <w:szCs w:val="32"/>
          <w14:textFill>
            <w14:solidFill>
              <w14:schemeClr w14:val="tx1"/>
            </w14:solidFill>
          </w14:textFill>
        </w:rPr>
        <w:t>其他说明</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（一）根据企业申报和认定实际情况需要，市工信局可组织专家抽取申报产品送第三方检测机构检测并出具产品检测报告；</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二）根据企业申报和认定实际情况需要，市工信局可组织专家到产品购置企业实地核查认定产品的现场使用情况，申报企业应积极配合，如未能按要求进行现场核实，市工信局可取消其东莞市首台（套）重点技术装备产品的认定资格；</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三</w:t>
      </w:r>
      <w:r>
        <w:rPr>
          <w:rFonts w:eastAsia="仿宋_GB2312"/>
          <w:color w:val="000000" w:themeColor="text1"/>
          <w:sz w:val="32"/>
          <w:szCs w:val="32"/>
          <w14:textFill>
            <w14:solidFill>
              <w14:schemeClr w14:val="tx1"/>
            </w14:solidFill>
          </w14:textFill>
        </w:rPr>
        <w:t>）受资助单位应对获认定为首台（套）装备</w:t>
      </w:r>
      <w:r>
        <w:rPr>
          <w:rFonts w:hint="eastAsia" w:eastAsia="仿宋_GB2312"/>
          <w:color w:val="000000" w:themeColor="text1"/>
          <w:sz w:val="32"/>
          <w:szCs w:val="32"/>
          <w14:textFill>
            <w14:solidFill>
              <w14:schemeClr w14:val="tx1"/>
            </w14:solidFill>
          </w14:textFill>
        </w:rPr>
        <w:t>的项目</w:t>
      </w:r>
      <w:r>
        <w:rPr>
          <w:rFonts w:eastAsia="仿宋_GB2312"/>
          <w:color w:val="000000" w:themeColor="text1"/>
          <w:sz w:val="32"/>
          <w:szCs w:val="32"/>
          <w14:textFill>
            <w14:solidFill>
              <w14:schemeClr w14:val="tx1"/>
            </w14:solidFill>
          </w14:textFill>
        </w:rPr>
        <w:t>规范财务核算管理，实行</w:t>
      </w:r>
      <w:r>
        <w:rPr>
          <w:rFonts w:hint="eastAsia" w:eastAsia="仿宋_GB2312"/>
          <w:color w:val="000000" w:themeColor="text1"/>
          <w:sz w:val="32"/>
          <w:szCs w:val="32"/>
          <w14:textFill>
            <w14:solidFill>
              <w14:schemeClr w14:val="tx1"/>
            </w14:solidFill>
          </w14:textFill>
        </w:rPr>
        <w:t>专账</w:t>
      </w:r>
      <w:r>
        <w:rPr>
          <w:rFonts w:eastAsia="仿宋_GB2312"/>
          <w:color w:val="000000" w:themeColor="text1"/>
          <w:sz w:val="32"/>
          <w:szCs w:val="32"/>
          <w14:textFill>
            <w14:solidFill>
              <w14:schemeClr w14:val="tx1"/>
            </w14:solidFill>
          </w14:textFill>
        </w:rPr>
        <w:t>管理，独立核算</w:t>
      </w:r>
      <w:r>
        <w:rPr>
          <w:rFonts w:hint="eastAsia" w:eastAsia="仿宋_GB2312"/>
          <w:color w:val="000000" w:themeColor="text1"/>
          <w:sz w:val="32"/>
          <w:szCs w:val="32"/>
          <w14:textFill>
            <w14:solidFill>
              <w14:schemeClr w14:val="tx1"/>
            </w14:solidFill>
          </w14:textFill>
        </w:rPr>
        <w:t>；</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（四）产品现场</w:t>
      </w:r>
      <w:r>
        <w:rPr>
          <w:rFonts w:eastAsia="仿宋_GB2312"/>
          <w:color w:val="000000" w:themeColor="text1"/>
          <w:sz w:val="32"/>
          <w:szCs w:val="32"/>
          <w14:textFill>
            <w14:solidFill>
              <w14:schemeClr w14:val="tx1"/>
            </w14:solidFill>
          </w14:textFill>
        </w:rPr>
        <w:t>认定过程中，原则上要求企业法人代表到场，法人代表因故不能出席的，应书面委托其他代表</w:t>
      </w:r>
      <w:r>
        <w:rPr>
          <w:rFonts w:hint="eastAsia" w:eastAsia="仿宋_GB2312"/>
          <w:color w:val="000000" w:themeColor="text1"/>
          <w:sz w:val="32"/>
          <w:szCs w:val="32"/>
          <w14:textFill>
            <w14:solidFill>
              <w14:schemeClr w14:val="tx1"/>
            </w14:solidFill>
          </w14:textFill>
        </w:rPr>
        <w:t>；</w:t>
      </w:r>
    </w:p>
    <w:p>
      <w:pPr>
        <w:spacing w:line="560" w:lineRule="exact"/>
        <w:ind w:firstLine="640" w:firstLineChars="200"/>
        <w:rPr>
          <w:rFonts w:hint="eastAsia"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（五）</w:t>
      </w:r>
      <w:r>
        <w:rPr>
          <w:rFonts w:hint="eastAsia" w:ascii="仿宋_GB2312" w:eastAsia="仿宋_GB2312" w:cs="仿宋_GB2312" w:hAnsiTheme="minorHAnsi"/>
          <w:kern w:val="0"/>
          <w:sz w:val="31"/>
          <w:szCs w:val="31"/>
        </w:rPr>
        <w:t>市首台（套）重点技术装备项目库是指为促进预算科学精准编制和规范高效执行，对预算项目的提前研究谋划、评审论证、入库储备、排序优选等工作进行规范化、程序化管理的数据库。企业可根据要求自愿申请入库，项目入库不等同于承诺项目获得财政资金支持。</w:t>
      </w:r>
    </w:p>
    <w:p>
      <w:pPr>
        <w:spacing w:line="560" w:lineRule="exact"/>
        <w:ind w:firstLine="640" w:firstLineChars="200"/>
        <w:rPr>
          <w:rFonts w:eastAsia="仿宋_GB2312"/>
          <w:color w:val="000000" w:themeColor="text1"/>
          <w:sz w:val="32"/>
          <w:szCs w:val="32"/>
          <w14:textFill>
            <w14:solidFill>
              <w14:schemeClr w14:val="tx1"/>
            </w14:solidFill>
          </w14:textFill>
        </w:rPr>
      </w:pP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附件：1</w:t>
      </w:r>
      <w:r>
        <w:rPr>
          <w:rFonts w:hint="eastAsia" w:eastAsia="仿宋_GB2312"/>
          <w:color w:val="000000" w:themeColor="text1"/>
          <w:sz w:val="32"/>
          <w:szCs w:val="32"/>
          <w14:textFill>
            <w14:solidFill>
              <w14:schemeClr w14:val="tx1"/>
            </w14:solidFill>
          </w14:textFill>
        </w:rPr>
        <w:t>-1. 项目承诺书</w:t>
      </w:r>
    </w:p>
    <w:p>
      <w:pPr>
        <w:spacing w:line="560" w:lineRule="exact"/>
        <w:ind w:left="2055" w:leftChars="750" w:hanging="480" w:hangingChars="15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w:t>
      </w:r>
      <w:r>
        <w:rPr>
          <w:rFonts w:eastAsia="仿宋_GB2312"/>
          <w:color w:val="000000" w:themeColor="text1"/>
          <w:sz w:val="32"/>
          <w:szCs w:val="32"/>
          <w14:textFill>
            <w14:solidFill>
              <w14:schemeClr w14:val="tx1"/>
            </w14:solidFill>
          </w14:textFill>
        </w:rPr>
        <w:t>2</w:t>
      </w:r>
      <w:r>
        <w:rPr>
          <w:rFonts w:hint="eastAsia" w:eastAsia="仿宋_GB2312"/>
          <w:color w:val="000000" w:themeColor="text1"/>
          <w:sz w:val="32"/>
          <w:szCs w:val="32"/>
          <w14:textFill>
            <w14:solidFill>
              <w14:schemeClr w14:val="tx1"/>
            </w14:solidFill>
          </w14:textFill>
        </w:rPr>
        <w:t>. 项目</w:t>
      </w:r>
      <w:r>
        <w:rPr>
          <w:rFonts w:eastAsia="仿宋_GB2312"/>
          <w:color w:val="000000" w:themeColor="text1"/>
          <w:sz w:val="32"/>
          <w:szCs w:val="32"/>
          <w14:textFill>
            <w14:solidFill>
              <w14:schemeClr w14:val="tx1"/>
            </w14:solidFill>
          </w14:textFill>
        </w:rPr>
        <w:t>申请表</w:t>
      </w:r>
    </w:p>
    <w:p>
      <w:pPr>
        <w:spacing w:line="560" w:lineRule="exact"/>
        <w:ind w:left="2055" w:leftChars="750" w:hanging="480" w:hangingChars="15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1-3. 装备销售清单</w:t>
      </w:r>
    </w:p>
    <w:p>
      <w:pPr>
        <w:widowControl/>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br w:type="page"/>
      </w:r>
    </w:p>
    <w:p>
      <w:pPr>
        <w:pStyle w:val="10"/>
        <w:rPr>
          <w:rFonts w:hint="default" w:eastAsia="黑体"/>
          <w:color w:val="000000" w:themeColor="text1"/>
          <w:sz w:val="31"/>
          <w:szCs w:val="31"/>
          <w14:textFill>
            <w14:solidFill>
              <w14:schemeClr w14:val="tx1"/>
            </w14:solidFill>
          </w14:textFill>
        </w:rPr>
      </w:pPr>
      <w:r>
        <w:rPr>
          <w:rFonts w:hint="default" w:eastAsia="黑体"/>
          <w:color w:val="000000" w:themeColor="text1"/>
          <w:sz w:val="31"/>
          <w:szCs w:val="31"/>
          <w14:textFill>
            <w14:solidFill>
              <w14:schemeClr w14:val="tx1"/>
            </w14:solidFill>
          </w14:textFill>
        </w:rPr>
        <w:t>附件1</w:t>
      </w:r>
      <w:r>
        <w:rPr>
          <w:rFonts w:eastAsia="黑体"/>
          <w:color w:val="000000" w:themeColor="text1"/>
          <w:sz w:val="31"/>
          <w:szCs w:val="31"/>
          <w14:textFill>
            <w14:solidFill>
              <w14:schemeClr w14:val="tx1"/>
            </w14:solidFill>
          </w14:textFill>
        </w:rPr>
        <w:t>-1</w:t>
      </w:r>
      <w:r>
        <w:rPr>
          <w:rFonts w:hint="default" w:eastAsia="黑体"/>
          <w:color w:val="000000" w:themeColor="text1"/>
          <w:sz w:val="31"/>
          <w:szCs w:val="31"/>
          <w14:textFill>
            <w14:solidFill>
              <w14:schemeClr w14:val="tx1"/>
            </w14:solidFill>
          </w14:textFill>
        </w:rPr>
        <w:t>：</w:t>
      </w:r>
    </w:p>
    <w:p>
      <w:pPr>
        <w:widowControl/>
        <w:shd w:val="clear" w:color="auto" w:fill="FFFFFF"/>
        <w:spacing w:line="560" w:lineRule="exact"/>
        <w:jc w:val="center"/>
        <w:rPr>
          <w:rFonts w:eastAsia="方正小标宋简体"/>
          <w:color w:val="000000"/>
          <w:kern w:val="0"/>
          <w:sz w:val="44"/>
          <w:szCs w:val="44"/>
          <w:shd w:val="clear" w:color="auto" w:fill="FFFFFF"/>
        </w:rPr>
      </w:pPr>
      <w:r>
        <w:rPr>
          <w:rFonts w:hint="eastAsia" w:ascii="方正小标宋简体" w:hAnsi="方正小标宋简体" w:eastAsia="方正小标宋简体" w:cs="方正小标宋简体"/>
          <w:sz w:val="44"/>
          <w:szCs w:val="44"/>
        </w:rPr>
        <w:t>项目</w:t>
      </w:r>
      <w:r>
        <w:rPr>
          <w:rFonts w:hint="eastAsia" w:eastAsia="方正小标宋简体"/>
          <w:color w:val="000000"/>
          <w:kern w:val="0"/>
          <w:sz w:val="44"/>
          <w:szCs w:val="44"/>
          <w:shd w:val="clear" w:color="auto" w:fill="FFFFFF"/>
        </w:rPr>
        <w:t>承诺书</w:t>
      </w:r>
    </w:p>
    <w:p>
      <w:pPr>
        <w:widowControl/>
        <w:shd w:val="clear" w:color="auto" w:fill="FFFFFF"/>
        <w:spacing w:line="560" w:lineRule="exact"/>
        <w:jc w:val="center"/>
        <w:rPr>
          <w:rFonts w:eastAsia="方正小标宋简体"/>
          <w:color w:val="000000"/>
          <w:kern w:val="0"/>
          <w:sz w:val="44"/>
          <w:szCs w:val="44"/>
          <w:shd w:val="clear" w:color="auto" w:fill="FFFFFF"/>
        </w:rPr>
      </w:pPr>
    </w:p>
    <w:tbl>
      <w:tblPr>
        <w:tblStyle w:val="6"/>
        <w:tblW w:w="91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75"/>
        <w:gridCol w:w="76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jc w:val="center"/>
              <w:rPr>
                <w:rFonts w:eastAsia="仿宋_GB2312"/>
                <w:color w:val="000000"/>
                <w:kern w:val="0"/>
                <w:sz w:val="28"/>
                <w:szCs w:val="28"/>
              </w:rPr>
            </w:pPr>
            <w:r>
              <w:rPr>
                <w:rFonts w:hint="eastAsia" w:eastAsia="仿宋_GB2312"/>
                <w:color w:val="000000"/>
                <w:kern w:val="0"/>
                <w:sz w:val="28"/>
                <w:szCs w:val="28"/>
              </w:rPr>
              <w:t>申报单位</w:t>
            </w:r>
            <w:r>
              <w:rPr>
                <w:rFonts w:eastAsia="仿宋_GB2312"/>
                <w:color w:val="000000"/>
                <w:kern w:val="0"/>
                <w:sz w:val="28"/>
                <w:szCs w:val="28"/>
              </w:rPr>
              <w:br w:type="textWrapping"/>
            </w:r>
            <w:r>
              <w:rPr>
                <w:rFonts w:hint="eastAsia" w:eastAsia="仿宋_GB2312"/>
                <w:color w:val="000000"/>
                <w:kern w:val="0"/>
                <w:sz w:val="28"/>
                <w:szCs w:val="28"/>
              </w:rPr>
              <w:t>承诺</w:t>
            </w:r>
          </w:p>
        </w:tc>
        <w:tc>
          <w:tcPr>
            <w:tcW w:w="7645"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N w:val="0"/>
              <w:spacing w:line="640" w:lineRule="exact"/>
              <w:ind w:firstLine="560" w:firstLineChars="200"/>
              <w:rPr>
                <w:rFonts w:eastAsia="仿宋_GB2312"/>
                <w:color w:val="000000"/>
                <w:kern w:val="0"/>
                <w:sz w:val="28"/>
                <w:szCs w:val="28"/>
              </w:rPr>
            </w:pPr>
            <w:r>
              <w:rPr>
                <w:rFonts w:hint="eastAsia" w:eastAsia="仿宋_GB2312"/>
                <w:color w:val="000000"/>
                <w:kern w:val="0"/>
                <w:sz w:val="28"/>
                <w:szCs w:val="28"/>
              </w:rPr>
              <w:t>承诺对本项目申报材料的真实性负责，对申报资格和申报条件的符合</w:t>
            </w:r>
            <w:r>
              <w:rPr>
                <w:rFonts w:eastAsia="仿宋_GB2312"/>
                <w:color w:val="000000"/>
                <w:kern w:val="0"/>
                <w:sz w:val="28"/>
                <w:szCs w:val="28"/>
              </w:rPr>
              <w:t>性负责。</w:t>
            </w:r>
          </w:p>
          <w:p>
            <w:pPr>
              <w:widowControl/>
              <w:autoSpaceDN w:val="0"/>
              <w:spacing w:line="640" w:lineRule="exact"/>
              <w:ind w:firstLine="560" w:firstLineChars="200"/>
              <w:rPr>
                <w:rFonts w:eastAsia="仿宋_GB2312"/>
                <w:color w:val="000000"/>
                <w:kern w:val="0"/>
                <w:sz w:val="28"/>
                <w:szCs w:val="28"/>
              </w:rPr>
            </w:pPr>
            <w:r>
              <w:rPr>
                <w:rFonts w:eastAsia="仿宋_GB2312"/>
                <w:color w:val="000000"/>
                <w:kern w:val="0"/>
                <w:sz w:val="28"/>
                <w:szCs w:val="28"/>
              </w:rPr>
              <w:t>承诺申报单位自20</w:t>
            </w:r>
            <w:r>
              <w:rPr>
                <w:rFonts w:hint="eastAsia" w:eastAsia="仿宋_GB2312"/>
                <w:color w:val="000000"/>
                <w:kern w:val="0"/>
                <w:sz w:val="28"/>
                <w:szCs w:val="28"/>
              </w:rPr>
              <w:t>20</w:t>
            </w:r>
            <w:r>
              <w:rPr>
                <w:rFonts w:eastAsia="仿宋_GB2312"/>
                <w:color w:val="000000"/>
                <w:kern w:val="0"/>
                <w:sz w:val="28"/>
                <w:szCs w:val="28"/>
              </w:rPr>
              <w:t>年1月1日以来</w:t>
            </w:r>
            <w:r>
              <w:rPr>
                <w:rFonts w:hint="eastAsia" w:eastAsia="仿宋_GB2312"/>
                <w:color w:val="000000"/>
                <w:kern w:val="0"/>
                <w:sz w:val="28"/>
                <w:szCs w:val="28"/>
              </w:rPr>
              <w:t>不存在《关于东莞市科技发展和产业转型升级财政专项资金不予资助具体范围的若干规定》</w:t>
            </w:r>
            <w:r>
              <w:rPr>
                <w:rFonts w:eastAsia="仿宋_GB2312"/>
                <w:color w:val="000000"/>
                <w:kern w:val="0"/>
                <w:sz w:val="28"/>
                <w:szCs w:val="28"/>
              </w:rPr>
              <w:t>（东财规〔2021〕2号）</w:t>
            </w:r>
            <w:r>
              <w:rPr>
                <w:rFonts w:hint="eastAsia" w:eastAsia="仿宋_GB2312"/>
                <w:color w:val="000000"/>
                <w:kern w:val="0"/>
                <w:sz w:val="28"/>
                <w:szCs w:val="28"/>
              </w:rPr>
              <w:t>不予资助的情形，</w:t>
            </w:r>
            <w:r>
              <w:rPr>
                <w:rFonts w:eastAsia="仿宋_GB2312"/>
                <w:color w:val="000000"/>
                <w:kern w:val="0"/>
                <w:sz w:val="28"/>
                <w:szCs w:val="28"/>
              </w:rPr>
              <w:t>承诺该项目未重复申报</w:t>
            </w:r>
            <w:r>
              <w:rPr>
                <w:rFonts w:hint="eastAsia" w:eastAsia="仿宋_GB2312"/>
                <w:color w:val="000000"/>
                <w:kern w:val="0"/>
                <w:sz w:val="28"/>
                <w:szCs w:val="28"/>
              </w:rPr>
              <w:t>省和市首台（套）重点技术装备项目</w:t>
            </w:r>
            <w:r>
              <w:rPr>
                <w:rFonts w:eastAsia="仿宋_GB2312"/>
                <w:color w:val="000000"/>
                <w:kern w:val="0"/>
                <w:sz w:val="28"/>
                <w:szCs w:val="28"/>
              </w:rPr>
              <w:t>。</w:t>
            </w:r>
          </w:p>
          <w:p>
            <w:pPr>
              <w:widowControl/>
              <w:autoSpaceDN w:val="0"/>
              <w:spacing w:line="640" w:lineRule="exact"/>
              <w:ind w:firstLine="560" w:firstLineChars="200"/>
              <w:rPr>
                <w:rFonts w:eastAsia="仿宋_GB2312"/>
                <w:color w:val="000000"/>
                <w:kern w:val="0"/>
                <w:sz w:val="28"/>
                <w:szCs w:val="28"/>
              </w:rPr>
            </w:pPr>
            <w:r>
              <w:rPr>
                <w:rFonts w:eastAsia="仿宋_GB2312"/>
                <w:color w:val="000000"/>
                <w:kern w:val="0"/>
                <w:sz w:val="28"/>
                <w:szCs w:val="28"/>
              </w:rPr>
              <w:t>承诺如获得资金支持，保证积极配合后续项目跟踪、监督管理、绩效评价、审计等工作。</w:t>
            </w:r>
          </w:p>
          <w:p>
            <w:pPr>
              <w:widowControl/>
              <w:autoSpaceDN w:val="0"/>
              <w:spacing w:line="640" w:lineRule="exact"/>
              <w:ind w:firstLine="560" w:firstLineChars="200"/>
              <w:rPr>
                <w:rFonts w:eastAsia="仿宋_GB2312"/>
                <w:color w:val="000000"/>
                <w:kern w:val="0"/>
                <w:sz w:val="28"/>
                <w:szCs w:val="28"/>
              </w:rPr>
            </w:pPr>
            <w:r>
              <w:rPr>
                <w:rFonts w:eastAsia="仿宋_GB2312"/>
                <w:color w:val="000000"/>
                <w:kern w:val="0"/>
                <w:sz w:val="28"/>
                <w:szCs w:val="28"/>
              </w:rPr>
              <w:t>如有违反上述承诺的不诚信行为，愿意承担由此引发的全部责任。</w:t>
            </w:r>
          </w:p>
          <w:p>
            <w:pPr>
              <w:widowControl/>
              <w:autoSpaceDN w:val="0"/>
              <w:spacing w:line="640" w:lineRule="exact"/>
              <w:ind w:firstLine="560" w:firstLineChars="200"/>
              <w:rPr>
                <w:rFonts w:eastAsia="仿宋_GB2312"/>
                <w:color w:val="000000"/>
                <w:kern w:val="0"/>
                <w:sz w:val="28"/>
                <w:szCs w:val="28"/>
              </w:rPr>
            </w:pPr>
          </w:p>
          <w:p>
            <w:pPr>
              <w:widowControl/>
              <w:autoSpaceDN w:val="0"/>
              <w:spacing w:line="640" w:lineRule="exact"/>
              <w:rPr>
                <w:rFonts w:eastAsia="仿宋_GB2312"/>
                <w:color w:val="000000"/>
                <w:kern w:val="0"/>
                <w:sz w:val="28"/>
                <w:szCs w:val="28"/>
              </w:rPr>
            </w:pPr>
            <w:r>
              <w:rPr>
                <w:rFonts w:eastAsia="仿宋_GB2312"/>
                <w:color w:val="000000"/>
                <w:kern w:val="0"/>
                <w:sz w:val="28"/>
                <w:szCs w:val="28"/>
              </w:rPr>
              <w:t>申报单位（盖章）：        法人代表（签字）</w:t>
            </w:r>
            <w:r>
              <w:rPr>
                <w:rFonts w:hint="eastAsia" w:eastAsia="仿宋_GB2312"/>
                <w:color w:val="000000"/>
                <w:kern w:val="0"/>
                <w:sz w:val="28"/>
                <w:szCs w:val="28"/>
              </w:rPr>
              <w:t>：</w:t>
            </w:r>
            <w:r>
              <w:rPr>
                <w:rFonts w:eastAsia="仿宋_GB2312"/>
                <w:color w:val="000000"/>
                <w:kern w:val="0"/>
                <w:sz w:val="28"/>
                <w:szCs w:val="28"/>
              </w:rPr>
              <w:br w:type="textWrapping"/>
            </w:r>
          </w:p>
          <w:p>
            <w:pPr>
              <w:widowControl/>
              <w:autoSpaceDN w:val="0"/>
              <w:spacing w:line="640" w:lineRule="exact"/>
              <w:ind w:firstLine="560" w:firstLineChars="200"/>
              <w:rPr>
                <w:rFonts w:eastAsia="仿宋_GB2312"/>
                <w:color w:val="000000"/>
                <w:kern w:val="0"/>
                <w:sz w:val="28"/>
                <w:szCs w:val="28"/>
              </w:rPr>
            </w:pPr>
            <w:r>
              <w:rPr>
                <w:rFonts w:eastAsia="仿宋_GB2312"/>
                <w:color w:val="000000"/>
                <w:kern w:val="0"/>
                <w:sz w:val="28"/>
                <w:szCs w:val="28"/>
              </w:rPr>
              <w:t xml:space="preserve">                       </w:t>
            </w:r>
            <w:r>
              <w:rPr>
                <w:rFonts w:hint="eastAsia" w:eastAsia="仿宋_GB2312"/>
                <w:color w:val="000000"/>
                <w:kern w:val="0"/>
                <w:sz w:val="28"/>
                <w:szCs w:val="28"/>
              </w:rPr>
              <w:t>日期：</w:t>
            </w:r>
            <w:r>
              <w:rPr>
                <w:rFonts w:eastAsia="仿宋_GB2312"/>
                <w:color w:val="000000"/>
                <w:kern w:val="0"/>
                <w:sz w:val="28"/>
                <w:szCs w:val="28"/>
              </w:rPr>
              <w:t xml:space="preserve">     </w:t>
            </w:r>
            <w:r>
              <w:rPr>
                <w:rFonts w:hint="eastAsia" w:eastAsia="仿宋_GB2312"/>
                <w:color w:val="000000"/>
                <w:kern w:val="0"/>
                <w:sz w:val="28"/>
                <w:szCs w:val="28"/>
              </w:rPr>
              <w:t>年</w:t>
            </w:r>
            <w:r>
              <w:rPr>
                <w:rFonts w:eastAsia="仿宋_GB2312"/>
                <w:color w:val="000000"/>
                <w:kern w:val="0"/>
                <w:sz w:val="28"/>
                <w:szCs w:val="28"/>
              </w:rPr>
              <w:t xml:space="preserve">    </w:t>
            </w:r>
            <w:r>
              <w:rPr>
                <w:rFonts w:hint="eastAsia" w:eastAsia="仿宋_GB2312"/>
                <w:color w:val="000000"/>
                <w:kern w:val="0"/>
                <w:sz w:val="28"/>
                <w:szCs w:val="28"/>
              </w:rPr>
              <w:t>月</w:t>
            </w:r>
            <w:r>
              <w:rPr>
                <w:rFonts w:eastAsia="仿宋_GB2312"/>
                <w:color w:val="000000"/>
                <w:kern w:val="0"/>
                <w:sz w:val="28"/>
                <w:szCs w:val="28"/>
              </w:rPr>
              <w:t xml:space="preserve">   </w:t>
            </w:r>
            <w:r>
              <w:rPr>
                <w:rFonts w:hint="eastAsia" w:eastAsia="仿宋_GB2312"/>
                <w:color w:val="000000"/>
                <w:kern w:val="0"/>
                <w:sz w:val="28"/>
                <w:szCs w:val="28"/>
              </w:rPr>
              <w:t>日</w:t>
            </w:r>
            <w:r>
              <w:rPr>
                <w:rFonts w:eastAsia="仿宋_GB2312"/>
                <w:color w:val="000000"/>
                <w:kern w:val="0"/>
                <w:sz w:val="28"/>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kern w:val="0"/>
                <w:sz w:val="28"/>
                <w:szCs w:val="28"/>
              </w:rPr>
            </w:pPr>
          </w:p>
        </w:tc>
        <w:tc>
          <w:tcPr>
            <w:tcW w:w="7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kern w:val="0"/>
                <w:sz w:val="28"/>
                <w:szCs w:val="28"/>
              </w:rPr>
            </w:pPr>
          </w:p>
        </w:tc>
        <w:tc>
          <w:tcPr>
            <w:tcW w:w="7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5"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kern w:val="0"/>
                <w:sz w:val="28"/>
                <w:szCs w:val="28"/>
              </w:rPr>
            </w:pPr>
          </w:p>
        </w:tc>
        <w:tc>
          <w:tcPr>
            <w:tcW w:w="7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kern w:val="0"/>
                <w:sz w:val="28"/>
                <w:szCs w:val="28"/>
              </w:rPr>
            </w:pPr>
          </w:p>
        </w:tc>
        <w:tc>
          <w:tcPr>
            <w:tcW w:w="7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kern w:val="0"/>
                <w:sz w:val="28"/>
                <w:szCs w:val="28"/>
              </w:rPr>
            </w:pPr>
          </w:p>
        </w:tc>
        <w:tc>
          <w:tcPr>
            <w:tcW w:w="7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8"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kern w:val="0"/>
                <w:sz w:val="28"/>
                <w:szCs w:val="28"/>
              </w:rPr>
            </w:pPr>
          </w:p>
        </w:tc>
        <w:tc>
          <w:tcPr>
            <w:tcW w:w="7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kern w:val="0"/>
                <w:sz w:val="28"/>
                <w:szCs w:val="28"/>
              </w:rPr>
            </w:pPr>
          </w:p>
        </w:tc>
      </w:tr>
    </w:tbl>
    <w:p>
      <w:pPr>
        <w:pStyle w:val="10"/>
        <w:rPr>
          <w:rFonts w:hint="default" w:eastAsia="仿宋_GB2312"/>
          <w:color w:val="000000" w:themeColor="text1"/>
          <w:sz w:val="31"/>
          <w:szCs w:val="31"/>
          <w14:textFill>
            <w14:solidFill>
              <w14:schemeClr w14:val="tx1"/>
            </w14:solidFill>
          </w14:textFill>
        </w:rPr>
      </w:pPr>
    </w:p>
    <w:p>
      <w:pPr>
        <w:rPr>
          <w:rFonts w:eastAsia="仿宋_GB2312"/>
          <w:color w:val="000000" w:themeColor="text1"/>
          <w:sz w:val="31"/>
          <w:szCs w:val="31"/>
          <w14:textFill>
            <w14:solidFill>
              <w14:schemeClr w14:val="tx1"/>
            </w14:solidFill>
          </w14:textFill>
        </w:rPr>
      </w:pPr>
      <w:r>
        <w:rPr>
          <w:rFonts w:eastAsia="仿宋_GB2312"/>
          <w:color w:val="000000" w:themeColor="text1"/>
          <w:sz w:val="31"/>
          <w:szCs w:val="31"/>
          <w14:textFill>
            <w14:solidFill>
              <w14:schemeClr w14:val="tx1"/>
            </w14:solidFill>
          </w14:textFill>
        </w:rPr>
        <w:br w:type="page"/>
      </w:r>
    </w:p>
    <w:p>
      <w:pPr>
        <w:pStyle w:val="10"/>
        <w:rPr>
          <w:rFonts w:hint="default" w:eastAsia="仿宋_GB2312"/>
          <w:color w:val="000000" w:themeColor="text1"/>
          <w:sz w:val="31"/>
          <w:szCs w:val="31"/>
          <w14:textFill>
            <w14:solidFill>
              <w14:schemeClr w14:val="tx1"/>
            </w14:solidFill>
          </w14:textFill>
        </w:rPr>
      </w:pPr>
      <w:r>
        <w:rPr>
          <w:rFonts w:eastAsia="仿宋_GB2312"/>
          <w:color w:val="000000" w:themeColor="text1"/>
          <w:sz w:val="31"/>
          <w:szCs w:val="31"/>
          <w14:textFill>
            <w14:solidFill>
              <w14:schemeClr w14:val="tx1"/>
            </w14:solidFill>
          </w14:textFill>
        </w:rPr>
        <w:t>附件1-2：</w:t>
      </w:r>
    </w:p>
    <w:p>
      <w:pPr>
        <w:pStyle w:val="10"/>
        <w:rPr>
          <w:rFonts w:hint="default" w:eastAsia="仿宋_GB2312"/>
          <w:color w:val="000000" w:themeColor="text1"/>
          <w:sz w:val="31"/>
          <w:szCs w:val="31"/>
          <w14:textFill>
            <w14:solidFill>
              <w14:schemeClr w14:val="tx1"/>
            </w14:solidFill>
          </w14:textFill>
        </w:rPr>
      </w:pPr>
    </w:p>
    <w:p>
      <w:pPr>
        <w:pStyle w:val="10"/>
        <w:spacing w:line="600" w:lineRule="exact"/>
        <w:jc w:val="center"/>
        <w:rPr>
          <w:rFonts w:hint="default" w:eastAsia="方正小标宋简体"/>
          <w:color w:val="000000" w:themeColor="text1"/>
          <w:spacing w:val="-10"/>
          <w:sz w:val="44"/>
          <w:szCs w:val="44"/>
          <w14:textFill>
            <w14:solidFill>
              <w14:schemeClr w14:val="tx1"/>
            </w14:solidFill>
          </w14:textFill>
        </w:rPr>
      </w:pPr>
      <w:r>
        <w:rPr>
          <w:rFonts w:eastAsia="方正小标宋简体"/>
          <w:color w:val="000000" w:themeColor="text1"/>
          <w:spacing w:val="-10"/>
          <w:sz w:val="44"/>
          <w:szCs w:val="44"/>
          <w14:textFill>
            <w14:solidFill>
              <w14:schemeClr w14:val="tx1"/>
            </w14:solidFill>
          </w14:textFill>
        </w:rPr>
        <w:t>20</w:t>
      </w:r>
      <w:r>
        <w:rPr>
          <w:rFonts w:hint="default" w:eastAsia="方正小标宋简体"/>
          <w:color w:val="000000" w:themeColor="text1"/>
          <w:spacing w:val="-10"/>
          <w:sz w:val="44"/>
          <w:szCs w:val="44"/>
          <w14:textFill>
            <w14:solidFill>
              <w14:schemeClr w14:val="tx1"/>
            </w14:solidFill>
          </w14:textFill>
        </w:rPr>
        <w:t>23</w:t>
      </w:r>
      <w:r>
        <w:rPr>
          <w:rFonts w:eastAsia="方正小标宋简体"/>
          <w:color w:val="000000" w:themeColor="text1"/>
          <w:spacing w:val="-10"/>
          <w:sz w:val="44"/>
          <w:szCs w:val="44"/>
          <w14:textFill>
            <w14:solidFill>
              <w14:schemeClr w14:val="tx1"/>
            </w14:solidFill>
          </w14:textFill>
        </w:rPr>
        <w:t>年</w:t>
      </w:r>
      <w:r>
        <w:rPr>
          <w:rFonts w:hint="default" w:eastAsia="方正小标宋简体"/>
          <w:color w:val="000000" w:themeColor="text1"/>
          <w:spacing w:val="-10"/>
          <w:sz w:val="44"/>
          <w:szCs w:val="44"/>
          <w14:textFill>
            <w14:solidFill>
              <w14:schemeClr w14:val="tx1"/>
            </w14:solidFill>
          </w14:textFill>
        </w:rPr>
        <w:t>东莞市首台（套）重</w:t>
      </w:r>
      <w:r>
        <w:rPr>
          <w:rFonts w:eastAsia="方正小标宋简体"/>
          <w:color w:val="000000" w:themeColor="text1"/>
          <w:spacing w:val="-10"/>
          <w:sz w:val="44"/>
          <w:szCs w:val="44"/>
          <w14:textFill>
            <w14:solidFill>
              <w14:schemeClr w14:val="tx1"/>
            </w14:solidFill>
          </w14:textFill>
        </w:rPr>
        <w:t>点</w:t>
      </w:r>
      <w:r>
        <w:rPr>
          <w:rFonts w:hint="default" w:eastAsia="方正小标宋简体"/>
          <w:color w:val="000000" w:themeColor="text1"/>
          <w:spacing w:val="-10"/>
          <w:sz w:val="44"/>
          <w:szCs w:val="44"/>
          <w14:textFill>
            <w14:solidFill>
              <w14:schemeClr w14:val="tx1"/>
            </w14:solidFill>
          </w14:textFill>
        </w:rPr>
        <w:t>技术装备</w:t>
      </w:r>
    </w:p>
    <w:p>
      <w:pPr>
        <w:pStyle w:val="10"/>
        <w:spacing w:line="600" w:lineRule="exact"/>
        <w:jc w:val="center"/>
        <w:rPr>
          <w:rFonts w:hint="default" w:eastAsia="方正小标宋简体"/>
          <w:color w:val="000000" w:themeColor="text1"/>
          <w:spacing w:val="-10"/>
          <w:sz w:val="44"/>
          <w:szCs w:val="44"/>
          <w14:textFill>
            <w14:solidFill>
              <w14:schemeClr w14:val="tx1"/>
            </w14:solidFill>
          </w14:textFill>
        </w:rPr>
      </w:pPr>
      <w:r>
        <w:rPr>
          <w:rFonts w:eastAsia="方正小标宋简体"/>
          <w:color w:val="000000" w:themeColor="text1"/>
          <w:spacing w:val="-10"/>
          <w:sz w:val="44"/>
          <w:szCs w:val="44"/>
          <w14:textFill>
            <w14:solidFill>
              <w14:schemeClr w14:val="tx1"/>
            </w14:solidFill>
          </w14:textFill>
        </w:rPr>
        <w:t>项目入库</w:t>
      </w:r>
      <w:r>
        <w:rPr>
          <w:rFonts w:hint="default" w:eastAsia="方正小标宋简体"/>
          <w:color w:val="000000" w:themeColor="text1"/>
          <w:spacing w:val="-10"/>
          <w:sz w:val="44"/>
          <w:szCs w:val="44"/>
          <w14:textFill>
            <w14:solidFill>
              <w14:schemeClr w14:val="tx1"/>
            </w14:solidFill>
          </w14:textFill>
        </w:rPr>
        <w:t>申请表</w:t>
      </w:r>
    </w:p>
    <w:p>
      <w:pPr>
        <w:pStyle w:val="10"/>
        <w:rPr>
          <w:rFonts w:hint="default"/>
          <w:color w:val="000000" w:themeColor="text1"/>
          <w14:textFill>
            <w14:solidFill>
              <w14:schemeClr w14:val="tx1"/>
            </w14:solidFill>
          </w14:textFill>
        </w:rPr>
      </w:pPr>
    </w:p>
    <w:p>
      <w:pPr>
        <w:pStyle w:val="10"/>
        <w:rPr>
          <w:rFonts w:hint="default"/>
          <w:color w:val="000000" w:themeColor="text1"/>
          <w14:textFill>
            <w14:solidFill>
              <w14:schemeClr w14:val="tx1"/>
            </w14:solidFill>
          </w14:textFill>
        </w:rPr>
      </w:pPr>
    </w:p>
    <w:p>
      <w:pPr>
        <w:pStyle w:val="10"/>
        <w:rPr>
          <w:rFonts w:hint="default"/>
          <w:color w:val="000000" w:themeColor="text1"/>
          <w14:textFill>
            <w14:solidFill>
              <w14:schemeClr w14:val="tx1"/>
            </w14:solidFill>
          </w14:textFill>
        </w:rPr>
      </w:pPr>
    </w:p>
    <w:p>
      <w:pPr>
        <w:pStyle w:val="10"/>
        <w:rPr>
          <w:rFonts w:hint="default"/>
          <w:color w:val="000000" w:themeColor="text1"/>
          <w14:textFill>
            <w14:solidFill>
              <w14:schemeClr w14:val="tx1"/>
            </w14:solidFill>
          </w14:textFill>
        </w:rPr>
      </w:pPr>
    </w:p>
    <w:p>
      <w:pPr>
        <w:pStyle w:val="10"/>
        <w:rPr>
          <w:rFonts w:hint="default"/>
          <w:color w:val="000000" w:themeColor="text1"/>
          <w14:textFill>
            <w14:solidFill>
              <w14:schemeClr w14:val="tx1"/>
            </w14:solidFill>
          </w14:textFill>
        </w:rPr>
      </w:pPr>
    </w:p>
    <w:p>
      <w:pPr>
        <w:pStyle w:val="10"/>
        <w:rPr>
          <w:rFonts w:hint="default"/>
          <w:color w:val="000000" w:themeColor="text1"/>
          <w14:textFill>
            <w14:solidFill>
              <w14:schemeClr w14:val="tx1"/>
            </w14:solidFill>
          </w14:textFill>
        </w:rPr>
      </w:pPr>
    </w:p>
    <w:p>
      <w:pPr>
        <w:pStyle w:val="10"/>
        <w:rPr>
          <w:rFonts w:hint="default"/>
          <w:color w:val="000000" w:themeColor="text1"/>
          <w14:textFill>
            <w14:solidFill>
              <w14:schemeClr w14:val="tx1"/>
            </w14:solidFill>
          </w14:textFill>
        </w:rPr>
      </w:pPr>
    </w:p>
    <w:p>
      <w:pPr>
        <w:pStyle w:val="10"/>
        <w:spacing w:line="700" w:lineRule="exact"/>
        <w:rPr>
          <w:rFonts w:hint="default" w:eastAsia="仿宋_GB2312"/>
          <w:color w:val="000000" w:themeColor="text1"/>
          <w:sz w:val="30"/>
          <w:u w:val="single"/>
          <w14:textFill>
            <w14:solidFill>
              <w14:schemeClr w14:val="tx1"/>
            </w14:solidFill>
          </w14:textFill>
        </w:rPr>
      </w:pPr>
      <w:bookmarkStart w:id="0" w:name="OLE_LINK1"/>
      <w:r>
        <w:rPr>
          <w:rFonts w:hint="default" w:eastAsia="仿宋_GB2312"/>
          <w:color w:val="000000" w:themeColor="text1"/>
          <w:sz w:val="30"/>
          <w14:textFill>
            <w14:solidFill>
              <w14:schemeClr w14:val="tx1"/>
            </w14:solidFill>
          </w14:textFill>
        </w:rPr>
        <w:t>申 报 单 位：（加盖公章）</w:t>
      </w:r>
      <w:r>
        <w:rPr>
          <w:rFonts w:hint="default" w:eastAsia="仿宋_GB2312"/>
          <w:color w:val="000000" w:themeColor="text1"/>
          <w:sz w:val="30"/>
          <w:u w:val="single"/>
          <w14:textFill>
            <w14:solidFill>
              <w14:schemeClr w14:val="tx1"/>
            </w14:solidFill>
          </w14:textFill>
        </w:rPr>
        <w:t xml:space="preserve">                                 </w:t>
      </w:r>
    </w:p>
    <w:p>
      <w:pPr>
        <w:pStyle w:val="10"/>
        <w:spacing w:line="700" w:lineRule="exact"/>
        <w:rPr>
          <w:rFonts w:hint="default" w:eastAsia="仿宋_GB2312"/>
          <w:color w:val="000000" w:themeColor="text1"/>
          <w:sz w:val="20"/>
          <w:u w:val="single"/>
          <w14:textFill>
            <w14:solidFill>
              <w14:schemeClr w14:val="tx1"/>
            </w14:solidFill>
          </w14:textFill>
        </w:rPr>
      </w:pPr>
      <w:r>
        <w:rPr>
          <w:rFonts w:hint="default" w:eastAsia="仿宋_GB2312"/>
          <w:color w:val="000000" w:themeColor="text1"/>
          <w:sz w:val="30"/>
          <w14:textFill>
            <w14:solidFill>
              <w14:schemeClr w14:val="tx1"/>
            </w14:solidFill>
          </w14:textFill>
        </w:rPr>
        <w:t xml:space="preserve">设 备 名 称： </w:t>
      </w:r>
      <w:r>
        <w:rPr>
          <w:rFonts w:hint="default" w:eastAsia="仿宋_GB2312"/>
          <w:color w:val="000000" w:themeColor="text1"/>
          <w:sz w:val="30"/>
          <w:u w:val="single"/>
          <w14:textFill>
            <w14:solidFill>
              <w14:schemeClr w14:val="tx1"/>
            </w14:solidFill>
          </w14:textFill>
        </w:rPr>
        <w:t xml:space="preserve">                                           </w:t>
      </w:r>
    </w:p>
    <w:p>
      <w:pPr>
        <w:pStyle w:val="10"/>
        <w:spacing w:line="700" w:lineRule="exact"/>
        <w:ind w:left="2100" w:hanging="2100" w:hangingChars="700"/>
        <w:rPr>
          <w:rFonts w:hint="default" w:eastAsia="仿宋_GB2312"/>
          <w:color w:val="000000" w:themeColor="text1"/>
          <w:sz w:val="20"/>
          <w:u w:val="single"/>
          <w14:textFill>
            <w14:solidFill>
              <w14:schemeClr w14:val="tx1"/>
            </w14:solidFill>
          </w14:textFill>
        </w:rPr>
      </w:pPr>
      <w:r>
        <w:rPr>
          <w:rFonts w:hint="default" w:eastAsia="仿宋_GB2312"/>
          <w:color w:val="000000" w:themeColor="text1"/>
          <w:sz w:val="30"/>
          <w14:textFill>
            <w14:solidFill>
              <w14:schemeClr w14:val="tx1"/>
            </w14:solidFill>
          </w14:textFill>
        </w:rPr>
        <w:t>装备所属行业领域：</w:t>
      </w:r>
      <w:r>
        <w:rPr>
          <w:rFonts w:hint="default" w:eastAsia="仿宋_GB2312"/>
          <w:color w:val="000000" w:themeColor="text1"/>
          <w:sz w:val="30"/>
          <w:u w:val="single"/>
          <w14:textFill>
            <w14:solidFill>
              <w14:schemeClr w14:val="tx1"/>
            </w14:solidFill>
          </w14:textFill>
        </w:rPr>
        <w:t xml:space="preserve">                                       </w:t>
      </w:r>
    </w:p>
    <w:p>
      <w:pPr>
        <w:pStyle w:val="10"/>
        <w:spacing w:line="700" w:lineRule="exact"/>
        <w:rPr>
          <w:rFonts w:hint="default" w:eastAsia="仿宋_GB2312"/>
          <w:color w:val="000000" w:themeColor="text1"/>
          <w:sz w:val="30"/>
          <w:u w:val="single"/>
          <w14:textFill>
            <w14:solidFill>
              <w14:schemeClr w14:val="tx1"/>
            </w14:solidFill>
          </w14:textFill>
        </w:rPr>
      </w:pPr>
      <w:r>
        <w:rPr>
          <w:rFonts w:hint="default" w:eastAsia="仿宋_GB2312"/>
          <w:color w:val="000000" w:themeColor="text1"/>
          <w:sz w:val="30"/>
          <w14:textFill>
            <w14:solidFill>
              <w14:schemeClr w14:val="tx1"/>
            </w14:solidFill>
          </w14:textFill>
        </w:rPr>
        <w:t>企业所属镇街（园区）：</w:t>
      </w:r>
      <w:r>
        <w:rPr>
          <w:rFonts w:hint="default" w:eastAsia="仿宋_GB2312"/>
          <w:color w:val="000000" w:themeColor="text1"/>
          <w:sz w:val="30"/>
          <w:u w:val="single"/>
          <w14:textFill>
            <w14:solidFill>
              <w14:schemeClr w14:val="tx1"/>
            </w14:solidFill>
          </w14:textFill>
        </w:rPr>
        <w:t xml:space="preserve">                                  </w:t>
      </w:r>
      <w:r>
        <w:rPr>
          <w:rFonts w:eastAsia="仿宋_GB2312"/>
          <w:color w:val="000000" w:themeColor="text1"/>
          <w:sz w:val="30"/>
          <w:u w:val="single"/>
          <w14:textFill>
            <w14:solidFill>
              <w14:schemeClr w14:val="tx1"/>
            </w14:solidFill>
          </w14:textFill>
        </w:rPr>
        <w:t xml:space="preserve"> </w:t>
      </w:r>
      <w:r>
        <w:rPr>
          <w:rFonts w:hint="default" w:eastAsia="仿宋_GB2312"/>
          <w:color w:val="000000" w:themeColor="text1"/>
          <w:sz w:val="30"/>
          <w:u w:val="single"/>
          <w14:textFill>
            <w14:solidFill>
              <w14:schemeClr w14:val="tx1"/>
            </w14:solidFill>
          </w14:textFill>
        </w:rPr>
        <w:t xml:space="preserve"> </w:t>
      </w:r>
    </w:p>
    <w:p>
      <w:pPr>
        <w:pStyle w:val="10"/>
        <w:spacing w:line="700" w:lineRule="exact"/>
        <w:rPr>
          <w:rFonts w:hint="default" w:eastAsia="仿宋_GB2312"/>
          <w:color w:val="000000" w:themeColor="text1"/>
          <w:sz w:val="30"/>
          <w:u w:val="single"/>
          <w14:textFill>
            <w14:solidFill>
              <w14:schemeClr w14:val="tx1"/>
            </w14:solidFill>
          </w14:textFill>
        </w:rPr>
      </w:pPr>
      <w:r>
        <w:rPr>
          <w:rFonts w:hint="default" w:eastAsia="仿宋_GB2312"/>
          <w:color w:val="000000" w:themeColor="text1"/>
          <w:sz w:val="30"/>
          <w14:textFill>
            <w14:solidFill>
              <w14:schemeClr w14:val="tx1"/>
            </w14:solidFill>
          </w14:textFill>
        </w:rPr>
        <w:t>企业详细地址：</w:t>
      </w:r>
      <w:r>
        <w:rPr>
          <w:rFonts w:hint="default" w:eastAsia="仿宋_GB2312"/>
          <w:color w:val="000000" w:themeColor="text1"/>
          <w:sz w:val="30"/>
          <w:u w:val="single"/>
          <w14:textFill>
            <w14:solidFill>
              <w14:schemeClr w14:val="tx1"/>
            </w14:solidFill>
          </w14:textFill>
        </w:rPr>
        <w:t xml:space="preserve">                                        </w:t>
      </w:r>
      <w:r>
        <w:rPr>
          <w:rFonts w:eastAsia="仿宋_GB2312"/>
          <w:color w:val="000000" w:themeColor="text1"/>
          <w:sz w:val="30"/>
          <w:u w:val="single"/>
          <w14:textFill>
            <w14:solidFill>
              <w14:schemeClr w14:val="tx1"/>
            </w14:solidFill>
          </w14:textFill>
        </w:rPr>
        <w:t xml:space="preserve"> </w:t>
      </w:r>
      <w:r>
        <w:rPr>
          <w:rFonts w:hint="default" w:eastAsia="仿宋_GB2312"/>
          <w:color w:val="000000" w:themeColor="text1"/>
          <w:sz w:val="30"/>
          <w:u w:val="single"/>
          <w14:textFill>
            <w14:solidFill>
              <w14:schemeClr w14:val="tx1"/>
            </w14:solidFill>
          </w14:textFill>
        </w:rPr>
        <w:t xml:space="preserve">  </w:t>
      </w:r>
    </w:p>
    <w:bookmarkEnd w:id="0"/>
    <w:p>
      <w:pPr>
        <w:pStyle w:val="10"/>
        <w:spacing w:line="700" w:lineRule="exact"/>
        <w:rPr>
          <w:rFonts w:hint="default" w:eastAsia="仿宋_GB2312"/>
          <w:color w:val="000000" w:themeColor="text1"/>
          <w:sz w:val="30"/>
          <w:szCs w:val="30"/>
          <w:u w:val="single"/>
          <w14:textFill>
            <w14:solidFill>
              <w14:schemeClr w14:val="tx1"/>
            </w14:solidFill>
          </w14:textFill>
        </w:rPr>
      </w:pPr>
      <w:r>
        <w:rPr>
          <w:rFonts w:hint="default" w:eastAsia="仿宋_GB2312"/>
          <w:color w:val="000000" w:themeColor="text1"/>
          <w:sz w:val="30"/>
          <w:szCs w:val="30"/>
          <w14:textFill>
            <w14:solidFill>
              <w14:schemeClr w14:val="tx1"/>
            </w14:solidFill>
          </w14:textFill>
        </w:rPr>
        <w:t>法定代表人姓名</w:t>
      </w:r>
      <w:r>
        <w:rPr>
          <w:rFonts w:hint="default" w:eastAsia="仿宋_GB2312"/>
          <w:color w:val="000000" w:themeColor="text1"/>
          <w:sz w:val="30"/>
          <w:szCs w:val="30"/>
          <w:u w:val="single"/>
          <w14:textFill>
            <w14:solidFill>
              <w14:schemeClr w14:val="tx1"/>
            </w14:solidFill>
          </w14:textFill>
        </w:rPr>
        <w:t xml:space="preserve">：                 </w:t>
      </w:r>
      <w:r>
        <w:rPr>
          <w:rFonts w:eastAsia="仿宋_GB2312"/>
          <w:color w:val="000000" w:themeColor="text1"/>
          <w:sz w:val="30"/>
          <w:szCs w:val="30"/>
          <w14:textFill>
            <w14:solidFill>
              <w14:schemeClr w14:val="tx1"/>
            </w14:solidFill>
          </w14:textFill>
        </w:rPr>
        <w:t xml:space="preserve"> </w:t>
      </w:r>
    </w:p>
    <w:p>
      <w:pPr>
        <w:pStyle w:val="10"/>
        <w:spacing w:line="700" w:lineRule="exact"/>
        <w:rPr>
          <w:rFonts w:hint="default" w:eastAsia="仿宋_GB2312"/>
          <w:color w:val="000000" w:themeColor="text1"/>
          <w:sz w:val="30"/>
          <w:szCs w:val="30"/>
          <w14:textFill>
            <w14:solidFill>
              <w14:schemeClr w14:val="tx1"/>
            </w14:solidFill>
          </w14:textFill>
        </w:rPr>
      </w:pPr>
      <w:r>
        <w:rPr>
          <w:rFonts w:hint="default" w:eastAsia="仿宋_GB2312"/>
          <w:color w:val="000000" w:themeColor="text1"/>
          <w:sz w:val="30"/>
          <w:szCs w:val="30"/>
          <w14:textFill>
            <w14:solidFill>
              <w14:schemeClr w14:val="tx1"/>
            </w14:solidFill>
          </w14:textFill>
        </w:rPr>
        <w:t>手机</w:t>
      </w:r>
      <w:r>
        <w:rPr>
          <w:rFonts w:hint="default" w:eastAsia="仿宋_GB2312"/>
          <w:color w:val="000000" w:themeColor="text1"/>
          <w:sz w:val="30"/>
          <w:szCs w:val="30"/>
          <w:u w:val="single"/>
          <w14:textFill>
            <w14:solidFill>
              <w14:schemeClr w14:val="tx1"/>
            </w14:solidFill>
          </w14:textFill>
        </w:rPr>
        <w:t xml:space="preserve">：       </w:t>
      </w:r>
      <w:r>
        <w:rPr>
          <w:rFonts w:eastAsia="仿宋_GB2312"/>
          <w:color w:val="000000" w:themeColor="text1"/>
          <w:sz w:val="30"/>
          <w:szCs w:val="30"/>
          <w:u w:val="single"/>
          <w14:textFill>
            <w14:solidFill>
              <w14:schemeClr w14:val="tx1"/>
            </w14:solidFill>
          </w14:textFill>
        </w:rPr>
        <w:t xml:space="preserve">  </w:t>
      </w:r>
      <w:r>
        <w:rPr>
          <w:rFonts w:hint="default" w:eastAsia="仿宋_GB2312"/>
          <w:color w:val="000000" w:themeColor="text1"/>
          <w:sz w:val="30"/>
          <w:szCs w:val="30"/>
          <w:u w:val="single"/>
          <w14:textFill>
            <w14:solidFill>
              <w14:schemeClr w14:val="tx1"/>
            </w14:solidFill>
          </w14:textFill>
        </w:rPr>
        <w:t xml:space="preserve">      </w:t>
      </w:r>
      <w:r>
        <w:rPr>
          <w:rFonts w:eastAsia="仿宋_GB2312"/>
          <w:color w:val="000000" w:themeColor="text1"/>
          <w:sz w:val="30"/>
          <w:szCs w:val="30"/>
          <w14:textFill>
            <w14:solidFill>
              <w14:schemeClr w14:val="tx1"/>
            </w14:solidFill>
          </w14:textFill>
        </w:rPr>
        <w:t xml:space="preserve"> 固话</w:t>
      </w:r>
      <w:r>
        <w:rPr>
          <w:rFonts w:hint="default" w:eastAsia="仿宋_GB2312"/>
          <w:color w:val="000000" w:themeColor="text1"/>
          <w:sz w:val="30"/>
          <w:szCs w:val="30"/>
          <w14:textFill>
            <w14:solidFill>
              <w14:schemeClr w14:val="tx1"/>
            </w14:solidFill>
          </w14:textFill>
        </w:rPr>
        <w:t>：</w:t>
      </w:r>
      <w:r>
        <w:rPr>
          <w:rFonts w:hint="default" w:eastAsia="仿宋_GB2312"/>
          <w:color w:val="000000" w:themeColor="text1"/>
          <w:sz w:val="30"/>
          <w:szCs w:val="30"/>
          <w:u w:val="single"/>
          <w14:textFill>
            <w14:solidFill>
              <w14:schemeClr w14:val="tx1"/>
            </w14:solidFill>
          </w14:textFill>
        </w:rPr>
        <w:t xml:space="preserve">                         </w:t>
      </w:r>
      <w:r>
        <w:rPr>
          <w:rFonts w:eastAsia="仿宋_GB2312"/>
          <w:color w:val="000000" w:themeColor="text1"/>
          <w:sz w:val="30"/>
          <w:szCs w:val="30"/>
          <w:u w:val="single"/>
          <w14:textFill>
            <w14:solidFill>
              <w14:schemeClr w14:val="tx1"/>
            </w14:solidFill>
          </w14:textFill>
        </w:rPr>
        <w:t xml:space="preserve"> </w:t>
      </w:r>
    </w:p>
    <w:p>
      <w:pPr>
        <w:pStyle w:val="10"/>
        <w:spacing w:line="700" w:lineRule="exact"/>
        <w:rPr>
          <w:rFonts w:hint="default" w:eastAsia="仿宋_GB2312"/>
          <w:color w:val="000000" w:themeColor="text1"/>
          <w:sz w:val="30"/>
          <w:szCs w:val="30"/>
          <w:u w:val="single"/>
          <w14:textFill>
            <w14:solidFill>
              <w14:schemeClr w14:val="tx1"/>
            </w14:solidFill>
          </w14:textFill>
        </w:rPr>
      </w:pPr>
      <w:r>
        <w:rPr>
          <w:rFonts w:hint="default" w:eastAsia="仿宋_GB2312"/>
          <w:color w:val="000000" w:themeColor="text1"/>
          <w:sz w:val="30"/>
          <w:szCs w:val="30"/>
          <w14:textFill>
            <w14:solidFill>
              <w14:schemeClr w14:val="tx1"/>
            </w14:solidFill>
          </w14:textFill>
        </w:rPr>
        <w:t>企业联系人姓名</w:t>
      </w:r>
      <w:r>
        <w:rPr>
          <w:rFonts w:hint="default" w:eastAsia="仿宋_GB2312"/>
          <w:color w:val="000000" w:themeColor="text1"/>
          <w:sz w:val="30"/>
          <w:szCs w:val="30"/>
          <w:u w:val="single"/>
          <w14:textFill>
            <w14:solidFill>
              <w14:schemeClr w14:val="tx1"/>
            </w14:solidFill>
          </w14:textFill>
        </w:rPr>
        <w:t xml:space="preserve">：                  </w:t>
      </w:r>
      <w:r>
        <w:rPr>
          <w:rFonts w:eastAsia="仿宋_GB2312"/>
          <w:color w:val="000000" w:themeColor="text1"/>
          <w:sz w:val="30"/>
          <w:szCs w:val="30"/>
          <w14:textFill>
            <w14:solidFill>
              <w14:schemeClr w14:val="tx1"/>
            </w14:solidFill>
          </w14:textFill>
        </w:rPr>
        <w:t xml:space="preserve"> 职务</w:t>
      </w:r>
      <w:r>
        <w:rPr>
          <w:rFonts w:hint="default" w:eastAsia="仿宋_GB2312"/>
          <w:color w:val="000000" w:themeColor="text1"/>
          <w:sz w:val="30"/>
          <w:szCs w:val="30"/>
          <w:u w:val="single"/>
          <w14:textFill>
            <w14:solidFill>
              <w14:schemeClr w14:val="tx1"/>
            </w14:solidFill>
          </w14:textFill>
        </w:rPr>
        <w:t xml:space="preserve">：              </w:t>
      </w:r>
      <w:r>
        <w:rPr>
          <w:rFonts w:eastAsia="仿宋_GB2312"/>
          <w:color w:val="000000" w:themeColor="text1"/>
          <w:sz w:val="30"/>
          <w:szCs w:val="30"/>
          <w:u w:val="single"/>
          <w14:textFill>
            <w14:solidFill>
              <w14:schemeClr w14:val="tx1"/>
            </w14:solidFill>
          </w14:textFill>
        </w:rPr>
        <w:t xml:space="preserve"> </w:t>
      </w:r>
    </w:p>
    <w:p>
      <w:pPr>
        <w:pStyle w:val="10"/>
        <w:spacing w:line="700" w:lineRule="exact"/>
        <w:rPr>
          <w:rFonts w:hint="default" w:eastAsia="仿宋_GB2312"/>
          <w:color w:val="000000" w:themeColor="text1"/>
          <w:sz w:val="30"/>
          <w:szCs w:val="30"/>
          <w14:textFill>
            <w14:solidFill>
              <w14:schemeClr w14:val="tx1"/>
            </w14:solidFill>
          </w14:textFill>
        </w:rPr>
      </w:pPr>
      <w:r>
        <w:rPr>
          <w:rFonts w:hint="default" w:eastAsia="仿宋_GB2312"/>
          <w:color w:val="000000" w:themeColor="text1"/>
          <w:sz w:val="30"/>
          <w:szCs w:val="30"/>
          <w14:textFill>
            <w14:solidFill>
              <w14:schemeClr w14:val="tx1"/>
            </w14:solidFill>
          </w14:textFill>
        </w:rPr>
        <w:t>手机</w:t>
      </w:r>
      <w:r>
        <w:rPr>
          <w:rFonts w:hint="default" w:eastAsia="仿宋_GB2312"/>
          <w:color w:val="000000" w:themeColor="text1"/>
          <w:sz w:val="30"/>
          <w:szCs w:val="30"/>
          <w:u w:val="single"/>
          <w14:textFill>
            <w14:solidFill>
              <w14:schemeClr w14:val="tx1"/>
            </w14:solidFill>
          </w14:textFill>
        </w:rPr>
        <w:t xml:space="preserve">：       </w:t>
      </w:r>
      <w:r>
        <w:rPr>
          <w:rFonts w:eastAsia="仿宋_GB2312"/>
          <w:color w:val="000000" w:themeColor="text1"/>
          <w:sz w:val="30"/>
          <w:szCs w:val="30"/>
          <w:u w:val="single"/>
          <w14:textFill>
            <w14:solidFill>
              <w14:schemeClr w14:val="tx1"/>
            </w14:solidFill>
          </w14:textFill>
        </w:rPr>
        <w:t xml:space="preserve">  </w:t>
      </w:r>
      <w:r>
        <w:rPr>
          <w:rFonts w:hint="default" w:eastAsia="仿宋_GB2312"/>
          <w:color w:val="000000" w:themeColor="text1"/>
          <w:sz w:val="30"/>
          <w:szCs w:val="30"/>
          <w:u w:val="single"/>
          <w14:textFill>
            <w14:solidFill>
              <w14:schemeClr w14:val="tx1"/>
            </w14:solidFill>
          </w14:textFill>
        </w:rPr>
        <w:t xml:space="preserve">      </w:t>
      </w:r>
      <w:r>
        <w:rPr>
          <w:rFonts w:eastAsia="仿宋_GB2312"/>
          <w:color w:val="000000" w:themeColor="text1"/>
          <w:sz w:val="30"/>
          <w:szCs w:val="30"/>
          <w14:textFill>
            <w14:solidFill>
              <w14:schemeClr w14:val="tx1"/>
            </w14:solidFill>
          </w14:textFill>
        </w:rPr>
        <w:t xml:space="preserve"> 固话</w:t>
      </w:r>
      <w:r>
        <w:rPr>
          <w:rFonts w:hint="default" w:eastAsia="仿宋_GB2312"/>
          <w:color w:val="000000" w:themeColor="text1"/>
          <w:sz w:val="30"/>
          <w:szCs w:val="30"/>
          <w14:textFill>
            <w14:solidFill>
              <w14:schemeClr w14:val="tx1"/>
            </w14:solidFill>
          </w14:textFill>
        </w:rPr>
        <w:t>：</w:t>
      </w:r>
      <w:r>
        <w:rPr>
          <w:rFonts w:hint="default" w:eastAsia="仿宋_GB2312"/>
          <w:color w:val="000000" w:themeColor="text1"/>
          <w:sz w:val="30"/>
          <w:szCs w:val="30"/>
          <w:u w:val="single"/>
          <w14:textFill>
            <w14:solidFill>
              <w14:schemeClr w14:val="tx1"/>
            </w14:solidFill>
          </w14:textFill>
        </w:rPr>
        <w:t xml:space="preserve">                         </w:t>
      </w:r>
      <w:r>
        <w:rPr>
          <w:rFonts w:eastAsia="仿宋_GB2312"/>
          <w:color w:val="000000" w:themeColor="text1"/>
          <w:sz w:val="30"/>
          <w:szCs w:val="30"/>
          <w:u w:val="single"/>
          <w14:textFill>
            <w14:solidFill>
              <w14:schemeClr w14:val="tx1"/>
            </w14:solidFill>
          </w14:textFill>
        </w:rPr>
        <w:t xml:space="preserve"> </w:t>
      </w:r>
    </w:p>
    <w:p>
      <w:pPr>
        <w:rPr>
          <w:color w:val="000000" w:themeColor="text1"/>
          <w14:textFill>
            <w14:solidFill>
              <w14:schemeClr w14:val="tx1"/>
            </w14:solidFill>
          </w14:textFill>
        </w:rPr>
      </w:pPr>
    </w:p>
    <w:p>
      <w:pPr>
        <w:widowControl/>
        <w:jc w:val="left"/>
        <w:rPr>
          <w:rFonts w:ascii="宋体" w:hAnsi="宋体" w:cs="宋体"/>
          <w:b/>
          <w:kern w:val="0"/>
          <w:sz w:val="20"/>
          <w:szCs w:val="20"/>
        </w:rPr>
      </w:pPr>
      <w:r>
        <w:rPr>
          <w:rFonts w:hint="eastAsia" w:ascii="宋体" w:hAnsi="宋体" w:cs="宋体"/>
          <w:b/>
          <w:kern w:val="0"/>
          <w:sz w:val="20"/>
          <w:szCs w:val="20"/>
        </w:rPr>
        <w:br w:type="page"/>
      </w:r>
    </w:p>
    <w:tbl>
      <w:tblPr>
        <w:tblStyle w:val="6"/>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700"/>
        <w:gridCol w:w="145"/>
        <w:gridCol w:w="965"/>
        <w:gridCol w:w="34"/>
        <w:gridCol w:w="305"/>
        <w:gridCol w:w="261"/>
        <w:gridCol w:w="877"/>
        <w:gridCol w:w="171"/>
        <w:gridCol w:w="86"/>
        <w:gridCol w:w="1186"/>
        <w:gridCol w:w="143"/>
        <w:gridCol w:w="88"/>
        <w:gridCol w:w="177"/>
        <w:gridCol w:w="285"/>
        <w:gridCol w:w="751"/>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8" w:type="dxa"/>
            <w:gridSpan w:val="17"/>
            <w:vAlign w:val="center"/>
          </w:tcPr>
          <w:p>
            <w:pPr>
              <w:widowControl/>
              <w:jc w:val="left"/>
              <w:rPr>
                <w:rFonts w:ascii="宋体" w:hAnsi="宋体" w:cs="宋体"/>
                <w:b/>
                <w:kern w:val="0"/>
                <w:sz w:val="20"/>
                <w:szCs w:val="20"/>
              </w:rPr>
            </w:pPr>
            <w:r>
              <w:rPr>
                <w:rFonts w:hint="eastAsia" w:ascii="宋体" w:hAnsi="宋体" w:cs="宋体"/>
                <w:b/>
                <w:kern w:val="0"/>
                <w:sz w:val="20"/>
                <w:szCs w:val="20"/>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widowControl/>
              <w:jc w:val="center"/>
              <w:rPr>
                <w:rFonts w:ascii="宋体" w:hAnsi="宋体" w:cs="宋体"/>
                <w:kern w:val="0"/>
                <w:sz w:val="20"/>
                <w:szCs w:val="20"/>
              </w:rPr>
            </w:pPr>
            <w:r>
              <w:rPr>
                <w:rFonts w:hint="eastAsia" w:ascii="宋体" w:hAnsi="宋体" w:cs="宋体"/>
                <w:kern w:val="0"/>
                <w:sz w:val="20"/>
                <w:szCs w:val="20"/>
              </w:rPr>
              <w:t>企业名称</w:t>
            </w:r>
          </w:p>
        </w:tc>
        <w:tc>
          <w:tcPr>
            <w:tcW w:w="7197" w:type="dxa"/>
            <w:gridSpan w:val="16"/>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widowControl/>
              <w:jc w:val="center"/>
              <w:rPr>
                <w:rFonts w:ascii="宋体" w:hAnsi="宋体" w:cs="宋体"/>
                <w:kern w:val="0"/>
                <w:sz w:val="20"/>
                <w:szCs w:val="20"/>
              </w:rPr>
            </w:pPr>
            <w:r>
              <w:rPr>
                <w:rFonts w:hint="eastAsia" w:ascii="宋体" w:hAnsi="宋体" w:cs="宋体"/>
                <w:kern w:val="0"/>
                <w:sz w:val="20"/>
                <w:szCs w:val="20"/>
              </w:rPr>
              <w:t>统一社会信用代码</w:t>
            </w:r>
          </w:p>
        </w:tc>
        <w:tc>
          <w:tcPr>
            <w:tcW w:w="1810" w:type="dxa"/>
            <w:gridSpan w:val="3"/>
            <w:vAlign w:val="center"/>
          </w:tcPr>
          <w:p>
            <w:pPr>
              <w:widowControl/>
              <w:jc w:val="center"/>
              <w:rPr>
                <w:rFonts w:ascii="宋体" w:hAnsi="宋体"/>
                <w:kern w:val="0"/>
                <w:sz w:val="20"/>
                <w:szCs w:val="20"/>
              </w:rPr>
            </w:pPr>
          </w:p>
        </w:tc>
        <w:tc>
          <w:tcPr>
            <w:tcW w:w="1648" w:type="dxa"/>
            <w:gridSpan w:val="5"/>
            <w:vAlign w:val="center"/>
          </w:tcPr>
          <w:p>
            <w:pPr>
              <w:widowControl/>
              <w:jc w:val="center"/>
              <w:rPr>
                <w:rFonts w:ascii="宋体" w:hAnsi="宋体" w:cs="宋体"/>
                <w:kern w:val="0"/>
                <w:sz w:val="20"/>
                <w:szCs w:val="20"/>
              </w:rPr>
            </w:pPr>
            <w:r>
              <w:rPr>
                <w:rFonts w:hint="eastAsia" w:ascii="宋体" w:hAnsi="宋体" w:cs="宋体"/>
                <w:kern w:val="0"/>
                <w:sz w:val="20"/>
                <w:szCs w:val="20"/>
              </w:rPr>
              <w:t>登记注册类型</w:t>
            </w:r>
          </w:p>
        </w:tc>
        <w:tc>
          <w:tcPr>
            <w:tcW w:w="3739" w:type="dxa"/>
            <w:gridSpan w:val="8"/>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widowControl/>
              <w:jc w:val="center"/>
              <w:rPr>
                <w:rFonts w:ascii="宋体" w:hAnsi="宋体" w:cs="宋体"/>
                <w:kern w:val="0"/>
                <w:sz w:val="20"/>
                <w:szCs w:val="20"/>
              </w:rPr>
            </w:pPr>
            <w:r>
              <w:rPr>
                <w:rFonts w:hint="eastAsia" w:ascii="宋体" w:hAnsi="宋体" w:cs="宋体"/>
                <w:kern w:val="0"/>
                <w:sz w:val="20"/>
                <w:szCs w:val="20"/>
              </w:rPr>
              <w:t>注册资本</w:t>
            </w:r>
          </w:p>
        </w:tc>
        <w:tc>
          <w:tcPr>
            <w:tcW w:w="700" w:type="dxa"/>
            <w:vAlign w:val="center"/>
          </w:tcPr>
          <w:p>
            <w:pPr>
              <w:widowControl/>
              <w:jc w:val="center"/>
              <w:rPr>
                <w:rFonts w:ascii="宋体" w:hAnsi="宋体"/>
                <w:kern w:val="0"/>
                <w:sz w:val="20"/>
                <w:szCs w:val="20"/>
              </w:rPr>
            </w:pPr>
          </w:p>
        </w:tc>
        <w:tc>
          <w:tcPr>
            <w:tcW w:w="1110" w:type="dxa"/>
            <w:gridSpan w:val="2"/>
            <w:vAlign w:val="center"/>
          </w:tcPr>
          <w:p>
            <w:pPr>
              <w:widowControl/>
              <w:jc w:val="center"/>
              <w:rPr>
                <w:rFonts w:ascii="宋体" w:hAnsi="宋体" w:cs="宋体"/>
                <w:kern w:val="0"/>
                <w:sz w:val="20"/>
                <w:szCs w:val="20"/>
              </w:rPr>
            </w:pPr>
            <w:r>
              <w:rPr>
                <w:rFonts w:hint="eastAsia" w:ascii="宋体" w:hAnsi="宋体" w:cs="宋体"/>
                <w:kern w:val="0"/>
                <w:sz w:val="20"/>
                <w:szCs w:val="20"/>
              </w:rPr>
              <w:t>资本币种</w:t>
            </w:r>
          </w:p>
        </w:tc>
        <w:tc>
          <w:tcPr>
            <w:tcW w:w="1648" w:type="dxa"/>
            <w:gridSpan w:val="5"/>
            <w:vAlign w:val="center"/>
          </w:tcPr>
          <w:p>
            <w:pPr>
              <w:widowControl/>
              <w:jc w:val="center"/>
              <w:rPr>
                <w:rFonts w:ascii="宋体" w:hAnsi="宋体" w:cs="宋体"/>
                <w:kern w:val="0"/>
                <w:sz w:val="20"/>
                <w:szCs w:val="20"/>
              </w:rPr>
            </w:pPr>
          </w:p>
        </w:tc>
        <w:tc>
          <w:tcPr>
            <w:tcW w:w="1965" w:type="dxa"/>
            <w:gridSpan w:val="6"/>
            <w:vAlign w:val="center"/>
          </w:tcPr>
          <w:p>
            <w:pPr>
              <w:widowControl/>
              <w:jc w:val="center"/>
              <w:rPr>
                <w:rFonts w:ascii="宋体" w:hAnsi="宋体"/>
                <w:kern w:val="0"/>
                <w:sz w:val="20"/>
                <w:szCs w:val="20"/>
              </w:rPr>
            </w:pPr>
            <w:r>
              <w:rPr>
                <w:rFonts w:hint="eastAsia" w:ascii="宋体" w:hAnsi="宋体" w:cs="宋体"/>
                <w:kern w:val="0"/>
                <w:sz w:val="20"/>
                <w:szCs w:val="20"/>
              </w:rPr>
              <w:t>成立日期</w:t>
            </w:r>
          </w:p>
        </w:tc>
        <w:tc>
          <w:tcPr>
            <w:tcW w:w="1774" w:type="dxa"/>
            <w:gridSpan w:val="2"/>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widowControl/>
              <w:jc w:val="center"/>
              <w:rPr>
                <w:rFonts w:ascii="宋体" w:hAnsi="宋体" w:cs="宋体"/>
                <w:kern w:val="0"/>
                <w:sz w:val="20"/>
                <w:szCs w:val="20"/>
              </w:rPr>
            </w:pPr>
            <w:r>
              <w:rPr>
                <w:rFonts w:hint="eastAsia" w:ascii="宋体" w:hAnsi="宋体" w:cs="宋体"/>
                <w:kern w:val="0"/>
                <w:sz w:val="20"/>
                <w:szCs w:val="20"/>
              </w:rPr>
              <w:t>企业主要出资方的国别（或地区）</w:t>
            </w:r>
          </w:p>
        </w:tc>
        <w:tc>
          <w:tcPr>
            <w:tcW w:w="7197" w:type="dxa"/>
            <w:gridSpan w:val="16"/>
            <w:vAlign w:val="center"/>
          </w:tcPr>
          <w:p>
            <w:pPr>
              <w:widowControl/>
              <w:jc w:val="center"/>
              <w:rPr>
                <w:rFonts w:ascii="宋体" w:hAnsi="宋体"/>
                <w:kern w:val="0"/>
                <w:sz w:val="20"/>
                <w:szCs w:val="20"/>
              </w:rPr>
            </w:pPr>
            <w:r>
              <w:rPr>
                <w:rFonts w:ascii="宋体" w:hAnsi="宋体"/>
                <w:kern w:val="0"/>
                <w:sz w:val="20"/>
                <w:szCs w:val="20"/>
              </w:rPr>
              <w:t>□</w:t>
            </w:r>
            <w:r>
              <w:rPr>
                <w:rFonts w:hint="eastAsia" w:ascii="宋体" w:hAnsi="宋体"/>
                <w:kern w:val="0"/>
                <w:sz w:val="20"/>
                <w:szCs w:val="20"/>
              </w:rPr>
              <w:t>中国大陆</w:t>
            </w:r>
            <w:r>
              <w:rPr>
                <w:rFonts w:ascii="宋体" w:hAnsi="宋体"/>
                <w:kern w:val="0"/>
                <w:sz w:val="20"/>
                <w:szCs w:val="20"/>
              </w:rPr>
              <w:t xml:space="preserve"> □</w:t>
            </w:r>
            <w:r>
              <w:rPr>
                <w:rFonts w:hint="eastAsia" w:ascii="宋体" w:hAnsi="宋体"/>
                <w:kern w:val="0"/>
                <w:sz w:val="20"/>
                <w:szCs w:val="20"/>
              </w:rPr>
              <w:t xml:space="preserve">香港 </w:t>
            </w:r>
            <w:r>
              <w:rPr>
                <w:rFonts w:ascii="宋体" w:hAnsi="宋体"/>
                <w:kern w:val="0"/>
                <w:sz w:val="20"/>
                <w:szCs w:val="20"/>
              </w:rPr>
              <w:t>□</w:t>
            </w:r>
            <w:r>
              <w:rPr>
                <w:rFonts w:hint="eastAsia" w:ascii="宋体" w:hAnsi="宋体"/>
                <w:kern w:val="0"/>
                <w:sz w:val="20"/>
                <w:szCs w:val="20"/>
              </w:rPr>
              <w:t xml:space="preserve">台湾 </w:t>
            </w:r>
            <w:r>
              <w:rPr>
                <w:rFonts w:ascii="宋体" w:hAnsi="宋体"/>
                <w:kern w:val="0"/>
                <w:sz w:val="20"/>
                <w:szCs w:val="20"/>
              </w:rPr>
              <w:t>□</w:t>
            </w:r>
            <w:r>
              <w:rPr>
                <w:rFonts w:hint="eastAsia" w:ascii="宋体" w:hAnsi="宋体"/>
                <w:kern w:val="0"/>
                <w:sz w:val="20"/>
                <w:szCs w:val="20"/>
              </w:rPr>
              <w:t xml:space="preserve">日本 </w:t>
            </w:r>
            <w:r>
              <w:rPr>
                <w:rFonts w:ascii="宋体" w:hAnsi="宋体"/>
                <w:kern w:val="0"/>
                <w:sz w:val="20"/>
                <w:szCs w:val="20"/>
              </w:rPr>
              <w:t>□</w:t>
            </w:r>
            <w:r>
              <w:rPr>
                <w:rFonts w:hint="eastAsia" w:ascii="宋体" w:hAnsi="宋体"/>
                <w:kern w:val="0"/>
                <w:sz w:val="20"/>
                <w:szCs w:val="20"/>
              </w:rPr>
              <w:t xml:space="preserve">美国 </w:t>
            </w:r>
            <w:r>
              <w:rPr>
                <w:rFonts w:ascii="宋体" w:hAnsi="宋体"/>
                <w:kern w:val="0"/>
                <w:sz w:val="20"/>
                <w:szCs w:val="20"/>
              </w:rPr>
              <w:t>□</w:t>
            </w:r>
            <w:r>
              <w:rPr>
                <w:rFonts w:hint="eastAsia" w:ascii="宋体" w:hAnsi="宋体"/>
                <w:kern w:val="0"/>
                <w:sz w:val="20"/>
                <w:szCs w:val="20"/>
              </w:rPr>
              <w:t xml:space="preserve">韩国 </w:t>
            </w:r>
            <w:r>
              <w:rPr>
                <w:rFonts w:ascii="宋体" w:hAnsi="宋体"/>
                <w:kern w:val="0"/>
                <w:sz w:val="20"/>
                <w:szCs w:val="20"/>
              </w:rPr>
              <w:t>□</w:t>
            </w:r>
            <w:r>
              <w:rPr>
                <w:rFonts w:hint="eastAsia" w:ascii="宋体" w:hAnsi="宋体"/>
                <w:kern w:val="0"/>
                <w:sz w:val="20"/>
                <w:szCs w:val="20"/>
              </w:rPr>
              <w:t>其他（请填写）_</w:t>
            </w:r>
            <w:r>
              <w:rPr>
                <w:rFonts w:ascii="宋体" w:hAnsi="宋体"/>
                <w:kern w:val="0"/>
                <w:sz w:val="20"/>
                <w:szCs w:val="20"/>
              </w:rPr>
              <w:t>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widowControl/>
              <w:jc w:val="center"/>
              <w:rPr>
                <w:rFonts w:ascii="宋体" w:hAnsi="宋体" w:cs="宋体"/>
                <w:kern w:val="0"/>
                <w:sz w:val="20"/>
                <w:szCs w:val="20"/>
              </w:rPr>
            </w:pPr>
            <w:r>
              <w:rPr>
                <w:rFonts w:hint="eastAsia" w:ascii="宋体" w:hAnsi="宋体" w:cs="宋体"/>
                <w:kern w:val="0"/>
                <w:sz w:val="20"/>
                <w:szCs w:val="20"/>
              </w:rPr>
              <w:t>所属镇街（园区）</w:t>
            </w:r>
          </w:p>
        </w:tc>
        <w:tc>
          <w:tcPr>
            <w:tcW w:w="1810" w:type="dxa"/>
            <w:gridSpan w:val="3"/>
            <w:vAlign w:val="center"/>
          </w:tcPr>
          <w:p>
            <w:pPr>
              <w:widowControl/>
              <w:jc w:val="center"/>
              <w:rPr>
                <w:rFonts w:ascii="宋体" w:hAnsi="宋体"/>
                <w:kern w:val="0"/>
                <w:sz w:val="20"/>
                <w:szCs w:val="20"/>
              </w:rPr>
            </w:pPr>
          </w:p>
        </w:tc>
        <w:tc>
          <w:tcPr>
            <w:tcW w:w="1648" w:type="dxa"/>
            <w:gridSpan w:val="5"/>
            <w:vAlign w:val="center"/>
          </w:tcPr>
          <w:p>
            <w:pPr>
              <w:widowControl/>
              <w:jc w:val="center"/>
              <w:rPr>
                <w:rFonts w:ascii="宋体" w:hAnsi="宋体" w:cs="宋体"/>
                <w:kern w:val="0"/>
                <w:sz w:val="20"/>
                <w:szCs w:val="20"/>
              </w:rPr>
            </w:pPr>
            <w:r>
              <w:rPr>
                <w:rFonts w:hint="eastAsia" w:ascii="宋体" w:hAnsi="宋体" w:cs="宋体"/>
                <w:kern w:val="0"/>
                <w:sz w:val="20"/>
                <w:szCs w:val="20"/>
              </w:rPr>
              <w:t>营业执照地址</w:t>
            </w:r>
          </w:p>
        </w:tc>
        <w:tc>
          <w:tcPr>
            <w:tcW w:w="3739" w:type="dxa"/>
            <w:gridSpan w:val="8"/>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widowControl/>
              <w:jc w:val="center"/>
              <w:rPr>
                <w:rFonts w:ascii="宋体" w:hAnsi="宋体" w:cs="宋体"/>
                <w:kern w:val="0"/>
                <w:sz w:val="20"/>
                <w:szCs w:val="20"/>
              </w:rPr>
            </w:pPr>
            <w:r>
              <w:rPr>
                <w:rFonts w:hint="eastAsia" w:ascii="宋体" w:hAnsi="宋体" w:cs="宋体"/>
                <w:kern w:val="0"/>
                <w:sz w:val="20"/>
                <w:szCs w:val="20"/>
              </w:rPr>
              <w:t>银行开户名</w:t>
            </w:r>
          </w:p>
        </w:tc>
        <w:tc>
          <w:tcPr>
            <w:tcW w:w="7197" w:type="dxa"/>
            <w:gridSpan w:val="16"/>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pStyle w:val="10"/>
              <w:jc w:val="center"/>
              <w:rPr>
                <w:rFonts w:hint="default"/>
                <w:sz w:val="20"/>
              </w:rPr>
            </w:pPr>
            <w:r>
              <w:rPr>
                <w:rFonts w:hint="default"/>
                <w:sz w:val="20"/>
              </w:rPr>
              <w:t>开户银行</w:t>
            </w:r>
            <w:r>
              <w:rPr>
                <w:sz w:val="20"/>
              </w:rPr>
              <w:t>全</w:t>
            </w:r>
            <w:r>
              <w:rPr>
                <w:rFonts w:hint="default"/>
                <w:sz w:val="20"/>
              </w:rPr>
              <w:t>称</w:t>
            </w:r>
          </w:p>
        </w:tc>
        <w:tc>
          <w:tcPr>
            <w:tcW w:w="1810" w:type="dxa"/>
            <w:gridSpan w:val="3"/>
            <w:vAlign w:val="center"/>
          </w:tcPr>
          <w:p>
            <w:pPr>
              <w:pStyle w:val="10"/>
              <w:rPr>
                <w:rFonts w:hint="default"/>
                <w:sz w:val="20"/>
              </w:rPr>
            </w:pPr>
          </w:p>
        </w:tc>
        <w:tc>
          <w:tcPr>
            <w:tcW w:w="1648" w:type="dxa"/>
            <w:gridSpan w:val="5"/>
            <w:vAlign w:val="center"/>
          </w:tcPr>
          <w:p>
            <w:pPr>
              <w:pStyle w:val="10"/>
              <w:jc w:val="center"/>
              <w:rPr>
                <w:rFonts w:hint="default"/>
                <w:sz w:val="20"/>
              </w:rPr>
            </w:pPr>
            <w:r>
              <w:rPr>
                <w:rFonts w:hint="default"/>
                <w:sz w:val="20"/>
              </w:rPr>
              <w:t>开户银行账号</w:t>
            </w:r>
          </w:p>
        </w:tc>
        <w:tc>
          <w:tcPr>
            <w:tcW w:w="3739" w:type="dxa"/>
            <w:gridSpan w:val="8"/>
            <w:vAlign w:val="center"/>
          </w:tcPr>
          <w:p>
            <w:pPr>
              <w:pStyle w:val="10"/>
              <w:rPr>
                <w:rFonts w:hint="default"/>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widowControl/>
              <w:jc w:val="center"/>
              <w:rPr>
                <w:rFonts w:ascii="宋体" w:hAnsi="宋体" w:cs="宋体"/>
                <w:kern w:val="0"/>
                <w:sz w:val="20"/>
                <w:szCs w:val="20"/>
              </w:rPr>
            </w:pPr>
            <w:r>
              <w:rPr>
                <w:rFonts w:hint="eastAsia" w:ascii="宋体" w:hAnsi="宋体" w:cs="宋体"/>
                <w:kern w:val="0"/>
                <w:sz w:val="20"/>
                <w:szCs w:val="20"/>
              </w:rPr>
              <w:t>法定代表人</w:t>
            </w:r>
          </w:p>
        </w:tc>
        <w:tc>
          <w:tcPr>
            <w:tcW w:w="845" w:type="dxa"/>
            <w:gridSpan w:val="2"/>
            <w:vAlign w:val="center"/>
          </w:tcPr>
          <w:p>
            <w:pPr>
              <w:widowControl/>
              <w:jc w:val="center"/>
              <w:rPr>
                <w:rFonts w:ascii="宋体" w:hAnsi="宋体"/>
                <w:kern w:val="0"/>
                <w:sz w:val="20"/>
                <w:szCs w:val="20"/>
              </w:rPr>
            </w:pPr>
          </w:p>
        </w:tc>
        <w:tc>
          <w:tcPr>
            <w:tcW w:w="965" w:type="dxa"/>
            <w:vAlign w:val="center"/>
          </w:tcPr>
          <w:p>
            <w:pPr>
              <w:widowControl/>
              <w:jc w:val="center"/>
              <w:rPr>
                <w:rFonts w:ascii="宋体" w:hAnsi="宋体" w:cs="宋体"/>
                <w:kern w:val="0"/>
                <w:sz w:val="20"/>
                <w:szCs w:val="20"/>
              </w:rPr>
            </w:pPr>
            <w:r>
              <w:rPr>
                <w:rFonts w:hint="eastAsia" w:ascii="宋体" w:hAnsi="宋体" w:cs="宋体"/>
                <w:kern w:val="0"/>
                <w:sz w:val="20"/>
                <w:szCs w:val="20"/>
              </w:rPr>
              <w:t>手机</w:t>
            </w:r>
          </w:p>
        </w:tc>
        <w:tc>
          <w:tcPr>
            <w:tcW w:w="1648" w:type="dxa"/>
            <w:gridSpan w:val="5"/>
            <w:vAlign w:val="center"/>
          </w:tcPr>
          <w:p>
            <w:pPr>
              <w:widowControl/>
              <w:jc w:val="center"/>
              <w:rPr>
                <w:rFonts w:ascii="宋体" w:hAnsi="宋体"/>
                <w:kern w:val="0"/>
                <w:sz w:val="20"/>
                <w:szCs w:val="20"/>
              </w:rPr>
            </w:pPr>
          </w:p>
        </w:tc>
        <w:tc>
          <w:tcPr>
            <w:tcW w:w="1680" w:type="dxa"/>
            <w:gridSpan w:val="5"/>
            <w:vAlign w:val="center"/>
          </w:tcPr>
          <w:p>
            <w:pPr>
              <w:widowControl/>
              <w:jc w:val="center"/>
              <w:rPr>
                <w:rFonts w:ascii="宋体" w:hAnsi="宋体" w:cs="宋体"/>
                <w:kern w:val="0"/>
                <w:sz w:val="20"/>
                <w:szCs w:val="20"/>
              </w:rPr>
            </w:pPr>
            <w:r>
              <w:rPr>
                <w:rFonts w:hint="eastAsia" w:ascii="宋体" w:hAnsi="宋体" w:cs="宋体"/>
                <w:kern w:val="0"/>
                <w:sz w:val="20"/>
                <w:szCs w:val="20"/>
              </w:rPr>
              <w:t>固话</w:t>
            </w:r>
          </w:p>
        </w:tc>
        <w:tc>
          <w:tcPr>
            <w:tcW w:w="2059" w:type="dxa"/>
            <w:gridSpan w:val="3"/>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widowControl/>
              <w:jc w:val="center"/>
              <w:rPr>
                <w:rFonts w:ascii="宋体" w:hAnsi="宋体" w:cs="宋体"/>
                <w:kern w:val="0"/>
                <w:sz w:val="20"/>
                <w:szCs w:val="20"/>
              </w:rPr>
            </w:pPr>
            <w:r>
              <w:rPr>
                <w:rFonts w:hint="eastAsia" w:ascii="宋体" w:hAnsi="宋体" w:cs="宋体"/>
                <w:kern w:val="0"/>
                <w:sz w:val="20"/>
                <w:szCs w:val="20"/>
              </w:rPr>
              <w:t>申报联系人</w:t>
            </w:r>
          </w:p>
        </w:tc>
        <w:tc>
          <w:tcPr>
            <w:tcW w:w="845" w:type="dxa"/>
            <w:gridSpan w:val="2"/>
            <w:vAlign w:val="center"/>
          </w:tcPr>
          <w:p>
            <w:pPr>
              <w:widowControl/>
              <w:jc w:val="center"/>
              <w:rPr>
                <w:rFonts w:ascii="宋体" w:hAnsi="宋体"/>
                <w:kern w:val="0"/>
                <w:sz w:val="20"/>
                <w:szCs w:val="20"/>
              </w:rPr>
            </w:pPr>
          </w:p>
        </w:tc>
        <w:tc>
          <w:tcPr>
            <w:tcW w:w="965" w:type="dxa"/>
            <w:vAlign w:val="center"/>
          </w:tcPr>
          <w:p>
            <w:pPr>
              <w:widowControl/>
              <w:jc w:val="center"/>
              <w:rPr>
                <w:rFonts w:ascii="宋体" w:hAnsi="宋体" w:cs="宋体"/>
                <w:kern w:val="0"/>
                <w:sz w:val="20"/>
                <w:szCs w:val="20"/>
              </w:rPr>
            </w:pPr>
            <w:r>
              <w:rPr>
                <w:rFonts w:hint="eastAsia" w:ascii="宋体" w:hAnsi="宋体" w:cs="宋体"/>
                <w:kern w:val="0"/>
                <w:sz w:val="20"/>
                <w:szCs w:val="20"/>
              </w:rPr>
              <w:t>手机</w:t>
            </w:r>
          </w:p>
        </w:tc>
        <w:tc>
          <w:tcPr>
            <w:tcW w:w="1648" w:type="dxa"/>
            <w:gridSpan w:val="5"/>
            <w:vAlign w:val="center"/>
          </w:tcPr>
          <w:p>
            <w:pPr>
              <w:widowControl/>
              <w:jc w:val="center"/>
              <w:rPr>
                <w:rFonts w:ascii="宋体" w:hAnsi="宋体"/>
                <w:kern w:val="0"/>
                <w:sz w:val="20"/>
                <w:szCs w:val="20"/>
              </w:rPr>
            </w:pPr>
          </w:p>
        </w:tc>
        <w:tc>
          <w:tcPr>
            <w:tcW w:w="1680" w:type="dxa"/>
            <w:gridSpan w:val="5"/>
            <w:vAlign w:val="center"/>
          </w:tcPr>
          <w:p>
            <w:pPr>
              <w:widowControl/>
              <w:jc w:val="center"/>
              <w:rPr>
                <w:rFonts w:ascii="宋体" w:hAnsi="宋体" w:cs="宋体"/>
                <w:kern w:val="0"/>
                <w:sz w:val="20"/>
                <w:szCs w:val="20"/>
              </w:rPr>
            </w:pPr>
            <w:r>
              <w:rPr>
                <w:rFonts w:hint="eastAsia" w:ascii="宋体" w:hAnsi="宋体" w:cs="宋体"/>
                <w:kern w:val="0"/>
                <w:sz w:val="20"/>
                <w:szCs w:val="20"/>
              </w:rPr>
              <w:t>固话</w:t>
            </w:r>
          </w:p>
        </w:tc>
        <w:tc>
          <w:tcPr>
            <w:tcW w:w="2059" w:type="dxa"/>
            <w:gridSpan w:val="3"/>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8" w:type="dxa"/>
            <w:gridSpan w:val="17"/>
            <w:vAlign w:val="center"/>
          </w:tcPr>
          <w:p>
            <w:pPr>
              <w:widowControl/>
              <w:jc w:val="left"/>
              <w:rPr>
                <w:rFonts w:ascii="宋体" w:hAnsi="宋体" w:cs="宋体"/>
                <w:b/>
                <w:kern w:val="0"/>
                <w:sz w:val="20"/>
                <w:szCs w:val="20"/>
              </w:rPr>
            </w:pPr>
            <w:r>
              <w:rPr>
                <w:rFonts w:hint="eastAsia" w:ascii="宋体" w:hAnsi="宋体" w:cs="宋体"/>
                <w:b/>
                <w:kern w:val="0"/>
                <w:sz w:val="20"/>
                <w:szCs w:val="20"/>
              </w:rPr>
              <w:t>二、经营内容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widowControl/>
              <w:jc w:val="center"/>
              <w:rPr>
                <w:rFonts w:ascii="宋体" w:hAnsi="宋体" w:cs="宋体"/>
                <w:kern w:val="0"/>
                <w:sz w:val="20"/>
                <w:szCs w:val="20"/>
              </w:rPr>
            </w:pPr>
            <w:r>
              <w:rPr>
                <w:rFonts w:hint="eastAsia" w:ascii="宋体" w:hAnsi="宋体" w:cs="宋体"/>
                <w:kern w:val="0"/>
                <w:sz w:val="20"/>
                <w:szCs w:val="20"/>
              </w:rPr>
              <w:t>所属行业</w:t>
            </w:r>
          </w:p>
        </w:tc>
        <w:tc>
          <w:tcPr>
            <w:tcW w:w="2149" w:type="dxa"/>
            <w:gridSpan w:val="5"/>
            <w:vAlign w:val="center"/>
          </w:tcPr>
          <w:p>
            <w:pPr>
              <w:widowControl/>
              <w:rPr>
                <w:rFonts w:ascii="宋体" w:hAnsi="宋体" w:cs="宋体"/>
                <w:kern w:val="0"/>
                <w:sz w:val="20"/>
                <w:szCs w:val="20"/>
              </w:rPr>
            </w:pPr>
            <w:r>
              <w:rPr>
                <w:rFonts w:hint="eastAsia" w:ascii="宋体" w:hAnsi="宋体" w:cs="宋体"/>
                <w:kern w:val="0"/>
                <w:sz w:val="20"/>
                <w:szCs w:val="20"/>
              </w:rPr>
              <w:t>大类：</w:t>
            </w:r>
          </w:p>
        </w:tc>
        <w:tc>
          <w:tcPr>
            <w:tcW w:w="2724" w:type="dxa"/>
            <w:gridSpan w:val="6"/>
            <w:vAlign w:val="center"/>
          </w:tcPr>
          <w:p>
            <w:pPr>
              <w:widowControl/>
              <w:rPr>
                <w:rFonts w:ascii="宋体" w:hAnsi="宋体" w:cs="宋体"/>
                <w:kern w:val="0"/>
                <w:sz w:val="20"/>
                <w:szCs w:val="20"/>
              </w:rPr>
            </w:pPr>
            <w:r>
              <w:rPr>
                <w:rFonts w:hint="eastAsia" w:ascii="宋体" w:hAnsi="宋体" w:cs="宋体"/>
                <w:kern w:val="0"/>
                <w:sz w:val="20"/>
                <w:szCs w:val="20"/>
              </w:rPr>
              <w:t>中类：</w:t>
            </w:r>
          </w:p>
        </w:tc>
        <w:tc>
          <w:tcPr>
            <w:tcW w:w="2324" w:type="dxa"/>
            <w:gridSpan w:val="5"/>
            <w:vAlign w:val="center"/>
          </w:tcPr>
          <w:p>
            <w:pPr>
              <w:widowControl/>
              <w:rPr>
                <w:rFonts w:ascii="宋体" w:hAnsi="宋体" w:cs="宋体"/>
                <w:kern w:val="0"/>
                <w:sz w:val="20"/>
                <w:szCs w:val="20"/>
              </w:rPr>
            </w:pPr>
            <w:r>
              <w:rPr>
                <w:rFonts w:hint="eastAsia" w:ascii="宋体" w:hAnsi="宋体" w:cs="宋体"/>
                <w:kern w:val="0"/>
                <w:sz w:val="20"/>
                <w:szCs w:val="20"/>
              </w:rPr>
              <w:t>小类：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widowControl/>
              <w:jc w:val="center"/>
              <w:rPr>
                <w:rFonts w:ascii="宋体" w:hAnsi="宋体" w:cs="宋体"/>
                <w:kern w:val="0"/>
                <w:sz w:val="20"/>
                <w:szCs w:val="20"/>
              </w:rPr>
            </w:pPr>
            <w:r>
              <w:rPr>
                <w:rFonts w:hint="eastAsia" w:ascii="宋体" w:hAnsi="宋体" w:cs="宋体"/>
                <w:kern w:val="0"/>
                <w:sz w:val="20"/>
                <w:szCs w:val="20"/>
              </w:rPr>
              <w:t>主营业务范围</w:t>
            </w:r>
          </w:p>
        </w:tc>
        <w:tc>
          <w:tcPr>
            <w:tcW w:w="7197" w:type="dxa"/>
            <w:gridSpan w:val="16"/>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widowControl/>
              <w:jc w:val="center"/>
              <w:rPr>
                <w:rFonts w:ascii="宋体" w:hAnsi="宋体" w:cs="宋体"/>
                <w:kern w:val="0"/>
                <w:sz w:val="20"/>
                <w:szCs w:val="20"/>
              </w:rPr>
            </w:pPr>
            <w:r>
              <w:rPr>
                <w:rFonts w:hint="eastAsia" w:ascii="宋体" w:hAnsi="宋体" w:cs="宋体"/>
                <w:kern w:val="0"/>
                <w:sz w:val="20"/>
                <w:szCs w:val="20"/>
              </w:rPr>
              <w:t>企业简介</w:t>
            </w:r>
          </w:p>
          <w:p>
            <w:pPr>
              <w:widowControl/>
              <w:jc w:val="center"/>
              <w:rPr>
                <w:rFonts w:ascii="宋体" w:hAnsi="宋体" w:cs="宋体"/>
                <w:kern w:val="0"/>
                <w:sz w:val="20"/>
                <w:szCs w:val="20"/>
              </w:rPr>
            </w:pPr>
            <w:r>
              <w:rPr>
                <w:rFonts w:hint="eastAsia" w:ascii="宋体" w:hAnsi="宋体" w:cs="宋体"/>
                <w:kern w:val="0"/>
                <w:sz w:val="20"/>
                <w:szCs w:val="20"/>
              </w:rPr>
              <w:t>（限</w:t>
            </w:r>
            <w:r>
              <w:rPr>
                <w:rFonts w:ascii="宋体" w:hAnsi="宋体" w:cs="宋体"/>
                <w:kern w:val="0"/>
                <w:sz w:val="20"/>
                <w:szCs w:val="20"/>
              </w:rPr>
              <w:t>300</w:t>
            </w:r>
            <w:r>
              <w:rPr>
                <w:rFonts w:hint="eastAsia" w:ascii="宋体" w:hAnsi="宋体" w:cs="宋体"/>
                <w:kern w:val="0"/>
                <w:sz w:val="20"/>
                <w:szCs w:val="20"/>
              </w:rPr>
              <w:t>字，说明企业股权构成，主要产品和服务，技术开发能力，获得奖励、荣誉、资格称号等情况）</w:t>
            </w:r>
          </w:p>
        </w:tc>
        <w:tc>
          <w:tcPr>
            <w:tcW w:w="7197" w:type="dxa"/>
            <w:gridSpan w:val="16"/>
            <w:vAlign w:val="center"/>
          </w:tcPr>
          <w:p>
            <w:pPr>
              <w:widowControl/>
              <w:jc w:val="center"/>
              <w:rPr>
                <w:rFonts w:ascii="宋体" w:hAnsi="宋体"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778" w:type="dxa"/>
            <w:gridSpan w:val="17"/>
            <w:vAlign w:val="center"/>
          </w:tcPr>
          <w:p>
            <w:pPr>
              <w:widowControl/>
              <w:jc w:val="left"/>
              <w:rPr>
                <w:rFonts w:ascii="宋体" w:hAnsi="宋体" w:cs="宋体"/>
                <w:b/>
                <w:kern w:val="0"/>
                <w:sz w:val="20"/>
                <w:szCs w:val="20"/>
              </w:rPr>
            </w:pPr>
            <w:r>
              <w:rPr>
                <w:rFonts w:hint="eastAsia" w:ascii="宋体" w:hAnsi="宋体" w:cs="宋体"/>
                <w:b/>
                <w:kern w:val="0"/>
                <w:sz w:val="20"/>
                <w:szCs w:val="20"/>
              </w:rPr>
              <w:t>三、经营情况（万元，精确到小数点后</w:t>
            </w:r>
            <w:r>
              <w:rPr>
                <w:rFonts w:ascii="宋体" w:hAnsi="宋体"/>
                <w:b/>
                <w:kern w:val="0"/>
                <w:sz w:val="20"/>
                <w:szCs w:val="20"/>
              </w:rPr>
              <w:t>2</w:t>
            </w:r>
            <w:r>
              <w:rPr>
                <w:rFonts w:hint="eastAsia" w:ascii="宋体" w:hAnsi="宋体" w:cs="宋体"/>
                <w:b/>
                <w:kern w:val="0"/>
                <w:sz w:val="20"/>
                <w:szCs w:val="20"/>
              </w:rPr>
              <w:t>位数）(规上企业从统计报表中导入，不需填写；规下或尚未纳入市统计局规上企业库的企业需要填写</w:t>
            </w:r>
            <w:r>
              <w:rPr>
                <w:rFonts w:ascii="宋体" w:hAnsi="宋体" w:cs="宋体"/>
                <w:b/>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9778" w:type="dxa"/>
            <w:gridSpan w:val="17"/>
            <w:vAlign w:val="center"/>
          </w:tcPr>
          <w:p>
            <w:pPr>
              <w:widowControl/>
              <w:jc w:val="center"/>
              <w:rPr>
                <w:rFonts w:ascii="宋体" w:hAnsi="宋体" w:cs="宋体"/>
                <w:b/>
                <w:kern w:val="0"/>
                <w:sz w:val="20"/>
                <w:szCs w:val="20"/>
              </w:rPr>
            </w:pPr>
            <w:r>
              <w:rPr>
                <w:rFonts w:hint="eastAsia" w:ascii="宋体" w:hAnsi="宋体" w:cs="宋体"/>
                <w:b/>
                <w:kern w:val="0"/>
                <w:sz w:val="20"/>
                <w:szCs w:val="20"/>
              </w:rPr>
              <w:t>前三年发展情况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3426" w:type="dxa"/>
            <w:gridSpan w:val="3"/>
            <w:vAlign w:val="center"/>
          </w:tcPr>
          <w:p>
            <w:pPr>
              <w:widowControl/>
              <w:jc w:val="center"/>
              <w:rPr>
                <w:rFonts w:ascii="宋体" w:hAnsi="宋体" w:cs="宋体"/>
                <w:b/>
                <w:bCs/>
                <w:kern w:val="0"/>
                <w:sz w:val="20"/>
                <w:szCs w:val="20"/>
              </w:rPr>
            </w:pPr>
            <w:r>
              <w:rPr>
                <w:rFonts w:hint="eastAsia" w:ascii="宋体" w:hAnsi="宋体" w:cs="宋体"/>
                <w:b/>
                <w:bCs/>
                <w:kern w:val="0"/>
                <w:sz w:val="20"/>
                <w:szCs w:val="20"/>
              </w:rPr>
              <w:t>财务指标</w:t>
            </w:r>
          </w:p>
        </w:tc>
        <w:tc>
          <w:tcPr>
            <w:tcW w:w="999" w:type="dxa"/>
            <w:gridSpan w:val="2"/>
            <w:vAlign w:val="center"/>
          </w:tcPr>
          <w:p>
            <w:pPr>
              <w:widowControl/>
              <w:jc w:val="center"/>
              <w:rPr>
                <w:rFonts w:ascii="宋体" w:hAnsi="宋体"/>
                <w:b/>
                <w:bCs/>
                <w:kern w:val="0"/>
                <w:sz w:val="20"/>
                <w:szCs w:val="20"/>
              </w:rPr>
            </w:pPr>
            <w:r>
              <w:rPr>
                <w:rFonts w:ascii="宋体" w:hAnsi="宋体"/>
                <w:b/>
                <w:bCs/>
                <w:kern w:val="0"/>
                <w:sz w:val="20"/>
                <w:szCs w:val="20"/>
              </w:rPr>
              <w:t>201</w:t>
            </w:r>
            <w:r>
              <w:rPr>
                <w:rFonts w:hint="eastAsia" w:ascii="宋体" w:hAnsi="宋体"/>
                <w:b/>
                <w:bCs/>
                <w:kern w:val="0"/>
                <w:sz w:val="20"/>
                <w:szCs w:val="20"/>
              </w:rPr>
              <w:t>9年度</w:t>
            </w:r>
          </w:p>
        </w:tc>
        <w:tc>
          <w:tcPr>
            <w:tcW w:w="1443" w:type="dxa"/>
            <w:gridSpan w:val="3"/>
            <w:vAlign w:val="center"/>
          </w:tcPr>
          <w:p>
            <w:pPr>
              <w:widowControl/>
              <w:jc w:val="center"/>
              <w:rPr>
                <w:rFonts w:ascii="宋体" w:hAnsi="宋体"/>
                <w:b/>
                <w:bCs/>
                <w:kern w:val="0"/>
                <w:sz w:val="20"/>
                <w:szCs w:val="20"/>
              </w:rPr>
            </w:pPr>
            <w:r>
              <w:rPr>
                <w:rFonts w:ascii="宋体" w:hAnsi="宋体"/>
                <w:b/>
                <w:bCs/>
                <w:kern w:val="0"/>
                <w:sz w:val="20"/>
                <w:szCs w:val="20"/>
              </w:rPr>
              <w:t>20</w:t>
            </w:r>
            <w:r>
              <w:rPr>
                <w:rFonts w:hint="eastAsia" w:ascii="宋体" w:hAnsi="宋体"/>
                <w:b/>
                <w:bCs/>
                <w:kern w:val="0"/>
                <w:sz w:val="20"/>
                <w:szCs w:val="20"/>
              </w:rPr>
              <w:t>20年度</w:t>
            </w:r>
          </w:p>
        </w:tc>
        <w:tc>
          <w:tcPr>
            <w:tcW w:w="1443" w:type="dxa"/>
            <w:gridSpan w:val="3"/>
            <w:vAlign w:val="center"/>
          </w:tcPr>
          <w:p>
            <w:pPr>
              <w:widowControl/>
              <w:jc w:val="center"/>
              <w:rPr>
                <w:rFonts w:ascii="宋体" w:hAnsi="宋体"/>
                <w:b/>
                <w:bCs/>
                <w:kern w:val="0"/>
                <w:sz w:val="20"/>
                <w:szCs w:val="20"/>
              </w:rPr>
            </w:pPr>
            <w:r>
              <w:rPr>
                <w:rFonts w:ascii="宋体" w:hAnsi="宋体"/>
                <w:b/>
                <w:bCs/>
                <w:kern w:val="0"/>
                <w:sz w:val="20"/>
                <w:szCs w:val="20"/>
              </w:rPr>
              <w:t>202</w:t>
            </w:r>
            <w:r>
              <w:rPr>
                <w:rFonts w:hint="eastAsia" w:ascii="宋体" w:hAnsi="宋体"/>
                <w:b/>
                <w:bCs/>
                <w:kern w:val="0"/>
                <w:sz w:val="20"/>
                <w:szCs w:val="20"/>
              </w:rPr>
              <w:t>1年度</w:t>
            </w:r>
          </w:p>
        </w:tc>
        <w:tc>
          <w:tcPr>
            <w:tcW w:w="1444" w:type="dxa"/>
            <w:gridSpan w:val="5"/>
            <w:vAlign w:val="center"/>
          </w:tcPr>
          <w:p>
            <w:pPr>
              <w:widowControl/>
              <w:jc w:val="center"/>
              <w:rPr>
                <w:rFonts w:ascii="宋体" w:hAnsi="宋体"/>
                <w:b/>
                <w:bCs/>
                <w:kern w:val="0"/>
                <w:sz w:val="20"/>
                <w:szCs w:val="20"/>
              </w:rPr>
            </w:pPr>
            <w:r>
              <w:rPr>
                <w:rFonts w:hint="eastAsia" w:ascii="宋体" w:hAnsi="宋体"/>
                <w:b/>
                <w:bCs/>
                <w:kern w:val="0"/>
                <w:sz w:val="20"/>
                <w:szCs w:val="20"/>
              </w:rPr>
              <w:t>2</w:t>
            </w:r>
            <w:r>
              <w:rPr>
                <w:rFonts w:ascii="宋体" w:hAnsi="宋体"/>
                <w:b/>
                <w:bCs/>
                <w:kern w:val="0"/>
                <w:sz w:val="20"/>
                <w:szCs w:val="20"/>
              </w:rPr>
              <w:t>02</w:t>
            </w:r>
            <w:r>
              <w:rPr>
                <w:rFonts w:hint="eastAsia" w:ascii="宋体" w:hAnsi="宋体"/>
                <w:b/>
                <w:bCs/>
                <w:kern w:val="0"/>
                <w:sz w:val="20"/>
                <w:szCs w:val="20"/>
              </w:rPr>
              <w:t>2年</w:t>
            </w:r>
          </w:p>
          <w:p>
            <w:pPr>
              <w:widowControl/>
              <w:jc w:val="center"/>
              <w:rPr>
                <w:rFonts w:ascii="宋体" w:hAnsi="宋体"/>
                <w:b/>
                <w:bCs/>
                <w:kern w:val="0"/>
                <w:sz w:val="20"/>
                <w:szCs w:val="20"/>
              </w:rPr>
            </w:pPr>
            <w:r>
              <w:rPr>
                <w:rFonts w:hint="eastAsia" w:ascii="宋体" w:hAnsi="宋体"/>
                <w:b/>
                <w:bCs/>
                <w:kern w:val="0"/>
                <w:sz w:val="20"/>
                <w:szCs w:val="20"/>
              </w:rPr>
              <w:t>上半年</w:t>
            </w:r>
          </w:p>
        </w:tc>
        <w:tc>
          <w:tcPr>
            <w:tcW w:w="1023" w:type="dxa"/>
            <w:vAlign w:val="center"/>
          </w:tcPr>
          <w:p>
            <w:pPr>
              <w:jc w:val="center"/>
              <w:rPr>
                <w:rFonts w:ascii="宋体" w:hAnsi="宋体"/>
                <w:b/>
                <w:bCs/>
                <w:kern w:val="0"/>
                <w:sz w:val="20"/>
                <w:szCs w:val="20"/>
              </w:rPr>
            </w:pPr>
            <w:r>
              <w:rPr>
                <w:rFonts w:hint="eastAsia" w:ascii="宋体" w:hAnsi="宋体"/>
                <w:b/>
                <w:bCs/>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426" w:type="dxa"/>
            <w:gridSpan w:val="3"/>
            <w:vAlign w:val="center"/>
          </w:tcPr>
          <w:p>
            <w:pPr>
              <w:widowControl/>
              <w:jc w:val="center"/>
              <w:rPr>
                <w:rFonts w:ascii="宋体" w:hAnsi="宋体" w:cs="宋体"/>
                <w:kern w:val="0"/>
                <w:sz w:val="20"/>
                <w:szCs w:val="20"/>
              </w:rPr>
            </w:pPr>
            <w:r>
              <w:rPr>
                <w:rFonts w:hint="eastAsia" w:ascii="宋体" w:hAnsi="宋体" w:cs="宋体"/>
                <w:kern w:val="0"/>
                <w:sz w:val="20"/>
                <w:szCs w:val="20"/>
              </w:rPr>
              <w:t>*资产总额（万元）</w:t>
            </w:r>
          </w:p>
        </w:tc>
        <w:tc>
          <w:tcPr>
            <w:tcW w:w="999" w:type="dxa"/>
            <w:gridSpan w:val="2"/>
            <w:vAlign w:val="center"/>
          </w:tcPr>
          <w:p>
            <w:pPr>
              <w:widowControl/>
              <w:jc w:val="center"/>
              <w:rPr>
                <w:rFonts w:ascii="宋体" w:hAnsi="宋体"/>
                <w:b/>
                <w:bCs/>
                <w:kern w:val="0"/>
                <w:sz w:val="20"/>
                <w:szCs w:val="20"/>
              </w:rPr>
            </w:pPr>
          </w:p>
        </w:tc>
        <w:tc>
          <w:tcPr>
            <w:tcW w:w="1443" w:type="dxa"/>
            <w:gridSpan w:val="3"/>
            <w:vAlign w:val="center"/>
          </w:tcPr>
          <w:p>
            <w:pPr>
              <w:widowControl/>
              <w:jc w:val="center"/>
              <w:rPr>
                <w:rFonts w:ascii="宋体" w:hAnsi="宋体"/>
                <w:b/>
                <w:bCs/>
                <w:kern w:val="0"/>
                <w:sz w:val="20"/>
                <w:szCs w:val="20"/>
              </w:rPr>
            </w:pPr>
          </w:p>
        </w:tc>
        <w:tc>
          <w:tcPr>
            <w:tcW w:w="1443" w:type="dxa"/>
            <w:gridSpan w:val="3"/>
            <w:vAlign w:val="center"/>
          </w:tcPr>
          <w:p>
            <w:pPr>
              <w:widowControl/>
              <w:jc w:val="center"/>
              <w:rPr>
                <w:rFonts w:ascii="宋体" w:hAnsi="宋体"/>
                <w:kern w:val="0"/>
                <w:sz w:val="20"/>
                <w:szCs w:val="20"/>
              </w:rPr>
            </w:pPr>
          </w:p>
        </w:tc>
        <w:tc>
          <w:tcPr>
            <w:tcW w:w="1444" w:type="dxa"/>
            <w:gridSpan w:val="5"/>
            <w:vAlign w:val="center"/>
          </w:tcPr>
          <w:p>
            <w:pPr>
              <w:widowControl/>
              <w:jc w:val="center"/>
              <w:rPr>
                <w:rFonts w:ascii="宋体" w:hAnsi="宋体"/>
                <w:kern w:val="0"/>
                <w:sz w:val="20"/>
                <w:szCs w:val="20"/>
              </w:rPr>
            </w:pPr>
          </w:p>
        </w:tc>
        <w:tc>
          <w:tcPr>
            <w:tcW w:w="1023" w:type="dxa"/>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426" w:type="dxa"/>
            <w:gridSpan w:val="3"/>
            <w:vAlign w:val="center"/>
          </w:tcPr>
          <w:p>
            <w:pPr>
              <w:widowControl/>
              <w:jc w:val="center"/>
              <w:rPr>
                <w:rFonts w:ascii="宋体" w:hAnsi="宋体" w:cs="宋体"/>
                <w:kern w:val="0"/>
                <w:sz w:val="20"/>
                <w:szCs w:val="20"/>
              </w:rPr>
            </w:pPr>
            <w:r>
              <w:rPr>
                <w:rFonts w:hint="eastAsia" w:ascii="宋体" w:hAnsi="宋体" w:cs="宋体"/>
                <w:kern w:val="0"/>
                <w:sz w:val="20"/>
                <w:szCs w:val="20"/>
              </w:rPr>
              <w:t>*负债总额（万元）</w:t>
            </w:r>
          </w:p>
        </w:tc>
        <w:tc>
          <w:tcPr>
            <w:tcW w:w="999" w:type="dxa"/>
            <w:gridSpan w:val="2"/>
            <w:vAlign w:val="center"/>
          </w:tcPr>
          <w:p>
            <w:pPr>
              <w:widowControl/>
              <w:jc w:val="center"/>
              <w:rPr>
                <w:rFonts w:ascii="宋体" w:hAnsi="宋体"/>
                <w:b/>
                <w:bCs/>
                <w:kern w:val="0"/>
                <w:sz w:val="20"/>
                <w:szCs w:val="20"/>
              </w:rPr>
            </w:pPr>
          </w:p>
        </w:tc>
        <w:tc>
          <w:tcPr>
            <w:tcW w:w="1443" w:type="dxa"/>
            <w:gridSpan w:val="3"/>
            <w:vAlign w:val="center"/>
          </w:tcPr>
          <w:p>
            <w:pPr>
              <w:widowControl/>
              <w:jc w:val="center"/>
              <w:rPr>
                <w:rFonts w:ascii="宋体" w:hAnsi="宋体"/>
                <w:b/>
                <w:bCs/>
                <w:kern w:val="0"/>
                <w:sz w:val="20"/>
                <w:szCs w:val="20"/>
              </w:rPr>
            </w:pPr>
          </w:p>
        </w:tc>
        <w:tc>
          <w:tcPr>
            <w:tcW w:w="1443" w:type="dxa"/>
            <w:gridSpan w:val="3"/>
            <w:vAlign w:val="center"/>
          </w:tcPr>
          <w:p>
            <w:pPr>
              <w:widowControl/>
              <w:jc w:val="center"/>
              <w:rPr>
                <w:rFonts w:ascii="宋体" w:hAnsi="宋体"/>
                <w:kern w:val="0"/>
                <w:sz w:val="20"/>
                <w:szCs w:val="20"/>
              </w:rPr>
            </w:pPr>
          </w:p>
        </w:tc>
        <w:tc>
          <w:tcPr>
            <w:tcW w:w="1444" w:type="dxa"/>
            <w:gridSpan w:val="5"/>
            <w:vAlign w:val="center"/>
          </w:tcPr>
          <w:p>
            <w:pPr>
              <w:widowControl/>
              <w:jc w:val="center"/>
              <w:rPr>
                <w:rFonts w:ascii="宋体" w:hAnsi="宋体"/>
                <w:kern w:val="0"/>
                <w:sz w:val="20"/>
                <w:szCs w:val="20"/>
              </w:rPr>
            </w:pPr>
          </w:p>
        </w:tc>
        <w:tc>
          <w:tcPr>
            <w:tcW w:w="1023" w:type="dxa"/>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426" w:type="dxa"/>
            <w:gridSpan w:val="3"/>
            <w:vAlign w:val="center"/>
          </w:tcPr>
          <w:p>
            <w:pPr>
              <w:widowControl/>
              <w:jc w:val="center"/>
              <w:rPr>
                <w:rFonts w:ascii="宋体" w:hAnsi="宋体" w:cs="宋体"/>
                <w:kern w:val="0"/>
                <w:sz w:val="20"/>
                <w:szCs w:val="20"/>
              </w:rPr>
            </w:pPr>
            <w:r>
              <w:rPr>
                <w:rFonts w:hint="eastAsia" w:ascii="宋体" w:hAnsi="宋体" w:cs="宋体"/>
                <w:kern w:val="0"/>
                <w:sz w:val="20"/>
                <w:szCs w:val="20"/>
              </w:rPr>
              <w:t>*所有者权益（万元）</w:t>
            </w:r>
          </w:p>
        </w:tc>
        <w:tc>
          <w:tcPr>
            <w:tcW w:w="999" w:type="dxa"/>
            <w:gridSpan w:val="2"/>
            <w:vAlign w:val="center"/>
          </w:tcPr>
          <w:p>
            <w:pPr>
              <w:widowControl/>
              <w:jc w:val="center"/>
              <w:rPr>
                <w:rFonts w:ascii="宋体" w:hAnsi="宋体"/>
                <w:b/>
                <w:bCs/>
                <w:kern w:val="0"/>
                <w:sz w:val="20"/>
                <w:szCs w:val="20"/>
              </w:rPr>
            </w:pPr>
          </w:p>
        </w:tc>
        <w:tc>
          <w:tcPr>
            <w:tcW w:w="1443" w:type="dxa"/>
            <w:gridSpan w:val="3"/>
            <w:vAlign w:val="center"/>
          </w:tcPr>
          <w:p>
            <w:pPr>
              <w:widowControl/>
              <w:jc w:val="center"/>
              <w:rPr>
                <w:rFonts w:ascii="宋体" w:hAnsi="宋体"/>
                <w:b/>
                <w:bCs/>
                <w:kern w:val="0"/>
                <w:sz w:val="20"/>
                <w:szCs w:val="20"/>
              </w:rPr>
            </w:pPr>
          </w:p>
        </w:tc>
        <w:tc>
          <w:tcPr>
            <w:tcW w:w="1443" w:type="dxa"/>
            <w:gridSpan w:val="3"/>
            <w:vAlign w:val="center"/>
          </w:tcPr>
          <w:p>
            <w:pPr>
              <w:widowControl/>
              <w:jc w:val="center"/>
              <w:rPr>
                <w:rFonts w:ascii="宋体" w:hAnsi="宋体"/>
                <w:kern w:val="0"/>
                <w:sz w:val="20"/>
                <w:szCs w:val="20"/>
              </w:rPr>
            </w:pPr>
          </w:p>
        </w:tc>
        <w:tc>
          <w:tcPr>
            <w:tcW w:w="1444" w:type="dxa"/>
            <w:gridSpan w:val="5"/>
            <w:vAlign w:val="center"/>
          </w:tcPr>
          <w:p>
            <w:pPr>
              <w:widowControl/>
              <w:jc w:val="center"/>
              <w:rPr>
                <w:rFonts w:ascii="宋体" w:hAnsi="宋体"/>
                <w:kern w:val="0"/>
                <w:sz w:val="20"/>
                <w:szCs w:val="20"/>
              </w:rPr>
            </w:pPr>
          </w:p>
        </w:tc>
        <w:tc>
          <w:tcPr>
            <w:tcW w:w="1023" w:type="dxa"/>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426" w:type="dxa"/>
            <w:gridSpan w:val="3"/>
            <w:vAlign w:val="center"/>
          </w:tcPr>
          <w:p>
            <w:pPr>
              <w:widowControl/>
              <w:jc w:val="center"/>
              <w:rPr>
                <w:rFonts w:ascii="宋体" w:hAnsi="宋体" w:cs="宋体"/>
                <w:kern w:val="0"/>
                <w:sz w:val="20"/>
                <w:szCs w:val="20"/>
              </w:rPr>
            </w:pPr>
            <w:r>
              <w:rPr>
                <w:rFonts w:hint="eastAsia" w:ascii="宋体" w:hAnsi="宋体" w:cs="宋体"/>
                <w:kern w:val="0"/>
                <w:sz w:val="20"/>
                <w:szCs w:val="20"/>
              </w:rPr>
              <w:t>*营业收入（万元）</w:t>
            </w:r>
          </w:p>
        </w:tc>
        <w:tc>
          <w:tcPr>
            <w:tcW w:w="999" w:type="dxa"/>
            <w:gridSpan w:val="2"/>
            <w:vAlign w:val="center"/>
          </w:tcPr>
          <w:p>
            <w:pPr>
              <w:widowControl/>
              <w:jc w:val="center"/>
              <w:rPr>
                <w:rFonts w:ascii="宋体" w:hAnsi="宋体"/>
                <w:b/>
                <w:bCs/>
                <w:kern w:val="0"/>
                <w:sz w:val="20"/>
                <w:szCs w:val="20"/>
              </w:rPr>
            </w:pPr>
          </w:p>
        </w:tc>
        <w:tc>
          <w:tcPr>
            <w:tcW w:w="1443" w:type="dxa"/>
            <w:gridSpan w:val="3"/>
            <w:vAlign w:val="center"/>
          </w:tcPr>
          <w:p>
            <w:pPr>
              <w:widowControl/>
              <w:jc w:val="center"/>
              <w:rPr>
                <w:rFonts w:ascii="宋体" w:hAnsi="宋体"/>
                <w:b/>
                <w:bCs/>
                <w:kern w:val="0"/>
                <w:sz w:val="20"/>
                <w:szCs w:val="20"/>
              </w:rPr>
            </w:pPr>
          </w:p>
        </w:tc>
        <w:tc>
          <w:tcPr>
            <w:tcW w:w="1443" w:type="dxa"/>
            <w:gridSpan w:val="3"/>
            <w:vAlign w:val="center"/>
          </w:tcPr>
          <w:p>
            <w:pPr>
              <w:widowControl/>
              <w:jc w:val="center"/>
              <w:rPr>
                <w:rFonts w:ascii="宋体" w:hAnsi="宋体"/>
                <w:kern w:val="0"/>
                <w:sz w:val="20"/>
                <w:szCs w:val="20"/>
              </w:rPr>
            </w:pPr>
          </w:p>
        </w:tc>
        <w:tc>
          <w:tcPr>
            <w:tcW w:w="1444" w:type="dxa"/>
            <w:gridSpan w:val="5"/>
            <w:vAlign w:val="center"/>
          </w:tcPr>
          <w:p>
            <w:pPr>
              <w:widowControl/>
              <w:jc w:val="center"/>
              <w:rPr>
                <w:rFonts w:ascii="宋体" w:hAnsi="宋体"/>
                <w:kern w:val="0"/>
                <w:sz w:val="20"/>
                <w:szCs w:val="20"/>
              </w:rPr>
            </w:pPr>
          </w:p>
        </w:tc>
        <w:tc>
          <w:tcPr>
            <w:tcW w:w="1023" w:type="dxa"/>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426" w:type="dxa"/>
            <w:gridSpan w:val="3"/>
            <w:vAlign w:val="center"/>
          </w:tcPr>
          <w:p>
            <w:pPr>
              <w:widowControl/>
              <w:jc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工业</w:t>
            </w:r>
            <w:r>
              <w:rPr>
                <w:rFonts w:ascii="宋体" w:hAnsi="宋体" w:cs="宋体"/>
                <w:kern w:val="0"/>
                <w:sz w:val="20"/>
                <w:szCs w:val="20"/>
              </w:rPr>
              <w:t>总产值</w:t>
            </w:r>
            <w:r>
              <w:rPr>
                <w:rFonts w:hint="eastAsia" w:ascii="宋体" w:hAnsi="宋体" w:cs="宋体"/>
                <w:kern w:val="0"/>
                <w:sz w:val="20"/>
                <w:szCs w:val="20"/>
              </w:rPr>
              <w:t>（万元）</w:t>
            </w:r>
          </w:p>
        </w:tc>
        <w:tc>
          <w:tcPr>
            <w:tcW w:w="999" w:type="dxa"/>
            <w:gridSpan w:val="2"/>
            <w:vAlign w:val="center"/>
          </w:tcPr>
          <w:p>
            <w:pPr>
              <w:widowControl/>
              <w:jc w:val="center"/>
              <w:rPr>
                <w:rFonts w:ascii="宋体" w:hAnsi="宋体"/>
                <w:b/>
                <w:bCs/>
                <w:kern w:val="0"/>
                <w:sz w:val="20"/>
                <w:szCs w:val="20"/>
              </w:rPr>
            </w:pPr>
          </w:p>
        </w:tc>
        <w:tc>
          <w:tcPr>
            <w:tcW w:w="1443" w:type="dxa"/>
            <w:gridSpan w:val="3"/>
            <w:vAlign w:val="center"/>
          </w:tcPr>
          <w:p>
            <w:pPr>
              <w:widowControl/>
              <w:jc w:val="center"/>
              <w:rPr>
                <w:rFonts w:ascii="宋体" w:hAnsi="宋体"/>
                <w:b/>
                <w:bCs/>
                <w:kern w:val="0"/>
                <w:sz w:val="20"/>
                <w:szCs w:val="20"/>
              </w:rPr>
            </w:pPr>
          </w:p>
        </w:tc>
        <w:tc>
          <w:tcPr>
            <w:tcW w:w="1443" w:type="dxa"/>
            <w:gridSpan w:val="3"/>
            <w:vAlign w:val="center"/>
          </w:tcPr>
          <w:p>
            <w:pPr>
              <w:widowControl/>
              <w:jc w:val="center"/>
              <w:rPr>
                <w:rFonts w:ascii="宋体" w:hAnsi="宋体"/>
                <w:kern w:val="0"/>
                <w:sz w:val="20"/>
                <w:szCs w:val="20"/>
              </w:rPr>
            </w:pPr>
          </w:p>
        </w:tc>
        <w:tc>
          <w:tcPr>
            <w:tcW w:w="1444" w:type="dxa"/>
            <w:gridSpan w:val="5"/>
            <w:vAlign w:val="center"/>
          </w:tcPr>
          <w:p>
            <w:pPr>
              <w:widowControl/>
              <w:jc w:val="center"/>
              <w:rPr>
                <w:rFonts w:ascii="宋体" w:hAnsi="宋体"/>
                <w:kern w:val="0"/>
                <w:sz w:val="20"/>
                <w:szCs w:val="20"/>
              </w:rPr>
            </w:pPr>
          </w:p>
        </w:tc>
        <w:tc>
          <w:tcPr>
            <w:tcW w:w="1023" w:type="dxa"/>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426" w:type="dxa"/>
            <w:gridSpan w:val="3"/>
            <w:vAlign w:val="center"/>
          </w:tcPr>
          <w:p>
            <w:pPr>
              <w:widowControl/>
              <w:jc w:val="center"/>
              <w:rPr>
                <w:rFonts w:ascii="宋体" w:hAnsi="宋体" w:cs="宋体"/>
                <w:kern w:val="0"/>
                <w:sz w:val="20"/>
                <w:szCs w:val="20"/>
              </w:rPr>
            </w:pPr>
            <w:r>
              <w:rPr>
                <w:rFonts w:hint="eastAsia" w:ascii="宋体" w:hAnsi="宋体" w:cs="宋体"/>
                <w:kern w:val="0"/>
                <w:sz w:val="20"/>
                <w:szCs w:val="20"/>
              </w:rPr>
              <w:t>*利润总额（万元）</w:t>
            </w:r>
          </w:p>
        </w:tc>
        <w:tc>
          <w:tcPr>
            <w:tcW w:w="999" w:type="dxa"/>
            <w:gridSpan w:val="2"/>
            <w:vAlign w:val="center"/>
          </w:tcPr>
          <w:p>
            <w:pPr>
              <w:widowControl/>
              <w:jc w:val="center"/>
              <w:rPr>
                <w:rFonts w:ascii="宋体" w:hAnsi="宋体"/>
                <w:b/>
                <w:bCs/>
                <w:kern w:val="0"/>
                <w:sz w:val="20"/>
                <w:szCs w:val="20"/>
              </w:rPr>
            </w:pPr>
          </w:p>
        </w:tc>
        <w:tc>
          <w:tcPr>
            <w:tcW w:w="1443" w:type="dxa"/>
            <w:gridSpan w:val="3"/>
            <w:vAlign w:val="center"/>
          </w:tcPr>
          <w:p>
            <w:pPr>
              <w:widowControl/>
              <w:jc w:val="center"/>
              <w:rPr>
                <w:rFonts w:ascii="宋体" w:hAnsi="宋体"/>
                <w:b/>
                <w:bCs/>
                <w:kern w:val="0"/>
                <w:sz w:val="20"/>
                <w:szCs w:val="20"/>
              </w:rPr>
            </w:pPr>
          </w:p>
        </w:tc>
        <w:tc>
          <w:tcPr>
            <w:tcW w:w="1443" w:type="dxa"/>
            <w:gridSpan w:val="3"/>
            <w:vAlign w:val="center"/>
          </w:tcPr>
          <w:p>
            <w:pPr>
              <w:widowControl/>
              <w:jc w:val="center"/>
              <w:rPr>
                <w:rFonts w:ascii="宋体" w:hAnsi="宋体"/>
                <w:kern w:val="0"/>
                <w:sz w:val="20"/>
                <w:szCs w:val="20"/>
              </w:rPr>
            </w:pPr>
          </w:p>
        </w:tc>
        <w:tc>
          <w:tcPr>
            <w:tcW w:w="1444" w:type="dxa"/>
            <w:gridSpan w:val="5"/>
            <w:vAlign w:val="center"/>
          </w:tcPr>
          <w:p>
            <w:pPr>
              <w:widowControl/>
              <w:jc w:val="center"/>
              <w:rPr>
                <w:rFonts w:ascii="宋体" w:hAnsi="宋体"/>
                <w:kern w:val="0"/>
                <w:sz w:val="20"/>
                <w:szCs w:val="20"/>
              </w:rPr>
            </w:pPr>
          </w:p>
        </w:tc>
        <w:tc>
          <w:tcPr>
            <w:tcW w:w="1023" w:type="dxa"/>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3426" w:type="dxa"/>
            <w:gridSpan w:val="3"/>
            <w:vAlign w:val="center"/>
          </w:tcPr>
          <w:p>
            <w:pPr>
              <w:widowControl/>
              <w:jc w:val="center"/>
              <w:rPr>
                <w:rFonts w:ascii="宋体" w:hAnsi="宋体" w:cs="宋体"/>
                <w:kern w:val="0"/>
                <w:sz w:val="20"/>
                <w:szCs w:val="20"/>
              </w:rPr>
            </w:pPr>
            <w:r>
              <w:rPr>
                <w:rFonts w:hint="eastAsia" w:ascii="宋体" w:hAnsi="宋体" w:cs="宋体"/>
                <w:kern w:val="0"/>
                <w:sz w:val="20"/>
                <w:szCs w:val="20"/>
              </w:rPr>
              <w:t>*研发经费支出（万元）</w:t>
            </w:r>
          </w:p>
        </w:tc>
        <w:tc>
          <w:tcPr>
            <w:tcW w:w="999" w:type="dxa"/>
            <w:gridSpan w:val="2"/>
            <w:vAlign w:val="center"/>
          </w:tcPr>
          <w:p>
            <w:pPr>
              <w:widowControl/>
              <w:jc w:val="center"/>
              <w:rPr>
                <w:rFonts w:ascii="宋体" w:hAnsi="宋体"/>
                <w:b/>
                <w:bCs/>
                <w:kern w:val="0"/>
                <w:sz w:val="20"/>
                <w:szCs w:val="20"/>
              </w:rPr>
            </w:pPr>
          </w:p>
        </w:tc>
        <w:tc>
          <w:tcPr>
            <w:tcW w:w="1443" w:type="dxa"/>
            <w:gridSpan w:val="3"/>
            <w:vAlign w:val="center"/>
          </w:tcPr>
          <w:p>
            <w:pPr>
              <w:widowControl/>
              <w:jc w:val="center"/>
              <w:rPr>
                <w:rFonts w:ascii="宋体" w:hAnsi="宋体"/>
                <w:b/>
                <w:bCs/>
                <w:kern w:val="0"/>
                <w:sz w:val="20"/>
                <w:szCs w:val="20"/>
              </w:rPr>
            </w:pPr>
          </w:p>
        </w:tc>
        <w:tc>
          <w:tcPr>
            <w:tcW w:w="1443" w:type="dxa"/>
            <w:gridSpan w:val="3"/>
            <w:vAlign w:val="center"/>
          </w:tcPr>
          <w:p>
            <w:pPr>
              <w:widowControl/>
              <w:jc w:val="center"/>
              <w:rPr>
                <w:rFonts w:ascii="宋体" w:hAnsi="宋体"/>
                <w:kern w:val="0"/>
                <w:sz w:val="20"/>
                <w:szCs w:val="20"/>
              </w:rPr>
            </w:pPr>
          </w:p>
        </w:tc>
        <w:tc>
          <w:tcPr>
            <w:tcW w:w="1444" w:type="dxa"/>
            <w:gridSpan w:val="5"/>
            <w:vAlign w:val="center"/>
          </w:tcPr>
          <w:p>
            <w:pPr>
              <w:widowControl/>
              <w:jc w:val="center"/>
              <w:rPr>
                <w:rFonts w:ascii="宋体" w:hAnsi="宋体"/>
                <w:kern w:val="0"/>
                <w:sz w:val="20"/>
                <w:szCs w:val="20"/>
              </w:rPr>
            </w:pPr>
          </w:p>
        </w:tc>
        <w:tc>
          <w:tcPr>
            <w:tcW w:w="1023" w:type="dxa"/>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426" w:type="dxa"/>
            <w:gridSpan w:val="3"/>
            <w:tcBorders>
              <w:bottom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实缴税金（万元）</w:t>
            </w:r>
          </w:p>
        </w:tc>
        <w:tc>
          <w:tcPr>
            <w:tcW w:w="999" w:type="dxa"/>
            <w:gridSpan w:val="2"/>
            <w:tcBorders>
              <w:bottom w:val="single" w:color="auto" w:sz="4" w:space="0"/>
            </w:tcBorders>
            <w:vAlign w:val="center"/>
          </w:tcPr>
          <w:p>
            <w:pPr>
              <w:widowControl/>
              <w:jc w:val="center"/>
              <w:rPr>
                <w:rFonts w:ascii="宋体" w:hAnsi="宋体"/>
                <w:b/>
                <w:bCs/>
                <w:kern w:val="0"/>
                <w:sz w:val="20"/>
                <w:szCs w:val="20"/>
              </w:rPr>
            </w:pPr>
          </w:p>
        </w:tc>
        <w:tc>
          <w:tcPr>
            <w:tcW w:w="1443" w:type="dxa"/>
            <w:gridSpan w:val="3"/>
            <w:tcBorders>
              <w:bottom w:val="single" w:color="auto" w:sz="4" w:space="0"/>
            </w:tcBorders>
            <w:vAlign w:val="center"/>
          </w:tcPr>
          <w:p>
            <w:pPr>
              <w:widowControl/>
              <w:jc w:val="center"/>
              <w:rPr>
                <w:rFonts w:ascii="宋体" w:hAnsi="宋体"/>
                <w:b/>
                <w:bCs/>
                <w:kern w:val="0"/>
                <w:sz w:val="20"/>
                <w:szCs w:val="20"/>
              </w:rPr>
            </w:pPr>
          </w:p>
        </w:tc>
        <w:tc>
          <w:tcPr>
            <w:tcW w:w="1443" w:type="dxa"/>
            <w:gridSpan w:val="3"/>
            <w:tcBorders>
              <w:bottom w:val="single" w:color="auto" w:sz="4" w:space="0"/>
            </w:tcBorders>
            <w:vAlign w:val="center"/>
          </w:tcPr>
          <w:p>
            <w:pPr>
              <w:widowControl/>
              <w:jc w:val="center"/>
              <w:rPr>
                <w:rFonts w:ascii="宋体" w:hAnsi="宋体"/>
                <w:kern w:val="0"/>
                <w:sz w:val="20"/>
                <w:szCs w:val="20"/>
              </w:rPr>
            </w:pPr>
          </w:p>
        </w:tc>
        <w:tc>
          <w:tcPr>
            <w:tcW w:w="1444" w:type="dxa"/>
            <w:gridSpan w:val="5"/>
            <w:tcBorders>
              <w:bottom w:val="single" w:color="auto" w:sz="4" w:space="0"/>
            </w:tcBorders>
            <w:vAlign w:val="center"/>
          </w:tcPr>
          <w:p>
            <w:pPr>
              <w:widowControl/>
              <w:jc w:val="center"/>
              <w:rPr>
                <w:rFonts w:ascii="宋体" w:hAnsi="宋体"/>
                <w:kern w:val="0"/>
                <w:sz w:val="20"/>
                <w:szCs w:val="20"/>
              </w:rPr>
            </w:pPr>
          </w:p>
        </w:tc>
        <w:tc>
          <w:tcPr>
            <w:tcW w:w="1023" w:type="dxa"/>
            <w:tcBorders>
              <w:bottom w:val="single" w:color="auto" w:sz="4" w:space="0"/>
            </w:tcBorders>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3426" w:type="dxa"/>
            <w:gridSpan w:val="3"/>
            <w:tcBorders>
              <w:bottom w:val="single" w:color="auto" w:sz="4" w:space="0"/>
            </w:tcBorders>
            <w:vAlign w:val="center"/>
          </w:tcPr>
          <w:p>
            <w:pPr>
              <w:widowControl/>
              <w:jc w:val="center"/>
              <w:rPr>
                <w:rFonts w:ascii="宋体" w:hAnsi="宋体" w:cs="宋体"/>
                <w:kern w:val="0"/>
                <w:sz w:val="20"/>
                <w:szCs w:val="20"/>
              </w:rPr>
            </w:pPr>
            <w:r>
              <w:rPr>
                <w:rFonts w:ascii="宋体" w:hAnsi="宋体" w:cs="宋体"/>
                <w:kern w:val="0"/>
                <w:sz w:val="20"/>
                <w:szCs w:val="20"/>
              </w:rPr>
              <w:t>*</w:t>
            </w:r>
            <w:r>
              <w:rPr>
                <w:rFonts w:hint="eastAsia" w:ascii="宋体" w:hAnsi="宋体" w:cs="宋体"/>
                <w:kern w:val="0"/>
                <w:sz w:val="20"/>
                <w:szCs w:val="20"/>
              </w:rPr>
              <w:t>工业投资（万元）</w:t>
            </w:r>
          </w:p>
        </w:tc>
        <w:tc>
          <w:tcPr>
            <w:tcW w:w="999" w:type="dxa"/>
            <w:gridSpan w:val="2"/>
            <w:tcBorders>
              <w:bottom w:val="single" w:color="auto" w:sz="4" w:space="0"/>
            </w:tcBorders>
            <w:vAlign w:val="center"/>
          </w:tcPr>
          <w:p>
            <w:pPr>
              <w:widowControl/>
              <w:jc w:val="center"/>
              <w:rPr>
                <w:rFonts w:ascii="宋体" w:hAnsi="宋体"/>
                <w:b/>
                <w:bCs/>
                <w:kern w:val="0"/>
                <w:sz w:val="20"/>
                <w:szCs w:val="20"/>
              </w:rPr>
            </w:pPr>
          </w:p>
        </w:tc>
        <w:tc>
          <w:tcPr>
            <w:tcW w:w="1443" w:type="dxa"/>
            <w:gridSpan w:val="3"/>
            <w:tcBorders>
              <w:bottom w:val="single" w:color="auto" w:sz="4" w:space="0"/>
            </w:tcBorders>
            <w:vAlign w:val="center"/>
          </w:tcPr>
          <w:p>
            <w:pPr>
              <w:widowControl/>
              <w:jc w:val="center"/>
              <w:rPr>
                <w:rFonts w:ascii="宋体" w:hAnsi="宋体"/>
                <w:b/>
                <w:bCs/>
                <w:kern w:val="0"/>
                <w:sz w:val="20"/>
                <w:szCs w:val="20"/>
              </w:rPr>
            </w:pPr>
          </w:p>
        </w:tc>
        <w:tc>
          <w:tcPr>
            <w:tcW w:w="1443" w:type="dxa"/>
            <w:gridSpan w:val="3"/>
            <w:tcBorders>
              <w:bottom w:val="single" w:color="auto" w:sz="4" w:space="0"/>
            </w:tcBorders>
            <w:vAlign w:val="center"/>
          </w:tcPr>
          <w:p>
            <w:pPr>
              <w:widowControl/>
              <w:jc w:val="center"/>
              <w:rPr>
                <w:rFonts w:ascii="宋体" w:hAnsi="宋体"/>
                <w:kern w:val="0"/>
                <w:sz w:val="20"/>
                <w:szCs w:val="20"/>
              </w:rPr>
            </w:pPr>
          </w:p>
        </w:tc>
        <w:tc>
          <w:tcPr>
            <w:tcW w:w="1444" w:type="dxa"/>
            <w:gridSpan w:val="5"/>
            <w:tcBorders>
              <w:bottom w:val="single" w:color="auto" w:sz="4" w:space="0"/>
            </w:tcBorders>
            <w:vAlign w:val="center"/>
          </w:tcPr>
          <w:p>
            <w:pPr>
              <w:widowControl/>
              <w:jc w:val="center"/>
              <w:rPr>
                <w:rFonts w:ascii="宋体" w:hAnsi="宋体"/>
                <w:kern w:val="0"/>
                <w:sz w:val="20"/>
                <w:szCs w:val="20"/>
              </w:rPr>
            </w:pPr>
          </w:p>
        </w:tc>
        <w:tc>
          <w:tcPr>
            <w:tcW w:w="1023" w:type="dxa"/>
            <w:tcBorders>
              <w:bottom w:val="single" w:color="auto" w:sz="4" w:space="0"/>
            </w:tcBorders>
            <w:vAlign w:val="center"/>
          </w:tcPr>
          <w:p>
            <w:pPr>
              <w:widowControl/>
              <w:jc w:val="center"/>
              <w:rPr>
                <w:rFonts w:ascii="宋体" w:hAnsi="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78" w:type="dxa"/>
            <w:gridSpan w:val="17"/>
            <w:vAlign w:val="center"/>
          </w:tcPr>
          <w:p>
            <w:pPr>
              <w:pStyle w:val="10"/>
              <w:spacing w:line="280" w:lineRule="exact"/>
              <w:rPr>
                <w:rFonts w:hint="default"/>
                <w:color w:val="000000" w:themeColor="text1"/>
                <w:sz w:val="20"/>
                <w14:textFill>
                  <w14:solidFill>
                    <w14:schemeClr w14:val="tx1"/>
                  </w14:solidFill>
                </w14:textFill>
              </w:rPr>
            </w:pPr>
            <w:r>
              <w:rPr>
                <w:rFonts w:eastAsia="黑体"/>
                <w:color w:val="000000" w:themeColor="text1"/>
                <w14:textFill>
                  <w14:solidFill>
                    <w14:schemeClr w14:val="tx1"/>
                  </w14:solidFill>
                </w14:textFill>
              </w:rPr>
              <w:t>四</w:t>
            </w:r>
            <w:r>
              <w:rPr>
                <w:rFonts w:hint="default" w:eastAsia="黑体"/>
                <w:color w:val="000000" w:themeColor="text1"/>
                <w14:textFill>
                  <w14:solidFill>
                    <w14:schemeClr w14:val="tx1"/>
                  </w14:solidFill>
                </w14:textFill>
              </w:rPr>
              <w:t>、装备基本信息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pStyle w:val="10"/>
              <w:spacing w:line="280" w:lineRule="exact"/>
              <w:jc w:val="center"/>
              <w:rPr>
                <w:rFonts w:hint="default"/>
                <w:color w:val="000000" w:themeColor="text1"/>
                <w:sz w:val="20"/>
                <w14:textFill>
                  <w14:solidFill>
                    <w14:schemeClr w14:val="tx1"/>
                  </w14:solidFill>
                </w14:textFill>
              </w:rPr>
            </w:pPr>
            <w:r>
              <w:rPr>
                <w:rFonts w:hint="default"/>
                <w:color w:val="000000" w:themeColor="text1"/>
                <w:sz w:val="20"/>
                <w14:textFill>
                  <w14:solidFill>
                    <w14:schemeClr w14:val="tx1"/>
                  </w14:solidFill>
                </w14:textFill>
              </w:rPr>
              <w:t>装备名称</w:t>
            </w:r>
          </w:p>
        </w:tc>
        <w:tc>
          <w:tcPr>
            <w:tcW w:w="7197" w:type="dxa"/>
            <w:gridSpan w:val="16"/>
            <w:vAlign w:val="center"/>
          </w:tcPr>
          <w:p>
            <w:pPr>
              <w:pStyle w:val="10"/>
              <w:spacing w:line="280" w:lineRule="exact"/>
              <w:rPr>
                <w:rFonts w:hint="default"/>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pStyle w:val="10"/>
              <w:spacing w:line="280" w:lineRule="exact"/>
              <w:jc w:val="center"/>
              <w:rPr>
                <w:rFonts w:hint="default"/>
                <w:color w:val="000000" w:themeColor="text1"/>
                <w:sz w:val="20"/>
                <w14:textFill>
                  <w14:solidFill>
                    <w14:schemeClr w14:val="tx1"/>
                  </w14:solidFill>
                </w14:textFill>
              </w:rPr>
            </w:pPr>
            <w:r>
              <w:rPr>
                <w:rFonts w:hint="default"/>
                <w:color w:val="000000" w:themeColor="text1"/>
                <w:sz w:val="20"/>
                <w14:textFill>
                  <w14:solidFill>
                    <w14:schemeClr w14:val="tx1"/>
                  </w14:solidFill>
                </w14:textFill>
              </w:rPr>
              <w:t>装备型号及规格</w:t>
            </w:r>
          </w:p>
        </w:tc>
        <w:tc>
          <w:tcPr>
            <w:tcW w:w="2410" w:type="dxa"/>
            <w:gridSpan w:val="6"/>
            <w:vAlign w:val="center"/>
          </w:tcPr>
          <w:p>
            <w:pPr>
              <w:pStyle w:val="10"/>
              <w:spacing w:line="280" w:lineRule="exact"/>
              <w:jc w:val="center"/>
              <w:rPr>
                <w:rFonts w:hint="default"/>
                <w:color w:val="000000" w:themeColor="text1"/>
                <w:sz w:val="20"/>
                <w14:textFill>
                  <w14:solidFill>
                    <w14:schemeClr w14:val="tx1"/>
                  </w14:solidFill>
                </w14:textFill>
              </w:rPr>
            </w:pPr>
          </w:p>
        </w:tc>
        <w:tc>
          <w:tcPr>
            <w:tcW w:w="2551" w:type="dxa"/>
            <w:gridSpan w:val="6"/>
            <w:vAlign w:val="center"/>
          </w:tcPr>
          <w:p>
            <w:pPr>
              <w:pStyle w:val="10"/>
              <w:spacing w:line="280" w:lineRule="exact"/>
              <w:jc w:val="center"/>
              <w:rPr>
                <w:rFonts w:hint="default"/>
                <w:color w:val="000000" w:themeColor="text1"/>
                <w:sz w:val="20"/>
                <w14:textFill>
                  <w14:solidFill>
                    <w14:schemeClr w14:val="tx1"/>
                  </w14:solidFill>
                </w14:textFill>
              </w:rPr>
            </w:pPr>
            <w:r>
              <w:rPr>
                <w:rFonts w:hint="default"/>
                <w:color w:val="000000" w:themeColor="text1"/>
                <w:sz w:val="20"/>
                <w14:textFill>
                  <w14:solidFill>
                    <w14:schemeClr w14:val="tx1"/>
                  </w14:solidFill>
                </w14:textFill>
              </w:rPr>
              <w:t>装备投放市场时间</w:t>
            </w:r>
          </w:p>
        </w:tc>
        <w:tc>
          <w:tcPr>
            <w:tcW w:w="2236" w:type="dxa"/>
            <w:gridSpan w:val="4"/>
            <w:vAlign w:val="center"/>
          </w:tcPr>
          <w:p>
            <w:pPr>
              <w:pStyle w:val="10"/>
              <w:spacing w:line="280" w:lineRule="exact"/>
              <w:jc w:val="center"/>
              <w:rPr>
                <w:rFonts w:hint="default"/>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pStyle w:val="10"/>
              <w:spacing w:line="280" w:lineRule="exact"/>
              <w:jc w:val="center"/>
              <w:rPr>
                <w:rFonts w:hint="default"/>
                <w:color w:val="000000" w:themeColor="text1"/>
                <w:sz w:val="20"/>
                <w14:textFill>
                  <w14:solidFill>
                    <w14:schemeClr w14:val="tx1"/>
                  </w14:solidFill>
                </w14:textFill>
              </w:rPr>
            </w:pPr>
            <w:r>
              <w:rPr>
                <w:rFonts w:hint="default"/>
                <w:color w:val="000000" w:themeColor="text1"/>
                <w:sz w:val="20"/>
                <w14:textFill>
                  <w14:solidFill>
                    <w14:schemeClr w14:val="tx1"/>
                  </w14:solidFill>
                </w14:textFill>
              </w:rPr>
              <w:t>装备销售价格</w:t>
            </w:r>
            <w:r>
              <w:rPr>
                <w:color w:val="000000" w:themeColor="text1"/>
                <w:sz w:val="20"/>
                <w14:textFill>
                  <w14:solidFill>
                    <w14:schemeClr w14:val="tx1"/>
                  </w14:solidFill>
                </w14:textFill>
              </w:rPr>
              <w:t>（万元）</w:t>
            </w:r>
          </w:p>
        </w:tc>
        <w:tc>
          <w:tcPr>
            <w:tcW w:w="2410" w:type="dxa"/>
            <w:gridSpan w:val="6"/>
            <w:vAlign w:val="center"/>
          </w:tcPr>
          <w:p>
            <w:pPr>
              <w:pStyle w:val="10"/>
              <w:spacing w:line="280" w:lineRule="exact"/>
              <w:jc w:val="center"/>
              <w:rPr>
                <w:rFonts w:hint="default"/>
                <w:color w:val="000000" w:themeColor="text1"/>
                <w:sz w:val="20"/>
                <w14:textFill>
                  <w14:solidFill>
                    <w14:schemeClr w14:val="tx1"/>
                  </w14:solidFill>
                </w14:textFill>
              </w:rPr>
            </w:pPr>
          </w:p>
        </w:tc>
        <w:tc>
          <w:tcPr>
            <w:tcW w:w="2551" w:type="dxa"/>
            <w:gridSpan w:val="6"/>
            <w:vAlign w:val="center"/>
          </w:tcPr>
          <w:p>
            <w:pPr>
              <w:pStyle w:val="10"/>
              <w:spacing w:line="280" w:lineRule="exact"/>
              <w:jc w:val="center"/>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2021年9月1日至2022年8月31日期间销售数量</w:t>
            </w:r>
          </w:p>
        </w:tc>
        <w:tc>
          <w:tcPr>
            <w:tcW w:w="2236" w:type="dxa"/>
            <w:gridSpan w:val="4"/>
            <w:vAlign w:val="center"/>
          </w:tcPr>
          <w:p>
            <w:pPr>
              <w:pStyle w:val="10"/>
              <w:spacing w:line="280" w:lineRule="exact"/>
              <w:jc w:val="center"/>
              <w:rPr>
                <w:rFonts w:hint="default"/>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Align w:val="center"/>
          </w:tcPr>
          <w:p>
            <w:pPr>
              <w:pStyle w:val="10"/>
              <w:spacing w:line="280" w:lineRule="exact"/>
              <w:jc w:val="center"/>
              <w:rPr>
                <w:rFonts w:hint="default"/>
                <w:color w:val="000000" w:themeColor="text1"/>
                <w:sz w:val="20"/>
                <w14:textFill>
                  <w14:solidFill>
                    <w14:schemeClr w14:val="tx1"/>
                  </w14:solidFill>
                </w14:textFill>
              </w:rPr>
            </w:pPr>
            <w:r>
              <w:rPr>
                <w:rFonts w:hint="default"/>
                <w:color w:val="000000" w:themeColor="text1"/>
                <w:sz w:val="20"/>
                <w14:textFill>
                  <w14:solidFill>
                    <w14:schemeClr w14:val="tx1"/>
                  </w14:solidFill>
                </w14:textFill>
              </w:rPr>
              <w:t>对应</w:t>
            </w:r>
            <w:r>
              <w:rPr>
                <w:rFonts w:ascii="宋体" w:hAnsi="宋体"/>
                <w:color w:val="000000" w:themeColor="text1"/>
                <w:sz w:val="20"/>
                <w14:textFill>
                  <w14:solidFill>
                    <w14:schemeClr w14:val="tx1"/>
                  </w14:solidFill>
                </w14:textFill>
              </w:rPr>
              <w:t>《</w:t>
            </w:r>
            <w:r>
              <w:rPr>
                <w:color w:val="000000" w:themeColor="text1"/>
                <w:sz w:val="20"/>
                <w14:textFill>
                  <w14:solidFill>
                    <w14:schemeClr w14:val="tx1"/>
                  </w14:solidFill>
                </w14:textFill>
              </w:rPr>
              <w:t>指导目录</w:t>
            </w:r>
            <w:r>
              <w:rPr>
                <w:rFonts w:ascii="宋体" w:hAnsi="宋体"/>
                <w:color w:val="000000" w:themeColor="text1"/>
                <w:sz w:val="20"/>
                <w14:textFill>
                  <w14:solidFill>
                    <w14:schemeClr w14:val="tx1"/>
                  </w14:solidFill>
                </w14:textFill>
              </w:rPr>
              <w:t>》</w:t>
            </w:r>
            <w:r>
              <w:rPr>
                <w:color w:val="000000" w:themeColor="text1"/>
                <w:sz w:val="20"/>
                <w14:textFill>
                  <w14:solidFill>
                    <w14:schemeClr w14:val="tx1"/>
                  </w14:solidFill>
                </w14:textFill>
              </w:rPr>
              <w:t>编号</w:t>
            </w:r>
          </w:p>
        </w:tc>
        <w:tc>
          <w:tcPr>
            <w:tcW w:w="2410" w:type="dxa"/>
            <w:gridSpan w:val="6"/>
            <w:vAlign w:val="center"/>
          </w:tcPr>
          <w:p>
            <w:pPr>
              <w:pStyle w:val="10"/>
              <w:spacing w:line="280" w:lineRule="exact"/>
              <w:jc w:val="center"/>
              <w:rPr>
                <w:rFonts w:hint="default"/>
                <w:color w:val="000000" w:themeColor="text1"/>
                <w:sz w:val="20"/>
                <w14:textFill>
                  <w14:solidFill>
                    <w14:schemeClr w14:val="tx1"/>
                  </w14:solidFill>
                </w14:textFill>
              </w:rPr>
            </w:pPr>
          </w:p>
        </w:tc>
        <w:tc>
          <w:tcPr>
            <w:tcW w:w="2551" w:type="dxa"/>
            <w:gridSpan w:val="6"/>
            <w:vAlign w:val="center"/>
          </w:tcPr>
          <w:p>
            <w:pPr>
              <w:widowControl/>
              <w:jc w:val="center"/>
              <w:rPr>
                <w:color w:val="000000" w:themeColor="text1"/>
                <w:sz w:val="20"/>
                <w14:textFill>
                  <w14:solidFill>
                    <w14:schemeClr w14:val="tx1"/>
                  </w14:solidFill>
                </w14:textFill>
              </w:rPr>
            </w:pPr>
            <w:r>
              <w:rPr>
                <w:rFonts w:eastAsia="仿宋_GB2312"/>
                <w:kern w:val="0"/>
                <w:sz w:val="24"/>
              </w:rPr>
              <w:t>对应目录产品名称</w:t>
            </w:r>
          </w:p>
        </w:tc>
        <w:tc>
          <w:tcPr>
            <w:tcW w:w="2236" w:type="dxa"/>
            <w:gridSpan w:val="4"/>
            <w:vAlign w:val="center"/>
          </w:tcPr>
          <w:p>
            <w:pPr>
              <w:pStyle w:val="10"/>
              <w:spacing w:line="280" w:lineRule="exact"/>
              <w:jc w:val="center"/>
              <w:rPr>
                <w:rFonts w:hint="default"/>
                <w:color w:val="000000" w:themeColor="text1"/>
                <w:sz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Merge w:val="restart"/>
            <w:vAlign w:val="center"/>
          </w:tcPr>
          <w:p>
            <w:pPr>
              <w:pStyle w:val="10"/>
              <w:spacing w:line="280" w:lineRule="exact"/>
              <w:jc w:val="center"/>
              <w:rPr>
                <w:rFonts w:hint="default"/>
                <w:color w:val="000000" w:themeColor="text1"/>
                <w:sz w:val="20"/>
                <w14:textFill>
                  <w14:solidFill>
                    <w14:schemeClr w14:val="tx1"/>
                  </w14:solidFill>
                </w14:textFill>
              </w:rPr>
            </w:pPr>
            <w:r>
              <w:rPr>
                <w:rFonts w:eastAsia="仿宋_GB2312"/>
                <w:kern w:val="0"/>
                <w:sz w:val="24"/>
              </w:rPr>
              <w:t>性能技术参数（与目录进行一一对比）</w:t>
            </w:r>
          </w:p>
        </w:tc>
        <w:tc>
          <w:tcPr>
            <w:tcW w:w="3544" w:type="dxa"/>
            <w:gridSpan w:val="9"/>
            <w:vAlign w:val="center"/>
          </w:tcPr>
          <w:p>
            <w:pPr>
              <w:widowControl/>
              <w:jc w:val="center"/>
              <w:rPr>
                <w:rFonts w:eastAsia="仿宋_GB2312"/>
                <w:kern w:val="0"/>
                <w:sz w:val="24"/>
              </w:rPr>
            </w:pPr>
            <w:r>
              <w:rPr>
                <w:rFonts w:eastAsia="仿宋_GB2312"/>
                <w:kern w:val="0"/>
                <w:sz w:val="24"/>
              </w:rPr>
              <w:t>目录列明参数</w:t>
            </w:r>
          </w:p>
        </w:tc>
        <w:tc>
          <w:tcPr>
            <w:tcW w:w="3653" w:type="dxa"/>
            <w:gridSpan w:val="7"/>
            <w:vAlign w:val="center"/>
          </w:tcPr>
          <w:p>
            <w:pPr>
              <w:pStyle w:val="10"/>
              <w:spacing w:line="280" w:lineRule="exact"/>
              <w:jc w:val="center"/>
              <w:rPr>
                <w:rFonts w:hint="default"/>
                <w:color w:val="000000" w:themeColor="text1"/>
                <w:sz w:val="20"/>
                <w14:textFill>
                  <w14:solidFill>
                    <w14:schemeClr w14:val="tx1"/>
                  </w14:solidFill>
                </w14:textFill>
              </w:rPr>
            </w:pPr>
            <w:r>
              <w:rPr>
                <w:rFonts w:eastAsia="仿宋_GB2312"/>
                <w:kern w:val="0"/>
                <w:sz w:val="24"/>
              </w:rPr>
              <w:t>申报产品参数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Merge w:val="continue"/>
            <w:vAlign w:val="center"/>
          </w:tcPr>
          <w:p>
            <w:pPr>
              <w:pStyle w:val="10"/>
              <w:spacing w:line="280" w:lineRule="exact"/>
              <w:jc w:val="center"/>
              <w:rPr>
                <w:rFonts w:hint="default" w:eastAsia="仿宋_GB2312"/>
                <w:kern w:val="0"/>
                <w:sz w:val="24"/>
              </w:rPr>
            </w:pPr>
          </w:p>
        </w:tc>
        <w:tc>
          <w:tcPr>
            <w:tcW w:w="3544" w:type="dxa"/>
            <w:gridSpan w:val="9"/>
            <w:vAlign w:val="center"/>
          </w:tcPr>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1.</w:t>
            </w:r>
          </w:p>
        </w:tc>
        <w:tc>
          <w:tcPr>
            <w:tcW w:w="3653" w:type="dxa"/>
            <w:gridSpan w:val="7"/>
            <w:vAlign w:val="center"/>
          </w:tcPr>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Merge w:val="continue"/>
            <w:vAlign w:val="center"/>
          </w:tcPr>
          <w:p>
            <w:pPr>
              <w:pStyle w:val="10"/>
              <w:spacing w:line="280" w:lineRule="exact"/>
              <w:jc w:val="center"/>
              <w:rPr>
                <w:rFonts w:hint="default" w:eastAsia="仿宋_GB2312"/>
                <w:kern w:val="0"/>
                <w:sz w:val="24"/>
              </w:rPr>
            </w:pPr>
          </w:p>
        </w:tc>
        <w:tc>
          <w:tcPr>
            <w:tcW w:w="3544" w:type="dxa"/>
            <w:gridSpan w:val="9"/>
            <w:vAlign w:val="center"/>
          </w:tcPr>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2.</w:t>
            </w:r>
          </w:p>
        </w:tc>
        <w:tc>
          <w:tcPr>
            <w:tcW w:w="3653" w:type="dxa"/>
            <w:gridSpan w:val="7"/>
            <w:vAlign w:val="center"/>
          </w:tcPr>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Merge w:val="continue"/>
            <w:vAlign w:val="center"/>
          </w:tcPr>
          <w:p>
            <w:pPr>
              <w:pStyle w:val="10"/>
              <w:spacing w:line="280" w:lineRule="exact"/>
              <w:jc w:val="center"/>
              <w:rPr>
                <w:rFonts w:hint="default" w:eastAsia="仿宋_GB2312"/>
                <w:kern w:val="0"/>
                <w:sz w:val="24"/>
              </w:rPr>
            </w:pPr>
          </w:p>
        </w:tc>
        <w:tc>
          <w:tcPr>
            <w:tcW w:w="3544" w:type="dxa"/>
            <w:gridSpan w:val="9"/>
            <w:vAlign w:val="center"/>
          </w:tcPr>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w:t>
            </w:r>
          </w:p>
        </w:tc>
        <w:tc>
          <w:tcPr>
            <w:tcW w:w="3653" w:type="dxa"/>
            <w:gridSpan w:val="7"/>
            <w:vAlign w:val="center"/>
          </w:tcPr>
          <w:p>
            <w:pPr>
              <w:pStyle w:val="10"/>
              <w:spacing w:line="280" w:lineRule="exact"/>
              <w:rPr>
                <w:rFonts w:hint="default" w:eastAsia="仿宋_GB2312"/>
                <w:kern w:val="0"/>
                <w:sz w:val="24"/>
              </w:rPr>
            </w:pPr>
            <w:r>
              <w:rPr>
                <w:rFonts w:eastAsia="仿宋_GB2312"/>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Merge w:val="restart"/>
            <w:vAlign w:val="center"/>
          </w:tcPr>
          <w:p>
            <w:pPr>
              <w:pStyle w:val="10"/>
              <w:spacing w:line="280" w:lineRule="exact"/>
              <w:jc w:val="center"/>
              <w:rPr>
                <w:rFonts w:hint="default" w:eastAsia="仿宋_GB2312"/>
                <w:kern w:val="0"/>
                <w:sz w:val="24"/>
              </w:rPr>
            </w:pPr>
            <w:r>
              <w:rPr>
                <w:rFonts w:eastAsia="仿宋_GB2312"/>
                <w:kern w:val="0"/>
                <w:sz w:val="24"/>
              </w:rPr>
              <w:t>产品对应的已授权发明专利情况</w:t>
            </w:r>
          </w:p>
        </w:tc>
        <w:tc>
          <w:tcPr>
            <w:tcW w:w="2410" w:type="dxa"/>
            <w:gridSpan w:val="6"/>
            <w:vAlign w:val="center"/>
          </w:tcPr>
          <w:p>
            <w:pPr>
              <w:widowControl/>
              <w:jc w:val="center"/>
              <w:rPr>
                <w:rFonts w:eastAsia="仿宋_GB2312"/>
                <w:kern w:val="0"/>
                <w:sz w:val="24"/>
              </w:rPr>
            </w:pPr>
            <w:r>
              <w:rPr>
                <w:rFonts w:eastAsia="仿宋_GB2312"/>
                <w:kern w:val="0"/>
                <w:sz w:val="24"/>
              </w:rPr>
              <w:t>专利名称</w:t>
            </w:r>
          </w:p>
        </w:tc>
        <w:tc>
          <w:tcPr>
            <w:tcW w:w="2551" w:type="dxa"/>
            <w:gridSpan w:val="6"/>
            <w:vAlign w:val="center"/>
          </w:tcPr>
          <w:p>
            <w:pPr>
              <w:widowControl/>
              <w:jc w:val="center"/>
              <w:rPr>
                <w:rFonts w:eastAsia="仿宋_GB2312"/>
                <w:kern w:val="0"/>
                <w:sz w:val="24"/>
              </w:rPr>
            </w:pPr>
            <w:r>
              <w:rPr>
                <w:rFonts w:eastAsia="仿宋_GB2312"/>
                <w:kern w:val="0"/>
                <w:sz w:val="24"/>
              </w:rPr>
              <w:t>专利号</w:t>
            </w:r>
          </w:p>
        </w:tc>
        <w:tc>
          <w:tcPr>
            <w:tcW w:w="2236" w:type="dxa"/>
            <w:gridSpan w:val="4"/>
            <w:vAlign w:val="center"/>
          </w:tcPr>
          <w:p>
            <w:pPr>
              <w:widowControl/>
              <w:jc w:val="center"/>
              <w:rPr>
                <w:rFonts w:eastAsia="仿宋_GB2312"/>
                <w:kern w:val="0"/>
                <w:sz w:val="24"/>
              </w:rPr>
            </w:pPr>
            <w:r>
              <w:rPr>
                <w:rFonts w:eastAsia="仿宋_GB2312"/>
                <w:kern w:val="0"/>
                <w:sz w:val="24"/>
              </w:rPr>
              <w:t>授权日期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Merge w:val="continue"/>
            <w:vAlign w:val="center"/>
          </w:tcPr>
          <w:p>
            <w:pPr>
              <w:pStyle w:val="10"/>
              <w:spacing w:line="280" w:lineRule="exact"/>
              <w:jc w:val="center"/>
              <w:rPr>
                <w:rFonts w:hint="default" w:eastAsia="仿宋_GB2312"/>
                <w:kern w:val="0"/>
                <w:sz w:val="24"/>
              </w:rPr>
            </w:pPr>
          </w:p>
        </w:tc>
        <w:tc>
          <w:tcPr>
            <w:tcW w:w="2410" w:type="dxa"/>
            <w:gridSpan w:val="6"/>
            <w:vAlign w:val="center"/>
          </w:tcPr>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1.</w:t>
            </w:r>
          </w:p>
        </w:tc>
        <w:tc>
          <w:tcPr>
            <w:tcW w:w="2551" w:type="dxa"/>
            <w:gridSpan w:val="6"/>
            <w:vAlign w:val="center"/>
          </w:tcPr>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1.</w:t>
            </w:r>
          </w:p>
        </w:tc>
        <w:tc>
          <w:tcPr>
            <w:tcW w:w="2236" w:type="dxa"/>
            <w:gridSpan w:val="4"/>
            <w:vAlign w:val="center"/>
          </w:tcPr>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Merge w:val="continue"/>
            <w:vAlign w:val="center"/>
          </w:tcPr>
          <w:p>
            <w:pPr>
              <w:pStyle w:val="10"/>
              <w:spacing w:line="280" w:lineRule="exact"/>
              <w:jc w:val="center"/>
              <w:rPr>
                <w:rFonts w:hint="default" w:eastAsia="仿宋_GB2312"/>
                <w:kern w:val="0"/>
                <w:sz w:val="24"/>
              </w:rPr>
            </w:pPr>
          </w:p>
        </w:tc>
        <w:tc>
          <w:tcPr>
            <w:tcW w:w="2410" w:type="dxa"/>
            <w:gridSpan w:val="6"/>
            <w:vAlign w:val="center"/>
          </w:tcPr>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2.</w:t>
            </w:r>
          </w:p>
        </w:tc>
        <w:tc>
          <w:tcPr>
            <w:tcW w:w="2551" w:type="dxa"/>
            <w:gridSpan w:val="6"/>
            <w:vAlign w:val="center"/>
          </w:tcPr>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2.</w:t>
            </w:r>
          </w:p>
        </w:tc>
        <w:tc>
          <w:tcPr>
            <w:tcW w:w="2236" w:type="dxa"/>
            <w:gridSpan w:val="4"/>
            <w:vAlign w:val="center"/>
          </w:tcPr>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81" w:type="dxa"/>
            <w:vMerge w:val="continue"/>
            <w:vAlign w:val="center"/>
          </w:tcPr>
          <w:p>
            <w:pPr>
              <w:pStyle w:val="10"/>
              <w:spacing w:line="280" w:lineRule="exact"/>
              <w:jc w:val="center"/>
              <w:rPr>
                <w:rFonts w:hint="default" w:eastAsia="仿宋_GB2312"/>
                <w:kern w:val="0"/>
                <w:sz w:val="24"/>
              </w:rPr>
            </w:pPr>
          </w:p>
        </w:tc>
        <w:tc>
          <w:tcPr>
            <w:tcW w:w="2410" w:type="dxa"/>
            <w:gridSpan w:val="6"/>
            <w:vAlign w:val="center"/>
          </w:tcPr>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w:t>
            </w:r>
          </w:p>
        </w:tc>
        <w:tc>
          <w:tcPr>
            <w:tcW w:w="2551" w:type="dxa"/>
            <w:gridSpan w:val="6"/>
            <w:vAlign w:val="center"/>
          </w:tcPr>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w:t>
            </w:r>
          </w:p>
        </w:tc>
        <w:tc>
          <w:tcPr>
            <w:tcW w:w="2236" w:type="dxa"/>
            <w:gridSpan w:val="4"/>
            <w:vAlign w:val="center"/>
          </w:tcPr>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2581" w:type="dxa"/>
            <w:vAlign w:val="center"/>
          </w:tcPr>
          <w:p>
            <w:pPr>
              <w:pStyle w:val="10"/>
              <w:spacing w:line="280" w:lineRule="exact"/>
              <w:rPr>
                <w:rFonts w:hint="default"/>
                <w:color w:val="000000" w:themeColor="text1"/>
                <w:sz w:val="20"/>
                <w14:textFill>
                  <w14:solidFill>
                    <w14:schemeClr w14:val="tx1"/>
                  </w14:solidFill>
                </w14:textFill>
              </w:rPr>
            </w:pPr>
            <w:r>
              <w:rPr>
                <w:rFonts w:hint="default"/>
                <w:color w:val="000000" w:themeColor="text1"/>
                <w:sz w:val="20"/>
                <w14:textFill>
                  <w14:solidFill>
                    <w14:schemeClr w14:val="tx1"/>
                  </w14:solidFill>
                </w14:textFill>
              </w:rPr>
              <w:t>园区</w:t>
            </w:r>
            <w:r>
              <w:rPr>
                <w:color w:val="000000" w:themeColor="text1"/>
                <w:sz w:val="20"/>
                <w14:textFill>
                  <w14:solidFill>
                    <w14:schemeClr w14:val="tx1"/>
                  </w14:solidFill>
                </w14:textFill>
              </w:rPr>
              <w:t>（镇街）</w:t>
            </w:r>
          </w:p>
          <w:p>
            <w:pPr>
              <w:pStyle w:val="10"/>
              <w:spacing w:line="280" w:lineRule="exact"/>
              <w:rPr>
                <w:rFonts w:hint="default"/>
                <w:color w:val="000000" w:themeColor="text1"/>
                <w:sz w:val="20"/>
                <w14:textFill>
                  <w14:solidFill>
                    <w14:schemeClr w14:val="tx1"/>
                  </w14:solidFill>
                </w14:textFill>
              </w:rPr>
            </w:pPr>
            <w:r>
              <w:rPr>
                <w:color w:val="000000" w:themeColor="text1"/>
                <w:sz w:val="20"/>
                <w14:textFill>
                  <w14:solidFill>
                    <w14:schemeClr w14:val="tx1"/>
                  </w14:solidFill>
                </w14:textFill>
              </w:rPr>
              <w:t>工</w:t>
            </w:r>
            <w:r>
              <w:rPr>
                <w:rFonts w:hint="default"/>
                <w:color w:val="000000" w:themeColor="text1"/>
                <w:sz w:val="20"/>
                <w14:textFill>
                  <w14:solidFill>
                    <w14:schemeClr w14:val="tx1"/>
                  </w14:solidFill>
                </w14:textFill>
              </w:rPr>
              <w:t>信部门</w:t>
            </w:r>
          </w:p>
          <w:p>
            <w:pPr>
              <w:pStyle w:val="10"/>
              <w:spacing w:line="280" w:lineRule="exact"/>
              <w:rPr>
                <w:rFonts w:hint="default"/>
                <w:color w:val="000000" w:themeColor="text1"/>
                <w:sz w:val="26"/>
                <w14:textFill>
                  <w14:solidFill>
                    <w14:schemeClr w14:val="tx1"/>
                  </w14:solidFill>
                </w14:textFill>
              </w:rPr>
            </w:pPr>
            <w:r>
              <w:rPr>
                <w:rFonts w:hint="default"/>
                <w:color w:val="000000" w:themeColor="text1"/>
                <w:sz w:val="20"/>
                <w14:textFill>
                  <w14:solidFill>
                    <w14:schemeClr w14:val="tx1"/>
                  </w14:solidFill>
                </w14:textFill>
              </w:rPr>
              <w:t>审核意见</w:t>
            </w:r>
          </w:p>
        </w:tc>
        <w:tc>
          <w:tcPr>
            <w:tcW w:w="7197" w:type="dxa"/>
            <w:gridSpan w:val="16"/>
          </w:tcPr>
          <w:p>
            <w:pPr>
              <w:spacing w:line="280" w:lineRule="exact"/>
              <w:ind w:firstLine="400" w:firstLineChars="200"/>
              <w:rPr>
                <w:color w:val="000000" w:themeColor="text1"/>
                <w:sz w:val="20"/>
                <w:szCs w:val="20"/>
                <w14:textFill>
                  <w14:solidFill>
                    <w14:schemeClr w14:val="tx1"/>
                  </w14:solidFill>
                </w14:textFill>
              </w:rPr>
            </w:pPr>
          </w:p>
          <w:p>
            <w:pPr>
              <w:spacing w:line="280" w:lineRule="exact"/>
              <w:ind w:firstLine="400" w:firstLineChars="20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经审核，该企业申报的项目符合申报要求，提供的申报资料齐全、完整。</w:t>
            </w:r>
          </w:p>
          <w:p>
            <w:pPr>
              <w:spacing w:line="280" w:lineRule="exac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w:t>
            </w:r>
          </w:p>
          <w:p>
            <w:pPr>
              <w:spacing w:line="280" w:lineRule="exact"/>
              <w:rPr>
                <w:color w:val="000000" w:themeColor="text1"/>
                <w:sz w:val="20"/>
                <w:szCs w:val="20"/>
                <w14:textFill>
                  <w14:solidFill>
                    <w14:schemeClr w14:val="tx1"/>
                  </w14:solidFill>
                </w14:textFill>
              </w:rPr>
            </w:pPr>
          </w:p>
          <w:p>
            <w:pPr>
              <w:spacing w:line="280" w:lineRule="exact"/>
              <w:rPr>
                <w:color w:val="000000" w:themeColor="text1"/>
                <w:sz w:val="20"/>
                <w:szCs w:val="20"/>
                <w14:textFill>
                  <w14:solidFill>
                    <w14:schemeClr w14:val="tx1"/>
                  </w14:solidFill>
                </w14:textFill>
              </w:rPr>
            </w:pPr>
          </w:p>
          <w:p>
            <w:pPr>
              <w:spacing w:line="280" w:lineRule="exact"/>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w:t>
            </w:r>
          </w:p>
          <w:p>
            <w:pPr>
              <w:spacing w:line="280" w:lineRule="exact"/>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盖   章</w:t>
            </w:r>
          </w:p>
          <w:p>
            <w:pPr>
              <w:spacing w:line="280" w:lineRule="exact"/>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年   月   日</w:t>
            </w:r>
          </w:p>
        </w:tc>
      </w:tr>
    </w:tbl>
    <w:p>
      <w:pPr>
        <w:rPr>
          <w:color w:val="000000" w:themeColor="text1"/>
          <w14:textFill>
            <w14:solidFill>
              <w14:schemeClr w14:val="tx1"/>
            </w14:solidFill>
          </w14:textFill>
        </w:rPr>
      </w:pPr>
    </w:p>
    <w:p>
      <w:pPr>
        <w:pStyle w:val="10"/>
        <w:rPr>
          <w:rFonts w:hint="default" w:eastAsia="黑体"/>
          <w:color w:val="000000" w:themeColor="text1"/>
          <w:sz w:val="31"/>
          <w:szCs w:val="31"/>
          <w14:textFill>
            <w14:solidFill>
              <w14:schemeClr w14:val="tx1"/>
            </w14:solidFill>
          </w14:textFill>
        </w:rPr>
        <w:sectPr>
          <w:footerReference r:id="rId3" w:type="default"/>
          <w:footerReference r:id="rId4" w:type="even"/>
          <w:pgSz w:w="11906" w:h="16838"/>
          <w:pgMar w:top="1701" w:right="1531" w:bottom="1588" w:left="1531" w:header="851" w:footer="992" w:gutter="0"/>
          <w:cols w:space="720" w:num="1"/>
          <w:docGrid w:type="lines" w:linePitch="312" w:charSpace="0"/>
        </w:sectPr>
      </w:pPr>
    </w:p>
    <w:p>
      <w:pPr>
        <w:pStyle w:val="10"/>
        <w:rPr>
          <w:rFonts w:hint="default" w:eastAsia="黑体"/>
          <w:color w:val="000000" w:themeColor="text1"/>
          <w:sz w:val="31"/>
          <w:szCs w:val="31"/>
          <w14:textFill>
            <w14:solidFill>
              <w14:schemeClr w14:val="tx1"/>
            </w14:solidFill>
          </w14:textFill>
        </w:rPr>
      </w:pPr>
      <w:r>
        <w:rPr>
          <w:rFonts w:hint="default" w:eastAsia="黑体"/>
          <w:color w:val="000000" w:themeColor="text1"/>
          <w:sz w:val="31"/>
          <w:szCs w:val="31"/>
          <w14:textFill>
            <w14:solidFill>
              <w14:schemeClr w14:val="tx1"/>
            </w14:solidFill>
          </w14:textFill>
        </w:rPr>
        <w:t>附件</w:t>
      </w:r>
      <w:r>
        <w:rPr>
          <w:rFonts w:eastAsia="黑体"/>
          <w:color w:val="000000" w:themeColor="text1"/>
          <w:sz w:val="31"/>
          <w:szCs w:val="31"/>
          <w14:textFill>
            <w14:solidFill>
              <w14:schemeClr w14:val="tx1"/>
            </w14:solidFill>
          </w14:textFill>
        </w:rPr>
        <w:t>1-3</w:t>
      </w:r>
      <w:r>
        <w:rPr>
          <w:rFonts w:hint="default" w:eastAsia="黑体"/>
          <w:color w:val="000000" w:themeColor="text1"/>
          <w:sz w:val="31"/>
          <w:szCs w:val="31"/>
          <w14:textFill>
            <w14:solidFill>
              <w14:schemeClr w14:val="tx1"/>
            </w14:solidFill>
          </w14:textFill>
        </w:rPr>
        <w:t>：</w:t>
      </w:r>
    </w:p>
    <w:p>
      <w:pPr>
        <w:pStyle w:val="10"/>
        <w:jc w:val="center"/>
        <w:rPr>
          <w:rFonts w:hint="default" w:eastAsia="黑体"/>
          <w:color w:val="000000" w:themeColor="text1"/>
          <w:sz w:val="31"/>
          <w:szCs w:val="31"/>
          <w14:textFill>
            <w14:solidFill>
              <w14:schemeClr w14:val="tx1"/>
            </w14:solidFill>
          </w14:textFill>
        </w:rPr>
      </w:pPr>
      <w:r>
        <w:rPr>
          <w:rFonts w:ascii="方正大标宋简体" w:hAnsi="宋体" w:eastAsia="方正大标宋简体" w:cs="宋体"/>
          <w:color w:val="000000" w:themeColor="text1"/>
          <w:kern w:val="0"/>
          <w:sz w:val="42"/>
          <w:szCs w:val="42"/>
          <w14:textFill>
            <w14:solidFill>
              <w14:schemeClr w14:val="tx1"/>
            </w14:solidFill>
          </w14:textFill>
        </w:rPr>
        <w:t>202</w:t>
      </w:r>
      <w:r>
        <w:rPr>
          <w:rFonts w:hint="default" w:ascii="方正大标宋简体" w:hAnsi="宋体" w:eastAsia="方正大标宋简体" w:cs="宋体"/>
          <w:color w:val="000000" w:themeColor="text1"/>
          <w:kern w:val="0"/>
          <w:sz w:val="42"/>
          <w:szCs w:val="42"/>
          <w14:textFill>
            <w14:solidFill>
              <w14:schemeClr w14:val="tx1"/>
            </w14:solidFill>
          </w14:textFill>
        </w:rPr>
        <w:t>3</w:t>
      </w:r>
      <w:r>
        <w:rPr>
          <w:rFonts w:ascii="方正大标宋简体" w:hAnsi="宋体" w:eastAsia="方正大标宋简体" w:cs="宋体"/>
          <w:color w:val="000000" w:themeColor="text1"/>
          <w:kern w:val="0"/>
          <w:sz w:val="42"/>
          <w:szCs w:val="42"/>
          <w14:textFill>
            <w14:solidFill>
              <w14:schemeClr w14:val="tx1"/>
            </w14:solidFill>
          </w14:textFill>
        </w:rPr>
        <w:t>年东莞市首台（套）重点技术装备项目入库销售清单</w:t>
      </w:r>
    </w:p>
    <w:tbl>
      <w:tblPr>
        <w:tblStyle w:val="6"/>
        <w:tblpPr w:leftFromText="180" w:rightFromText="180" w:vertAnchor="text" w:horzAnchor="margin" w:tblpXSpec="center" w:tblpY="601"/>
        <w:tblW w:w="14928" w:type="dxa"/>
        <w:tblInd w:w="0" w:type="dxa"/>
        <w:tblLayout w:type="fixed"/>
        <w:tblCellMar>
          <w:top w:w="0" w:type="dxa"/>
          <w:left w:w="108" w:type="dxa"/>
          <w:bottom w:w="0" w:type="dxa"/>
          <w:right w:w="108" w:type="dxa"/>
        </w:tblCellMar>
      </w:tblPr>
      <w:tblGrid>
        <w:gridCol w:w="534"/>
        <w:gridCol w:w="1265"/>
        <w:gridCol w:w="603"/>
        <w:gridCol w:w="1108"/>
        <w:gridCol w:w="1631"/>
        <w:gridCol w:w="1227"/>
        <w:gridCol w:w="1160"/>
        <w:gridCol w:w="1000"/>
        <w:gridCol w:w="1371"/>
        <w:gridCol w:w="912"/>
        <w:gridCol w:w="931"/>
        <w:gridCol w:w="992"/>
        <w:gridCol w:w="851"/>
        <w:gridCol w:w="671"/>
        <w:gridCol w:w="672"/>
      </w:tblGrid>
      <w:tr>
        <w:tblPrEx>
          <w:tblCellMar>
            <w:top w:w="0" w:type="dxa"/>
            <w:left w:w="108" w:type="dxa"/>
            <w:bottom w:w="0" w:type="dxa"/>
            <w:right w:w="108" w:type="dxa"/>
          </w:tblCellMar>
        </w:tblPrEx>
        <w:trPr>
          <w:trHeight w:val="541" w:hRule="atLeast"/>
        </w:trPr>
        <w:tc>
          <w:tcPr>
            <w:tcW w:w="6368" w:type="dxa"/>
            <w:gridSpan w:val="6"/>
            <w:tcBorders>
              <w:top w:val="nil"/>
              <w:left w:val="nil"/>
              <w:bottom w:val="single" w:color="000000" w:sz="4" w:space="0"/>
              <w:right w:val="nil"/>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企业名称：</w:t>
            </w:r>
          </w:p>
        </w:tc>
        <w:tc>
          <w:tcPr>
            <w:tcW w:w="8560" w:type="dxa"/>
            <w:gridSpan w:val="9"/>
            <w:tcBorders>
              <w:top w:val="nil"/>
              <w:left w:val="nil"/>
              <w:bottom w:val="nil"/>
              <w:right w:val="nil"/>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年   月   日</w:t>
            </w:r>
          </w:p>
        </w:tc>
      </w:tr>
      <w:tr>
        <w:tblPrEx>
          <w:tblCellMar>
            <w:top w:w="0" w:type="dxa"/>
            <w:left w:w="108" w:type="dxa"/>
            <w:bottom w:w="0" w:type="dxa"/>
            <w:right w:w="108" w:type="dxa"/>
          </w:tblCellMar>
        </w:tblPrEx>
        <w:trPr>
          <w:trHeight w:val="480" w:hRule="atLeast"/>
        </w:trPr>
        <w:tc>
          <w:tcPr>
            <w:tcW w:w="534" w:type="dxa"/>
            <w:tcBorders>
              <w:top w:val="nil"/>
              <w:left w:val="single" w:color="000000" w:sz="4" w:space="0"/>
              <w:bottom w:val="nil"/>
              <w:right w:val="single" w:color="000000"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序号</w:t>
            </w:r>
          </w:p>
        </w:tc>
        <w:tc>
          <w:tcPr>
            <w:tcW w:w="1265" w:type="dxa"/>
            <w:tcBorders>
              <w:top w:val="nil"/>
              <w:left w:val="nil"/>
              <w:bottom w:val="nil"/>
              <w:right w:val="single" w:color="000000"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产品名称</w:t>
            </w:r>
          </w:p>
        </w:tc>
        <w:tc>
          <w:tcPr>
            <w:tcW w:w="603" w:type="dxa"/>
            <w:tcBorders>
              <w:top w:val="nil"/>
              <w:left w:val="nil"/>
              <w:bottom w:val="nil"/>
              <w:right w:val="single" w:color="000000"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数量</w:t>
            </w:r>
          </w:p>
        </w:tc>
        <w:tc>
          <w:tcPr>
            <w:tcW w:w="1108" w:type="dxa"/>
            <w:tcBorders>
              <w:top w:val="nil"/>
              <w:left w:val="nil"/>
              <w:bottom w:val="nil"/>
              <w:right w:val="single" w:color="000000"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规格</w:t>
            </w:r>
            <w:r>
              <w:rPr>
                <w:rFonts w:eastAsia="仿宋_GB2312"/>
                <w:color w:val="000000" w:themeColor="text1"/>
                <w:kern w:val="0"/>
                <w:sz w:val="20"/>
                <w:szCs w:val="20"/>
                <w14:textFill>
                  <w14:solidFill>
                    <w14:schemeClr w14:val="tx1"/>
                  </w14:solidFill>
                </w14:textFill>
              </w:rPr>
              <w:t>/</w:t>
            </w:r>
            <w:r>
              <w:rPr>
                <w:rFonts w:hint="eastAsia" w:ascii="仿宋_GB2312" w:hAnsi="宋体" w:eastAsia="仿宋_GB2312" w:cs="宋体"/>
                <w:color w:val="000000" w:themeColor="text1"/>
                <w:kern w:val="0"/>
                <w:sz w:val="20"/>
                <w:szCs w:val="20"/>
                <w14:textFill>
                  <w14:solidFill>
                    <w14:schemeClr w14:val="tx1"/>
                  </w14:solidFill>
                </w14:textFill>
              </w:rPr>
              <w:t>型号</w:t>
            </w:r>
          </w:p>
        </w:tc>
        <w:tc>
          <w:tcPr>
            <w:tcW w:w="1631" w:type="dxa"/>
            <w:tcBorders>
              <w:top w:val="nil"/>
              <w:left w:val="nil"/>
              <w:bottom w:val="nil"/>
              <w:right w:val="single" w:color="000000"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用户单位</w:t>
            </w:r>
          </w:p>
        </w:tc>
        <w:tc>
          <w:tcPr>
            <w:tcW w:w="1227" w:type="dxa"/>
            <w:tcBorders>
              <w:top w:val="nil"/>
              <w:left w:val="nil"/>
              <w:bottom w:val="nil"/>
              <w:right w:val="single" w:color="000000"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合同号</w:t>
            </w:r>
          </w:p>
        </w:tc>
        <w:tc>
          <w:tcPr>
            <w:tcW w:w="1160" w:type="dxa"/>
            <w:tcBorders>
              <w:top w:val="single" w:color="000000" w:sz="4" w:space="0"/>
              <w:left w:val="nil"/>
              <w:bottom w:val="nil"/>
              <w:right w:val="single" w:color="000000"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合同时间(年/月/日)</w:t>
            </w:r>
          </w:p>
        </w:tc>
        <w:tc>
          <w:tcPr>
            <w:tcW w:w="1000" w:type="dxa"/>
            <w:tcBorders>
              <w:top w:val="single" w:color="000000" w:sz="4" w:space="0"/>
              <w:left w:val="nil"/>
              <w:bottom w:val="nil"/>
              <w:right w:val="single" w:color="000000"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合同金额（万元）</w:t>
            </w:r>
          </w:p>
        </w:tc>
        <w:tc>
          <w:tcPr>
            <w:tcW w:w="1371" w:type="dxa"/>
            <w:tcBorders>
              <w:top w:val="single" w:color="000000" w:sz="4" w:space="0"/>
              <w:left w:val="nil"/>
              <w:bottom w:val="nil"/>
              <w:right w:val="single" w:color="000000"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发票号码</w:t>
            </w:r>
          </w:p>
        </w:tc>
        <w:tc>
          <w:tcPr>
            <w:tcW w:w="912" w:type="dxa"/>
            <w:tcBorders>
              <w:top w:val="single" w:color="000000" w:sz="4" w:space="0"/>
              <w:left w:val="nil"/>
              <w:bottom w:val="nil"/>
              <w:right w:val="nil"/>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发票时间(年/月/日)</w:t>
            </w:r>
          </w:p>
        </w:tc>
        <w:tc>
          <w:tcPr>
            <w:tcW w:w="931"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发票金额（万元）</w:t>
            </w:r>
          </w:p>
        </w:tc>
        <w:tc>
          <w:tcPr>
            <w:tcW w:w="992" w:type="dxa"/>
            <w:tcBorders>
              <w:top w:val="single" w:color="000000" w:sz="4" w:space="0"/>
              <w:left w:val="nil"/>
              <w:bottom w:val="nil"/>
              <w:right w:val="nil"/>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收款时间(年/月/日)</w:t>
            </w:r>
          </w:p>
        </w:tc>
        <w:tc>
          <w:tcPr>
            <w:tcW w:w="851"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收款金额（万元）</w:t>
            </w:r>
          </w:p>
        </w:tc>
        <w:tc>
          <w:tcPr>
            <w:tcW w:w="671" w:type="dxa"/>
            <w:tcBorders>
              <w:top w:val="single" w:color="auto" w:sz="4" w:space="0"/>
              <w:left w:val="nil"/>
              <w:bottom w:val="nil"/>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是否关联交易</w:t>
            </w:r>
          </w:p>
        </w:tc>
        <w:tc>
          <w:tcPr>
            <w:tcW w:w="672" w:type="dxa"/>
            <w:tcBorders>
              <w:top w:val="single" w:color="auto" w:sz="4" w:space="0"/>
              <w:left w:val="nil"/>
              <w:bottom w:val="nil"/>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0"/>
                <w:szCs w:val="20"/>
                <w14:textFill>
                  <w14:solidFill>
                    <w14:schemeClr w14:val="tx1"/>
                  </w14:solidFill>
                </w14:textFill>
              </w:rPr>
              <w:t>备注</w:t>
            </w:r>
          </w:p>
        </w:tc>
      </w:tr>
      <w:tr>
        <w:tblPrEx>
          <w:tblCellMar>
            <w:top w:w="0" w:type="dxa"/>
            <w:left w:w="108" w:type="dxa"/>
            <w:bottom w:w="0" w:type="dxa"/>
            <w:right w:w="108" w:type="dxa"/>
          </w:tblCellMar>
        </w:tblPrEx>
        <w:trPr>
          <w:trHeight w:val="595" w:hRule="atLeast"/>
        </w:trPr>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1</w:t>
            </w:r>
          </w:p>
        </w:tc>
        <w:tc>
          <w:tcPr>
            <w:tcW w:w="126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6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1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6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2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1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0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371" w:type="dxa"/>
            <w:tcBorders>
              <w:top w:val="single" w:color="auto" w:sz="4" w:space="0"/>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91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9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9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85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67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672" w:type="dxa"/>
            <w:tcBorders>
              <w:top w:val="single" w:color="auto" w:sz="4" w:space="0"/>
              <w:left w:val="nil"/>
              <w:bottom w:val="nil"/>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595"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2</w:t>
            </w: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6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371"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672" w:type="dxa"/>
            <w:tcBorders>
              <w:top w:val="single" w:color="auto" w:sz="4" w:space="0"/>
              <w:left w:val="nil"/>
              <w:bottom w:val="nil"/>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595"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3</w:t>
            </w:r>
          </w:p>
        </w:tc>
        <w:tc>
          <w:tcPr>
            <w:tcW w:w="126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6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108"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63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22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16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c>
          <w:tcPr>
            <w:tcW w:w="1371"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672" w:type="dxa"/>
            <w:tcBorders>
              <w:top w:val="single" w:color="auto" w:sz="4" w:space="0"/>
              <w:left w:val="nil"/>
              <w:bottom w:val="nil"/>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595"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4</w:t>
            </w:r>
          </w:p>
        </w:tc>
        <w:tc>
          <w:tcPr>
            <w:tcW w:w="1265"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603"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108"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631"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227"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160"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371"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672" w:type="dxa"/>
            <w:tcBorders>
              <w:top w:val="single" w:color="auto" w:sz="4" w:space="0"/>
              <w:left w:val="nil"/>
              <w:bottom w:val="nil"/>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595" w:hRule="atLeast"/>
        </w:trPr>
        <w:tc>
          <w:tcPr>
            <w:tcW w:w="53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4"/>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5</w:t>
            </w:r>
          </w:p>
        </w:tc>
        <w:tc>
          <w:tcPr>
            <w:tcW w:w="1265"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603"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108"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631"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227"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160"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371"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672" w:type="dxa"/>
            <w:tcBorders>
              <w:top w:val="single" w:color="auto" w:sz="4" w:space="0"/>
              <w:left w:val="nil"/>
              <w:bottom w:val="nil"/>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595" w:hRule="atLeast"/>
        </w:trPr>
        <w:tc>
          <w:tcPr>
            <w:tcW w:w="179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r>
              <w:rPr>
                <w:rFonts w:hint="eastAsia" w:ascii="仿宋_GB2312" w:hAnsi="宋体" w:eastAsia="仿宋_GB2312" w:cs="宋体"/>
                <w:color w:val="000000" w:themeColor="text1"/>
                <w:kern w:val="0"/>
                <w:sz w:val="24"/>
                <w14:textFill>
                  <w14:solidFill>
                    <w14:schemeClr w14:val="tx1"/>
                  </w14:solidFill>
                </w14:textFill>
              </w:rPr>
              <w:t>合计</w:t>
            </w:r>
          </w:p>
        </w:tc>
        <w:tc>
          <w:tcPr>
            <w:tcW w:w="603"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108"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631"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227"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160"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000"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1371" w:type="dxa"/>
            <w:tcBorders>
              <w:top w:val="nil"/>
              <w:left w:val="nil"/>
              <w:bottom w:val="single" w:color="auto" w:sz="4" w:space="0"/>
              <w:right w:val="single" w:color="auto" w:sz="4" w:space="0"/>
            </w:tcBorders>
            <w:shd w:val="clear" w:color="auto" w:fill="auto"/>
            <w:vAlign w:val="center"/>
          </w:tcPr>
          <w:p>
            <w:pPr>
              <w:widowControl/>
              <w:jc w:val="center"/>
              <w:rPr>
                <w:color w:val="000000" w:themeColor="text1"/>
                <w:kern w:val="0"/>
                <w:sz w:val="20"/>
                <w:szCs w:val="20"/>
                <w14:textFill>
                  <w14:solidFill>
                    <w14:schemeClr w14:val="tx1"/>
                  </w14:solidFill>
                </w14:textFill>
              </w:rPr>
            </w:pPr>
          </w:p>
        </w:tc>
        <w:tc>
          <w:tcPr>
            <w:tcW w:w="9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0"/>
                <w:szCs w:val="20"/>
                <w14:textFill>
                  <w14:solidFill>
                    <w14:schemeClr w14:val="tx1"/>
                  </w14:solidFill>
                </w14:textFill>
              </w:rPr>
            </w:pPr>
          </w:p>
        </w:tc>
        <w:tc>
          <w:tcPr>
            <w:tcW w:w="99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8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67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672" w:type="dxa"/>
            <w:tcBorders>
              <w:top w:val="single" w:color="auto" w:sz="4" w:space="0"/>
              <w:left w:val="nil"/>
              <w:bottom w:val="nil"/>
              <w:right w:val="single" w:color="auto" w:sz="4" w:space="0"/>
            </w:tcBorders>
            <w:shd w:val="clear" w:color="auto" w:fill="auto"/>
            <w:vAlign w:val="center"/>
          </w:tcPr>
          <w:p>
            <w:pPr>
              <w:widowControl/>
              <w:jc w:val="center"/>
              <w:rPr>
                <w:rFonts w:ascii="仿宋_GB2312" w:hAnsi="宋体" w:eastAsia="仿宋_GB2312"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312" w:hRule="atLeast"/>
        </w:trPr>
        <w:tc>
          <w:tcPr>
            <w:tcW w:w="14928" w:type="dxa"/>
            <w:gridSpan w:val="15"/>
            <w:tcBorders>
              <w:top w:val="single" w:color="auto" w:sz="4" w:space="0"/>
              <w:left w:val="nil"/>
              <w:bottom w:val="nil"/>
              <w:right w:val="nil"/>
            </w:tcBorders>
            <w:vAlign w:val="center"/>
          </w:tcPr>
          <w:p>
            <w:pPr>
              <w:widowControl/>
              <w:jc w:val="left"/>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1、产品名称要按发票名称填写；2、清单上所填金额为含税金额；3、企业应主动申报是否为关联交易。</w:t>
            </w:r>
          </w:p>
        </w:tc>
      </w:tr>
    </w:tbl>
    <w:p>
      <w:pPr>
        <w:pStyle w:val="10"/>
        <w:rPr>
          <w:rFonts w:hint="default" w:eastAsia="黑体"/>
          <w:color w:val="000000" w:themeColor="text1"/>
          <w:sz w:val="31"/>
          <w:szCs w:val="31"/>
          <w14:textFill>
            <w14:solidFill>
              <w14:schemeClr w14:val="tx1"/>
            </w14:solidFill>
          </w14:textFill>
        </w:rPr>
      </w:pPr>
    </w:p>
    <w:sectPr>
      <w:pgSz w:w="16838" w:h="11906" w:orient="landscape"/>
      <w:pgMar w:top="1531" w:right="1701" w:bottom="1531" w:left="1587" w:header="851" w:footer="992" w:gutter="0"/>
      <w:cols w:space="0" w:num="1"/>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rFonts w:hAnsi="宋体"/>
        <w:sz w:val="28"/>
        <w:szCs w:val="28"/>
      </w:rPr>
      <w:t>一</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13</w:t>
    </w:r>
    <w:r>
      <w:rPr>
        <w:sz w:val="28"/>
        <w:szCs w:val="28"/>
      </w:rPr>
      <w:fldChar w:fldCharType="end"/>
    </w:r>
    <w:r>
      <w:rPr>
        <w:rFonts w:hAnsi="宋体"/>
        <w:sz w:val="28"/>
        <w:szCs w:val="28"/>
      </w:rPr>
      <w:t>一</w:t>
    </w:r>
  </w:p>
  <w:p>
    <w:pPr>
      <w:pStyle w:val="4"/>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rFonts w:hAnsi="宋体"/>
        <w:sz w:val="28"/>
        <w:szCs w:val="28"/>
      </w:rPr>
      <w:t>一</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Ansi="宋体"/>
        <w:sz w:val="28"/>
        <w:szCs w:val="28"/>
      </w:rPr>
      <w:t>一</w:t>
    </w:r>
  </w:p>
  <w:p>
    <w:pPr>
      <w:pStyle w:val="4"/>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HorizontalSpacing w:val="105"/>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4ODQwNThiYTg4YTBlNDhkZDRmNGNiNWM5NWE1YzAifQ=="/>
  </w:docVars>
  <w:rsids>
    <w:rsidRoot w:val="00533E0E"/>
    <w:rsid w:val="00000028"/>
    <w:rsid w:val="00004395"/>
    <w:rsid w:val="00025669"/>
    <w:rsid w:val="0003014A"/>
    <w:rsid w:val="000424A4"/>
    <w:rsid w:val="00045C50"/>
    <w:rsid w:val="000477B5"/>
    <w:rsid w:val="00053199"/>
    <w:rsid w:val="00055CC6"/>
    <w:rsid w:val="000670B3"/>
    <w:rsid w:val="0007328D"/>
    <w:rsid w:val="00084576"/>
    <w:rsid w:val="000845E1"/>
    <w:rsid w:val="000970C6"/>
    <w:rsid w:val="000A4812"/>
    <w:rsid w:val="000A5CCD"/>
    <w:rsid w:val="000B6B0F"/>
    <w:rsid w:val="000C033A"/>
    <w:rsid w:val="000D0AC5"/>
    <w:rsid w:val="000D7BC1"/>
    <w:rsid w:val="000E7CF1"/>
    <w:rsid w:val="000F5FFE"/>
    <w:rsid w:val="00112D6A"/>
    <w:rsid w:val="00122CC4"/>
    <w:rsid w:val="00126A1E"/>
    <w:rsid w:val="00130C5C"/>
    <w:rsid w:val="001321F0"/>
    <w:rsid w:val="00143A69"/>
    <w:rsid w:val="001632AF"/>
    <w:rsid w:val="00172932"/>
    <w:rsid w:val="0017372C"/>
    <w:rsid w:val="001804A6"/>
    <w:rsid w:val="00185560"/>
    <w:rsid w:val="00195EB1"/>
    <w:rsid w:val="001A5024"/>
    <w:rsid w:val="001C136D"/>
    <w:rsid w:val="001C450E"/>
    <w:rsid w:val="001C51FB"/>
    <w:rsid w:val="001D0E4A"/>
    <w:rsid w:val="001D65B9"/>
    <w:rsid w:val="001F0E28"/>
    <w:rsid w:val="00213E6D"/>
    <w:rsid w:val="0022083A"/>
    <w:rsid w:val="00231AA5"/>
    <w:rsid w:val="00236ADA"/>
    <w:rsid w:val="00245FD3"/>
    <w:rsid w:val="0025042C"/>
    <w:rsid w:val="002557EA"/>
    <w:rsid w:val="00260049"/>
    <w:rsid w:val="00292FAA"/>
    <w:rsid w:val="002A25C2"/>
    <w:rsid w:val="002A602E"/>
    <w:rsid w:val="002B29A8"/>
    <w:rsid w:val="002C1DF7"/>
    <w:rsid w:val="002C4BE4"/>
    <w:rsid w:val="002D13F3"/>
    <w:rsid w:val="002D38E3"/>
    <w:rsid w:val="002E42BE"/>
    <w:rsid w:val="002F20AF"/>
    <w:rsid w:val="002F5BAD"/>
    <w:rsid w:val="003034E2"/>
    <w:rsid w:val="00305952"/>
    <w:rsid w:val="00307664"/>
    <w:rsid w:val="00320E43"/>
    <w:rsid w:val="0034239D"/>
    <w:rsid w:val="00346102"/>
    <w:rsid w:val="0036132E"/>
    <w:rsid w:val="00364843"/>
    <w:rsid w:val="00365F17"/>
    <w:rsid w:val="003745E4"/>
    <w:rsid w:val="00376174"/>
    <w:rsid w:val="0037689E"/>
    <w:rsid w:val="0038041A"/>
    <w:rsid w:val="00385226"/>
    <w:rsid w:val="003867DF"/>
    <w:rsid w:val="00391EAF"/>
    <w:rsid w:val="003C29AB"/>
    <w:rsid w:val="003C7493"/>
    <w:rsid w:val="003D0704"/>
    <w:rsid w:val="003D199B"/>
    <w:rsid w:val="003E61B4"/>
    <w:rsid w:val="003E6802"/>
    <w:rsid w:val="004040DF"/>
    <w:rsid w:val="00411483"/>
    <w:rsid w:val="004126EB"/>
    <w:rsid w:val="004143BF"/>
    <w:rsid w:val="004311EF"/>
    <w:rsid w:val="004340F3"/>
    <w:rsid w:val="00435C04"/>
    <w:rsid w:val="00451AF3"/>
    <w:rsid w:val="00452B68"/>
    <w:rsid w:val="004556FE"/>
    <w:rsid w:val="004648DE"/>
    <w:rsid w:val="00464C65"/>
    <w:rsid w:val="00482096"/>
    <w:rsid w:val="00485112"/>
    <w:rsid w:val="00490BBA"/>
    <w:rsid w:val="00492A20"/>
    <w:rsid w:val="0049722B"/>
    <w:rsid w:val="004B003E"/>
    <w:rsid w:val="004C1606"/>
    <w:rsid w:val="004C36CA"/>
    <w:rsid w:val="004C5636"/>
    <w:rsid w:val="004C6E7C"/>
    <w:rsid w:val="004D34AB"/>
    <w:rsid w:val="004D69EA"/>
    <w:rsid w:val="004F3A75"/>
    <w:rsid w:val="0051568E"/>
    <w:rsid w:val="00520030"/>
    <w:rsid w:val="005203CE"/>
    <w:rsid w:val="00530D3E"/>
    <w:rsid w:val="00533E0E"/>
    <w:rsid w:val="00560CC8"/>
    <w:rsid w:val="00573C90"/>
    <w:rsid w:val="005768A1"/>
    <w:rsid w:val="00580D04"/>
    <w:rsid w:val="00585BD1"/>
    <w:rsid w:val="00590453"/>
    <w:rsid w:val="005A2690"/>
    <w:rsid w:val="005C2593"/>
    <w:rsid w:val="005C2B29"/>
    <w:rsid w:val="005C3AA7"/>
    <w:rsid w:val="005C5C00"/>
    <w:rsid w:val="005E3512"/>
    <w:rsid w:val="005E4ADD"/>
    <w:rsid w:val="00605B4B"/>
    <w:rsid w:val="00612DEE"/>
    <w:rsid w:val="0061327D"/>
    <w:rsid w:val="006208B9"/>
    <w:rsid w:val="0063200C"/>
    <w:rsid w:val="00645B06"/>
    <w:rsid w:val="00654F15"/>
    <w:rsid w:val="00655937"/>
    <w:rsid w:val="00663FC3"/>
    <w:rsid w:val="006736A7"/>
    <w:rsid w:val="00681C7E"/>
    <w:rsid w:val="00686D4D"/>
    <w:rsid w:val="006913CF"/>
    <w:rsid w:val="006A51AB"/>
    <w:rsid w:val="006C3F5F"/>
    <w:rsid w:val="006E0780"/>
    <w:rsid w:val="006F5081"/>
    <w:rsid w:val="006F5F9C"/>
    <w:rsid w:val="00701F6E"/>
    <w:rsid w:val="007048D5"/>
    <w:rsid w:val="00716373"/>
    <w:rsid w:val="0071692A"/>
    <w:rsid w:val="00731848"/>
    <w:rsid w:val="007350D3"/>
    <w:rsid w:val="00735A6B"/>
    <w:rsid w:val="007376F4"/>
    <w:rsid w:val="00741720"/>
    <w:rsid w:val="00746343"/>
    <w:rsid w:val="007524EB"/>
    <w:rsid w:val="00752F56"/>
    <w:rsid w:val="0075396B"/>
    <w:rsid w:val="00764D18"/>
    <w:rsid w:val="007936AE"/>
    <w:rsid w:val="0079426A"/>
    <w:rsid w:val="00795509"/>
    <w:rsid w:val="007A4183"/>
    <w:rsid w:val="007A7CEB"/>
    <w:rsid w:val="007B4F8A"/>
    <w:rsid w:val="007B53F2"/>
    <w:rsid w:val="007C3030"/>
    <w:rsid w:val="007C369F"/>
    <w:rsid w:val="007D56EE"/>
    <w:rsid w:val="007F7085"/>
    <w:rsid w:val="00800750"/>
    <w:rsid w:val="00801CF3"/>
    <w:rsid w:val="0080353B"/>
    <w:rsid w:val="0082570C"/>
    <w:rsid w:val="00826D19"/>
    <w:rsid w:val="00832893"/>
    <w:rsid w:val="008332C1"/>
    <w:rsid w:val="00870BE5"/>
    <w:rsid w:val="0088144F"/>
    <w:rsid w:val="008814AD"/>
    <w:rsid w:val="00893371"/>
    <w:rsid w:val="008A5A63"/>
    <w:rsid w:val="008B7640"/>
    <w:rsid w:val="008B765F"/>
    <w:rsid w:val="008D6F7D"/>
    <w:rsid w:val="008E47F9"/>
    <w:rsid w:val="008E698F"/>
    <w:rsid w:val="00906BB0"/>
    <w:rsid w:val="00915C52"/>
    <w:rsid w:val="00927639"/>
    <w:rsid w:val="00927C6F"/>
    <w:rsid w:val="00933290"/>
    <w:rsid w:val="009336B0"/>
    <w:rsid w:val="0095096E"/>
    <w:rsid w:val="00971501"/>
    <w:rsid w:val="00972C80"/>
    <w:rsid w:val="00973A6A"/>
    <w:rsid w:val="0097701D"/>
    <w:rsid w:val="00982348"/>
    <w:rsid w:val="00986556"/>
    <w:rsid w:val="009C3DAE"/>
    <w:rsid w:val="009C5804"/>
    <w:rsid w:val="009C5B97"/>
    <w:rsid w:val="009C6929"/>
    <w:rsid w:val="009D2EBA"/>
    <w:rsid w:val="009E703D"/>
    <w:rsid w:val="009F718C"/>
    <w:rsid w:val="00A00B31"/>
    <w:rsid w:val="00A03E1B"/>
    <w:rsid w:val="00A042E5"/>
    <w:rsid w:val="00A164F7"/>
    <w:rsid w:val="00A210CE"/>
    <w:rsid w:val="00A259E3"/>
    <w:rsid w:val="00A2617F"/>
    <w:rsid w:val="00A426DD"/>
    <w:rsid w:val="00A438BC"/>
    <w:rsid w:val="00A53744"/>
    <w:rsid w:val="00A55A0E"/>
    <w:rsid w:val="00A614DD"/>
    <w:rsid w:val="00A63813"/>
    <w:rsid w:val="00A76BEF"/>
    <w:rsid w:val="00A81C41"/>
    <w:rsid w:val="00A934D5"/>
    <w:rsid w:val="00AA0C0F"/>
    <w:rsid w:val="00AA4013"/>
    <w:rsid w:val="00AA5FAA"/>
    <w:rsid w:val="00AB1FF7"/>
    <w:rsid w:val="00AB64EA"/>
    <w:rsid w:val="00AC56C7"/>
    <w:rsid w:val="00AD3F74"/>
    <w:rsid w:val="00AF56D7"/>
    <w:rsid w:val="00AF6AC4"/>
    <w:rsid w:val="00B05C35"/>
    <w:rsid w:val="00B13C8C"/>
    <w:rsid w:val="00B17BFA"/>
    <w:rsid w:val="00B27D02"/>
    <w:rsid w:val="00B30EB7"/>
    <w:rsid w:val="00B461BB"/>
    <w:rsid w:val="00B574F5"/>
    <w:rsid w:val="00B77048"/>
    <w:rsid w:val="00B770C4"/>
    <w:rsid w:val="00B8703B"/>
    <w:rsid w:val="00BA2B36"/>
    <w:rsid w:val="00BB1A06"/>
    <w:rsid w:val="00BB5D81"/>
    <w:rsid w:val="00C16946"/>
    <w:rsid w:val="00C4104F"/>
    <w:rsid w:val="00C508E3"/>
    <w:rsid w:val="00C51E57"/>
    <w:rsid w:val="00C524BA"/>
    <w:rsid w:val="00C602CD"/>
    <w:rsid w:val="00C60FD6"/>
    <w:rsid w:val="00C71ECE"/>
    <w:rsid w:val="00C742D2"/>
    <w:rsid w:val="00C75F9C"/>
    <w:rsid w:val="00C8134A"/>
    <w:rsid w:val="00C82B94"/>
    <w:rsid w:val="00CB65A8"/>
    <w:rsid w:val="00CD0DBC"/>
    <w:rsid w:val="00CD7C09"/>
    <w:rsid w:val="00CE3B99"/>
    <w:rsid w:val="00CF0A2E"/>
    <w:rsid w:val="00CF2CD9"/>
    <w:rsid w:val="00CF602A"/>
    <w:rsid w:val="00D10C50"/>
    <w:rsid w:val="00D15454"/>
    <w:rsid w:val="00D176E1"/>
    <w:rsid w:val="00D2388F"/>
    <w:rsid w:val="00D66D7C"/>
    <w:rsid w:val="00DA3EE2"/>
    <w:rsid w:val="00DA47C3"/>
    <w:rsid w:val="00DC7A06"/>
    <w:rsid w:val="00DD2AC3"/>
    <w:rsid w:val="00DE0DC9"/>
    <w:rsid w:val="00DE78F0"/>
    <w:rsid w:val="00DF2072"/>
    <w:rsid w:val="00DF3EC5"/>
    <w:rsid w:val="00DF450A"/>
    <w:rsid w:val="00DF4A4C"/>
    <w:rsid w:val="00E0010C"/>
    <w:rsid w:val="00E0736A"/>
    <w:rsid w:val="00E07BC3"/>
    <w:rsid w:val="00E11A12"/>
    <w:rsid w:val="00E168C8"/>
    <w:rsid w:val="00E312A6"/>
    <w:rsid w:val="00E55BC1"/>
    <w:rsid w:val="00E62003"/>
    <w:rsid w:val="00E6210D"/>
    <w:rsid w:val="00E6577F"/>
    <w:rsid w:val="00E73F59"/>
    <w:rsid w:val="00E75E8D"/>
    <w:rsid w:val="00E77EC9"/>
    <w:rsid w:val="00E85F92"/>
    <w:rsid w:val="00E903E7"/>
    <w:rsid w:val="00E9687E"/>
    <w:rsid w:val="00EB295E"/>
    <w:rsid w:val="00EB2B37"/>
    <w:rsid w:val="00EB4441"/>
    <w:rsid w:val="00EC7700"/>
    <w:rsid w:val="00EC7C7F"/>
    <w:rsid w:val="00EF10F6"/>
    <w:rsid w:val="00EF5ABE"/>
    <w:rsid w:val="00F02310"/>
    <w:rsid w:val="00F030A4"/>
    <w:rsid w:val="00F03CA9"/>
    <w:rsid w:val="00F0656F"/>
    <w:rsid w:val="00F320C8"/>
    <w:rsid w:val="00F350FB"/>
    <w:rsid w:val="00F62D4B"/>
    <w:rsid w:val="00F63BD1"/>
    <w:rsid w:val="00F70F53"/>
    <w:rsid w:val="00F90946"/>
    <w:rsid w:val="00F93BCA"/>
    <w:rsid w:val="00FA5890"/>
    <w:rsid w:val="00FB7D12"/>
    <w:rsid w:val="00FC0F21"/>
    <w:rsid w:val="00FC48EF"/>
    <w:rsid w:val="00FC5064"/>
    <w:rsid w:val="00FC5CD0"/>
    <w:rsid w:val="00FD0F29"/>
    <w:rsid w:val="04A30339"/>
    <w:rsid w:val="13C04A6A"/>
    <w:rsid w:val="1C152F97"/>
    <w:rsid w:val="1FFBD77F"/>
    <w:rsid w:val="21F94A4A"/>
    <w:rsid w:val="28916616"/>
    <w:rsid w:val="2B94088A"/>
    <w:rsid w:val="2C2940C8"/>
    <w:rsid w:val="2E79E645"/>
    <w:rsid w:val="31FD4F8D"/>
    <w:rsid w:val="32015190"/>
    <w:rsid w:val="37FDFF35"/>
    <w:rsid w:val="3BD86BBB"/>
    <w:rsid w:val="3DFFF1D1"/>
    <w:rsid w:val="4243059D"/>
    <w:rsid w:val="4331477E"/>
    <w:rsid w:val="46CC72BE"/>
    <w:rsid w:val="49385EAA"/>
    <w:rsid w:val="49D606E7"/>
    <w:rsid w:val="4BD204D9"/>
    <w:rsid w:val="4FDD1179"/>
    <w:rsid w:val="542D593B"/>
    <w:rsid w:val="58BD2D3D"/>
    <w:rsid w:val="5A6C10F1"/>
    <w:rsid w:val="5DE014F6"/>
    <w:rsid w:val="5F7D5852"/>
    <w:rsid w:val="6B293D9B"/>
    <w:rsid w:val="6DFF8C9E"/>
    <w:rsid w:val="6EBFCC98"/>
    <w:rsid w:val="6FAA1B93"/>
    <w:rsid w:val="740A08A7"/>
    <w:rsid w:val="77FDD44D"/>
    <w:rsid w:val="79D7FF50"/>
    <w:rsid w:val="7EFF1812"/>
    <w:rsid w:val="7F4DBF09"/>
    <w:rsid w:val="7FDF470D"/>
    <w:rsid w:val="7FFFDC23"/>
    <w:rsid w:val="81087812"/>
    <w:rsid w:val="ADCE8206"/>
    <w:rsid w:val="B6EF546A"/>
    <w:rsid w:val="BB8BA562"/>
    <w:rsid w:val="BBCFB48F"/>
    <w:rsid w:val="BBDF01AD"/>
    <w:rsid w:val="BDFF58E6"/>
    <w:rsid w:val="C6A9C2A3"/>
    <w:rsid w:val="D9BF77E7"/>
    <w:rsid w:val="E7773FC1"/>
    <w:rsid w:val="E77F2120"/>
    <w:rsid w:val="E79C7D22"/>
    <w:rsid w:val="F7872B46"/>
    <w:rsid w:val="FB77AC58"/>
    <w:rsid w:val="FBE7682E"/>
    <w:rsid w:val="FCF73EEC"/>
    <w:rsid w:val="FEDF0114"/>
    <w:rsid w:val="FEFF096B"/>
    <w:rsid w:val="FFFFB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customStyle="1" w:styleId="9">
    <w:name w:val="列出段落1"/>
    <w:basedOn w:val="1"/>
    <w:qFormat/>
    <w:uiPriority w:val="0"/>
    <w:pPr>
      <w:ind w:firstLine="420" w:firstLineChars="200"/>
    </w:pPr>
    <w:rPr>
      <w:rFonts w:ascii="Calibri" w:hAnsi="Calibri" w:cs="Calibri"/>
      <w:szCs w:val="21"/>
    </w:rPr>
  </w:style>
  <w:style w:type="paragraph" w:customStyle="1" w:styleId="10">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页眉 Char"/>
    <w:basedOn w:val="7"/>
    <w:link w:val="5"/>
    <w:qFormat/>
    <w:uiPriority w:val="99"/>
    <w:rPr>
      <w:rFonts w:ascii="Times New Roman" w:hAnsi="Times New Roman" w:eastAsia="宋体" w:cs="Times New Roman"/>
      <w:sz w:val="18"/>
      <w:szCs w:val="18"/>
    </w:rPr>
  </w:style>
  <w:style w:type="character" w:customStyle="1" w:styleId="13">
    <w:name w:val="批注框文本 Char"/>
    <w:basedOn w:val="7"/>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Normal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6">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东莞市人民政府专用版</Company>
  <Pages>13</Pages>
  <Words>884</Words>
  <Characters>5043</Characters>
  <Lines>42</Lines>
  <Paragraphs>11</Paragraphs>
  <TotalTime>20</TotalTime>
  <ScaleCrop>false</ScaleCrop>
  <LinksUpToDate>false</LinksUpToDate>
  <CharactersWithSpaces>5916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2022-08-31T12:57:00Z</dcterms:created>
  <dc:creator>林建荣</dc:creator>
  <cp:lastModifiedBy>46977</cp:lastModifiedBy>
  <cp:lastPrinted>2022-09-01T19:01:00Z</cp:lastPrinted>
  <dcterms:modified xsi:type="dcterms:W3CDTF">2022-09-11T07:33:20Z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5F868FD8E0424D718D48EF25535C2FC3</vt:lpwstr>
  </property>
</Properties>
</file>